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52B" w:rsidRPr="00C22D9C" w:rsidRDefault="0088620C" w:rsidP="00B627CC">
      <w:pPr>
        <w:pStyle w:val="ElsAffiliation"/>
        <w:shd w:val="clear" w:color="auto" w:fill="A6A6A6" w:themeFill="background1" w:themeFillShade="A6"/>
        <w:spacing w:line="240" w:lineRule="auto"/>
        <w:jc w:val="both"/>
        <w:rPr>
          <w:i w:val="0"/>
          <w:color w:val="000000" w:themeColor="text1"/>
          <w:sz w:val="32"/>
          <w:szCs w:val="29"/>
        </w:rPr>
      </w:pPr>
      <w:r w:rsidRPr="0088620C">
        <w:rPr>
          <w:i w:val="0"/>
          <w:color w:val="000000" w:themeColor="text1"/>
          <w:sz w:val="32"/>
          <w:szCs w:val="29"/>
        </w:rPr>
        <w:t xml:space="preserve">Elevating Opportunities: Data Science Education as a Catalyst for Empowering Nigerian Youth and Tackling Unemployment </w:t>
      </w:r>
    </w:p>
    <w:p w:rsidR="004F652B" w:rsidRPr="00AB5CD9" w:rsidRDefault="004F652B" w:rsidP="0088620C">
      <w:pPr>
        <w:pStyle w:val="ElsAffiliation"/>
        <w:spacing w:line="240" w:lineRule="auto"/>
        <w:jc w:val="both"/>
        <w:rPr>
          <w:i w:val="0"/>
          <w:color w:val="000000" w:themeColor="text1"/>
          <w:sz w:val="22"/>
          <w:szCs w:val="22"/>
        </w:rPr>
      </w:pPr>
    </w:p>
    <w:p w:rsidR="004F652B" w:rsidRPr="004C43C0" w:rsidRDefault="0088620C" w:rsidP="0088620C">
      <w:pPr>
        <w:pStyle w:val="ElsAffiliation"/>
        <w:spacing w:line="240" w:lineRule="auto"/>
        <w:jc w:val="both"/>
        <w:rPr>
          <w:i w:val="0"/>
          <w:color w:val="0070C0"/>
          <w:sz w:val="19"/>
          <w:szCs w:val="19"/>
          <w:vertAlign w:val="superscript"/>
        </w:rPr>
      </w:pPr>
      <w:r w:rsidRPr="00104F7E">
        <w:rPr>
          <w:noProof/>
          <w:color w:val="215868" w:themeColor="accent5" w:themeShade="80"/>
          <w:sz w:val="19"/>
          <w:szCs w:val="19"/>
          <w:vertAlign w:val="superscript"/>
          <w:lang w:val="en-IN" w:eastAsia="en-IN"/>
        </w:rPr>
        <w:drawing>
          <wp:anchor distT="0" distB="0" distL="114300" distR="114300" simplePos="0" relativeHeight="251663360" behindDoc="1" locked="0" layoutInCell="1" allowOverlap="1" wp14:anchorId="62A50D8A" wp14:editId="71055FEA">
            <wp:simplePos x="0" y="0"/>
            <wp:positionH relativeFrom="column">
              <wp:posOffset>5355590</wp:posOffset>
            </wp:positionH>
            <wp:positionV relativeFrom="paragraph">
              <wp:posOffset>128270</wp:posOffset>
            </wp:positionV>
            <wp:extent cx="1056640" cy="458470"/>
            <wp:effectExtent l="0" t="0" r="0" b="0"/>
            <wp:wrapTight wrapText="bothSides">
              <wp:wrapPolygon edited="0">
                <wp:start x="0" y="0"/>
                <wp:lineTo x="0" y="20643"/>
                <wp:lineTo x="21029" y="20643"/>
                <wp:lineTo x="2102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i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6640" cy="458470"/>
                    </a:xfrm>
                    <a:prstGeom prst="rect">
                      <a:avLst/>
                    </a:prstGeom>
                  </pic:spPr>
                </pic:pic>
              </a:graphicData>
            </a:graphic>
            <wp14:sizeRelH relativeFrom="page">
              <wp14:pctWidth>0</wp14:pctWidth>
            </wp14:sizeRelH>
            <wp14:sizeRelV relativeFrom="page">
              <wp14:pctHeight>0</wp14:pctHeight>
            </wp14:sizeRelV>
          </wp:anchor>
        </w:drawing>
      </w:r>
      <w:r w:rsidRPr="0088620C">
        <w:rPr>
          <w:i w:val="0"/>
          <w:color w:val="215868" w:themeColor="accent5" w:themeShade="80"/>
          <w:sz w:val="19"/>
          <w:szCs w:val="19"/>
        </w:rPr>
        <w:t>Ajao Isaac Oluwaseyi</w:t>
      </w:r>
      <w:r w:rsidRPr="0088620C">
        <w:rPr>
          <w:i w:val="0"/>
          <w:color w:val="215868" w:themeColor="accent5" w:themeShade="80"/>
          <w:sz w:val="19"/>
          <w:szCs w:val="19"/>
          <w:vertAlign w:val="superscript"/>
        </w:rPr>
        <w:t>1</w:t>
      </w:r>
      <w:r>
        <w:rPr>
          <w:i w:val="0"/>
          <w:color w:val="215868" w:themeColor="accent5" w:themeShade="80"/>
          <w:sz w:val="19"/>
          <w:szCs w:val="19"/>
          <w:vertAlign w:val="superscript"/>
        </w:rPr>
        <w:t>*</w:t>
      </w:r>
      <w:r w:rsidRPr="0088620C">
        <w:rPr>
          <w:i w:val="0"/>
          <w:color w:val="215868" w:themeColor="accent5" w:themeShade="80"/>
          <w:sz w:val="19"/>
          <w:szCs w:val="19"/>
        </w:rPr>
        <w:t xml:space="preserve"> &amp; Idoko Ifeoma Geraldine</w:t>
      </w:r>
      <w:r w:rsidRPr="0088620C">
        <w:rPr>
          <w:i w:val="0"/>
          <w:color w:val="215868" w:themeColor="accent5" w:themeShade="80"/>
          <w:sz w:val="19"/>
          <w:szCs w:val="19"/>
          <w:vertAlign w:val="superscript"/>
        </w:rPr>
        <w:t>2</w:t>
      </w:r>
      <w:r w:rsidRPr="0088620C">
        <w:rPr>
          <w:i w:val="0"/>
          <w:color w:val="215868" w:themeColor="accent5" w:themeShade="80"/>
          <w:sz w:val="19"/>
          <w:szCs w:val="19"/>
        </w:rPr>
        <w:t xml:space="preserve"> </w:t>
      </w:r>
      <w:r>
        <w:rPr>
          <w:i w:val="0"/>
          <w:color w:val="215868" w:themeColor="accent5" w:themeShade="80"/>
          <w:sz w:val="19"/>
          <w:szCs w:val="19"/>
        </w:rPr>
        <w:t xml:space="preserve"> </w:t>
      </w:r>
    </w:p>
    <w:p w:rsidR="004F652B" w:rsidRDefault="004F652B" w:rsidP="0088620C">
      <w:pPr>
        <w:rPr>
          <w:rFonts w:eastAsia="Times New Roman"/>
          <w:i/>
          <w:color w:val="000000" w:themeColor="text1"/>
          <w:sz w:val="16"/>
        </w:rPr>
      </w:pPr>
    </w:p>
    <w:p w:rsidR="0088620C" w:rsidRPr="0088620C" w:rsidRDefault="0088620C" w:rsidP="0088620C">
      <w:pPr>
        <w:pStyle w:val="ElsAffiliation"/>
        <w:spacing w:line="240" w:lineRule="auto"/>
        <w:rPr>
          <w:color w:val="000000" w:themeColor="text1"/>
        </w:rPr>
      </w:pPr>
      <w:r w:rsidRPr="0088620C">
        <w:rPr>
          <w:color w:val="000000" w:themeColor="text1"/>
          <w:vertAlign w:val="superscript"/>
        </w:rPr>
        <w:t>1,2</w:t>
      </w:r>
      <w:r>
        <w:rPr>
          <w:color w:val="000000" w:themeColor="text1"/>
        </w:rPr>
        <w:t xml:space="preserve">Department of Statistics, The Federal Polytechnic, </w:t>
      </w:r>
      <w:r w:rsidRPr="0088620C">
        <w:rPr>
          <w:color w:val="000000" w:themeColor="text1"/>
        </w:rPr>
        <w:t>Ado-Ekiti, Nigeria</w:t>
      </w:r>
      <w:r>
        <w:rPr>
          <w:color w:val="000000" w:themeColor="text1"/>
        </w:rPr>
        <w:t>.</w:t>
      </w:r>
    </w:p>
    <w:p w:rsidR="00A62537" w:rsidRDefault="0088620C" w:rsidP="0088620C">
      <w:pPr>
        <w:pStyle w:val="ElsAffiliation"/>
        <w:spacing w:line="240" w:lineRule="auto"/>
        <w:rPr>
          <w:color w:val="000000" w:themeColor="text1"/>
        </w:rPr>
      </w:pPr>
      <w:r>
        <w:rPr>
          <w:color w:val="000000" w:themeColor="text1"/>
        </w:rPr>
        <w:t xml:space="preserve">Email: </w:t>
      </w:r>
      <w:r w:rsidRPr="0088620C">
        <w:rPr>
          <w:color w:val="000000" w:themeColor="text1"/>
        </w:rPr>
        <w:t>isaacoluwaseyiajao@gmail.com</w:t>
      </w:r>
      <w:r w:rsidR="00662C52" w:rsidRPr="00662C52">
        <w:rPr>
          <w:color w:val="000000" w:themeColor="text1"/>
          <w:vertAlign w:val="superscript"/>
        </w:rPr>
        <w:t>*</w:t>
      </w:r>
    </w:p>
    <w:p w:rsidR="0078712C" w:rsidRPr="00A62537" w:rsidRDefault="0078712C" w:rsidP="0088620C">
      <w:pPr>
        <w:pStyle w:val="ElsAffiliation"/>
        <w:spacing w:line="240" w:lineRule="auto"/>
        <w:rPr>
          <w:color w:val="000000" w:themeColor="text1"/>
        </w:rPr>
      </w:pPr>
    </w:p>
    <w:p w:rsidR="004F652B" w:rsidRDefault="00FB6788" w:rsidP="0088620C">
      <w:pPr>
        <w:pStyle w:val="ElsAffiliation"/>
        <w:spacing w:line="240" w:lineRule="auto"/>
        <w:rPr>
          <w:color w:val="000000" w:themeColor="text1"/>
        </w:rPr>
      </w:pPr>
      <w:r>
        <w:rPr>
          <w:color w:val="000000" w:themeColor="text1"/>
        </w:rPr>
        <w:t xml:space="preserve">DOI: </w:t>
      </w:r>
      <w:bookmarkStart w:id="0" w:name="_GoBack"/>
      <w:bookmarkEnd w:id="0"/>
      <w:r w:rsidRPr="00FB6788">
        <w:rPr>
          <w:color w:val="000000" w:themeColor="text1"/>
        </w:rPr>
        <w:t>https://doi.org/10.46759/IIJSR.2023.7411</w:t>
      </w:r>
    </w:p>
    <w:p w:rsidR="00A62537" w:rsidRPr="00D720AB" w:rsidRDefault="00A62537" w:rsidP="0088620C">
      <w:pPr>
        <w:pStyle w:val="ElsAffiliation"/>
        <w:spacing w:line="240" w:lineRule="auto"/>
        <w:rPr>
          <w:i w:val="0"/>
          <w:color w:val="000000" w:themeColor="text1"/>
        </w:rPr>
      </w:pPr>
    </w:p>
    <w:p w:rsidR="004F652B" w:rsidRPr="00D720AB" w:rsidRDefault="004F652B" w:rsidP="0088620C">
      <w:pPr>
        <w:pStyle w:val="ElsAffiliation"/>
        <w:spacing w:line="240" w:lineRule="auto"/>
        <w:jc w:val="both"/>
        <w:rPr>
          <w:color w:val="000000" w:themeColor="text1"/>
          <w:szCs w:val="16"/>
        </w:rPr>
      </w:pPr>
      <w:r w:rsidRPr="00D720AB">
        <w:rPr>
          <w:b/>
          <w:color w:val="000000" w:themeColor="text1"/>
          <w:szCs w:val="16"/>
        </w:rPr>
        <w:t xml:space="preserve">Copyright </w:t>
      </w:r>
      <w:r w:rsidRPr="00D720AB">
        <w:rPr>
          <w:color w:val="000000" w:themeColor="text1"/>
          <w:szCs w:val="16"/>
        </w:rPr>
        <w:t>© 202</w:t>
      </w:r>
      <w:r w:rsidR="00CF3B81">
        <w:rPr>
          <w:color w:val="000000" w:themeColor="text1"/>
          <w:szCs w:val="16"/>
        </w:rPr>
        <w:t>3</w:t>
      </w:r>
      <w:r w:rsidRPr="00D720AB">
        <w:rPr>
          <w:color w:val="000000" w:themeColor="text1"/>
          <w:szCs w:val="16"/>
        </w:rPr>
        <w:t xml:space="preserve"> </w:t>
      </w:r>
      <w:r w:rsidR="0088620C" w:rsidRPr="0088620C">
        <w:rPr>
          <w:color w:val="000000" w:themeColor="text1"/>
          <w:szCs w:val="16"/>
        </w:rPr>
        <w:t>Ajao Isaac Oluwas</w:t>
      </w:r>
      <w:r w:rsidR="0088620C">
        <w:rPr>
          <w:color w:val="000000" w:themeColor="text1"/>
          <w:szCs w:val="16"/>
        </w:rPr>
        <w:t>eyi &amp; Idoko Ifeoma Geraldine</w:t>
      </w:r>
      <w:r w:rsidR="00662C52">
        <w:rPr>
          <w:color w:val="000000" w:themeColor="text1"/>
          <w:szCs w:val="16"/>
        </w:rPr>
        <w:t xml:space="preserve">. </w:t>
      </w:r>
      <w:r w:rsidRPr="00D720AB">
        <w:rPr>
          <w:color w:val="000000" w:themeColor="text1"/>
          <w:szCs w:val="16"/>
        </w:rPr>
        <w:t xml:space="preserve">This is an open access article distributed under the terms of the </w:t>
      </w:r>
      <w:hyperlink r:id="rId10" w:history="1">
        <w:r w:rsidRPr="00D720AB">
          <w:rPr>
            <w:rStyle w:val="Hyperlink"/>
            <w:color w:val="000000" w:themeColor="text1"/>
            <w:szCs w:val="16"/>
            <w:u w:val="none"/>
          </w:rPr>
          <w:t>Creative Commons Attribution License</w:t>
        </w:r>
      </w:hyperlink>
      <w:r w:rsidRPr="00D720AB">
        <w:rPr>
          <w:color w:val="000000" w:themeColor="text1"/>
          <w:szCs w:val="16"/>
        </w:rPr>
        <w:t xml:space="preserve">, which permits unrestricted use, distribution, and reproduction in any medium, provided the original author and source are credited.  </w:t>
      </w:r>
      <w:r w:rsidR="00973DB3">
        <w:rPr>
          <w:color w:val="000000" w:themeColor="text1"/>
          <w:szCs w:val="16"/>
        </w:rPr>
        <w:t xml:space="preserve"> </w:t>
      </w:r>
      <w:r w:rsidRPr="00D720AB">
        <w:rPr>
          <w:color w:val="000000" w:themeColor="text1"/>
          <w:szCs w:val="16"/>
        </w:rPr>
        <w:t xml:space="preserve">  </w:t>
      </w:r>
      <w:r w:rsidR="00211E9A">
        <w:rPr>
          <w:color w:val="000000" w:themeColor="text1"/>
          <w:szCs w:val="16"/>
        </w:rPr>
        <w:t xml:space="preserve"> </w:t>
      </w:r>
      <w:r w:rsidR="008279DE">
        <w:rPr>
          <w:color w:val="000000" w:themeColor="text1"/>
          <w:szCs w:val="16"/>
        </w:rPr>
        <w:t xml:space="preserve"> </w:t>
      </w:r>
      <w:r w:rsidRPr="00D720AB">
        <w:rPr>
          <w:color w:val="000000" w:themeColor="text1"/>
          <w:szCs w:val="16"/>
        </w:rPr>
        <w:t xml:space="preserve">    </w:t>
      </w:r>
      <w:r w:rsidR="00193538">
        <w:rPr>
          <w:color w:val="000000" w:themeColor="text1"/>
          <w:szCs w:val="16"/>
        </w:rPr>
        <w:t xml:space="preserve"> </w:t>
      </w:r>
      <w:r w:rsidRPr="00D720AB">
        <w:rPr>
          <w:color w:val="000000" w:themeColor="text1"/>
          <w:szCs w:val="16"/>
        </w:rPr>
        <w:t xml:space="preserve"> </w:t>
      </w:r>
      <w:r>
        <w:rPr>
          <w:color w:val="000000" w:themeColor="text1"/>
          <w:szCs w:val="16"/>
        </w:rPr>
        <w:t xml:space="preserve"> </w:t>
      </w:r>
      <w:r w:rsidRPr="00D720AB">
        <w:rPr>
          <w:color w:val="000000" w:themeColor="text1"/>
          <w:szCs w:val="16"/>
        </w:rPr>
        <w:t xml:space="preserve">     </w:t>
      </w:r>
      <w:r>
        <w:rPr>
          <w:color w:val="000000" w:themeColor="text1"/>
          <w:szCs w:val="16"/>
        </w:rPr>
        <w:t xml:space="preserve"> </w:t>
      </w:r>
      <w:r w:rsidRPr="00D720AB">
        <w:rPr>
          <w:color w:val="000000" w:themeColor="text1"/>
          <w:szCs w:val="16"/>
        </w:rPr>
        <w:t xml:space="preserve">                 </w:t>
      </w:r>
    </w:p>
    <w:p w:rsidR="004F652B" w:rsidRPr="00D720AB" w:rsidRDefault="004F652B" w:rsidP="0088620C">
      <w:pPr>
        <w:rPr>
          <w:rFonts w:eastAsia="Times New Roman"/>
          <w:i/>
          <w:color w:val="000000" w:themeColor="text1"/>
          <w:sz w:val="16"/>
        </w:rPr>
      </w:pPr>
      <w:r w:rsidRPr="00D720AB">
        <w:rPr>
          <w:rFonts w:eastAsia="Times New Roman"/>
          <w:i/>
          <w:color w:val="000000" w:themeColor="text1"/>
          <w:sz w:val="16"/>
        </w:rPr>
        <w:t xml:space="preserve"> </w:t>
      </w:r>
    </w:p>
    <w:p w:rsidR="005E5B14" w:rsidRPr="00BA2CEA" w:rsidRDefault="005E5B14" w:rsidP="005E5B14">
      <w:pPr>
        <w:pStyle w:val="ElsAffiliation"/>
        <w:pBdr>
          <w:bottom w:val="single" w:sz="4" w:space="1" w:color="auto"/>
        </w:pBdr>
        <w:shd w:val="clear" w:color="auto" w:fill="A6A6A6"/>
        <w:rPr>
          <w:color w:val="000000"/>
          <w:sz w:val="17"/>
          <w:szCs w:val="17"/>
        </w:rPr>
      </w:pPr>
      <w:r w:rsidRPr="00BA2CEA">
        <w:rPr>
          <w:color w:val="000000"/>
          <w:sz w:val="17"/>
          <w:szCs w:val="17"/>
        </w:rPr>
        <w:t xml:space="preserve">Article Received: </w:t>
      </w:r>
      <w:r w:rsidR="0088620C">
        <w:rPr>
          <w:color w:val="000000"/>
          <w:sz w:val="17"/>
          <w:szCs w:val="17"/>
        </w:rPr>
        <w:t>16</w:t>
      </w:r>
      <w:r w:rsidRPr="00BA2CEA">
        <w:rPr>
          <w:color w:val="000000"/>
          <w:sz w:val="17"/>
          <w:szCs w:val="17"/>
        </w:rPr>
        <w:t xml:space="preserve"> </w:t>
      </w:r>
      <w:r>
        <w:rPr>
          <w:color w:val="000000"/>
          <w:sz w:val="17"/>
          <w:szCs w:val="17"/>
        </w:rPr>
        <w:t>October</w:t>
      </w:r>
      <w:r w:rsidRPr="00BA2CEA">
        <w:rPr>
          <w:color w:val="000000"/>
          <w:sz w:val="17"/>
          <w:szCs w:val="17"/>
        </w:rPr>
        <w:t xml:space="preserve"> 2023</w:t>
      </w:r>
      <w:r>
        <w:rPr>
          <w:color w:val="000000"/>
          <w:sz w:val="17"/>
          <w:szCs w:val="17"/>
        </w:rPr>
        <w:t xml:space="preserve">         </w:t>
      </w:r>
      <w:r w:rsidRPr="003351DD">
        <w:rPr>
          <w:color w:val="000000"/>
          <w:sz w:val="17"/>
          <w:szCs w:val="17"/>
          <w:vertAlign w:val="superscript"/>
        </w:rPr>
        <w:t xml:space="preserve"> </w:t>
      </w:r>
      <w:r w:rsidRPr="00DF7BE3">
        <w:rPr>
          <w:color w:val="000000"/>
          <w:sz w:val="17"/>
          <w:szCs w:val="17"/>
          <w:vertAlign w:val="superscript"/>
        </w:rPr>
        <w:t xml:space="preserve"> </w:t>
      </w:r>
      <w:r>
        <w:rPr>
          <w:color w:val="000000"/>
          <w:sz w:val="17"/>
          <w:szCs w:val="17"/>
        </w:rPr>
        <w:t xml:space="preserve">         </w:t>
      </w:r>
      <w:r w:rsidRPr="008929BD">
        <w:rPr>
          <w:color w:val="000000"/>
          <w:sz w:val="17"/>
          <w:szCs w:val="17"/>
          <w:vertAlign w:val="superscript"/>
        </w:rPr>
        <w:t xml:space="preserve"> </w:t>
      </w:r>
      <w:r>
        <w:rPr>
          <w:color w:val="000000"/>
          <w:sz w:val="17"/>
          <w:szCs w:val="17"/>
        </w:rPr>
        <w:t xml:space="preserve">         </w:t>
      </w:r>
      <w:r w:rsidRPr="008929BD">
        <w:rPr>
          <w:color w:val="000000"/>
          <w:sz w:val="17"/>
          <w:szCs w:val="17"/>
          <w:vertAlign w:val="superscript"/>
        </w:rPr>
        <w:t xml:space="preserve"> </w:t>
      </w:r>
      <w:r>
        <w:rPr>
          <w:color w:val="000000"/>
          <w:sz w:val="17"/>
          <w:szCs w:val="17"/>
        </w:rPr>
        <w:t xml:space="preserve">     </w:t>
      </w:r>
      <w:r w:rsidRPr="00BA2CEA">
        <w:rPr>
          <w:color w:val="000000"/>
          <w:sz w:val="17"/>
          <w:szCs w:val="17"/>
        </w:rPr>
        <w:t>Article</w:t>
      </w:r>
      <w:r>
        <w:rPr>
          <w:color w:val="000000"/>
          <w:sz w:val="17"/>
          <w:szCs w:val="17"/>
        </w:rPr>
        <w:t xml:space="preserve"> </w:t>
      </w:r>
      <w:r w:rsidRPr="00BA2CEA">
        <w:rPr>
          <w:color w:val="000000"/>
          <w:sz w:val="17"/>
          <w:szCs w:val="17"/>
        </w:rPr>
        <w:t xml:space="preserve">Accepted: </w:t>
      </w:r>
      <w:r>
        <w:rPr>
          <w:color w:val="000000"/>
          <w:sz w:val="17"/>
          <w:szCs w:val="17"/>
        </w:rPr>
        <w:t>2</w:t>
      </w:r>
      <w:r w:rsidR="0088620C">
        <w:rPr>
          <w:color w:val="000000"/>
          <w:sz w:val="17"/>
          <w:szCs w:val="17"/>
        </w:rPr>
        <w:t>4</w:t>
      </w:r>
      <w:r>
        <w:rPr>
          <w:color w:val="000000"/>
          <w:sz w:val="17"/>
          <w:szCs w:val="17"/>
        </w:rPr>
        <w:t xml:space="preserve"> December </w:t>
      </w:r>
      <w:r w:rsidRPr="00BA2CEA">
        <w:rPr>
          <w:color w:val="000000"/>
          <w:sz w:val="17"/>
          <w:szCs w:val="17"/>
        </w:rPr>
        <w:t>2023</w:t>
      </w:r>
      <w:r>
        <w:rPr>
          <w:color w:val="000000"/>
          <w:sz w:val="17"/>
          <w:szCs w:val="17"/>
        </w:rPr>
        <w:t xml:space="preserve">         </w:t>
      </w:r>
      <w:r w:rsidRPr="003351DD">
        <w:rPr>
          <w:color w:val="000000"/>
          <w:sz w:val="17"/>
          <w:szCs w:val="17"/>
          <w:vertAlign w:val="superscript"/>
        </w:rPr>
        <w:t xml:space="preserve"> </w:t>
      </w:r>
      <w:r w:rsidRPr="00DF7BE3">
        <w:rPr>
          <w:color w:val="000000"/>
          <w:sz w:val="17"/>
          <w:szCs w:val="17"/>
          <w:vertAlign w:val="superscript"/>
        </w:rPr>
        <w:t xml:space="preserve"> </w:t>
      </w:r>
      <w:r>
        <w:rPr>
          <w:color w:val="000000"/>
          <w:sz w:val="17"/>
          <w:szCs w:val="17"/>
        </w:rPr>
        <w:t xml:space="preserve">         </w:t>
      </w:r>
      <w:r w:rsidRPr="008929BD">
        <w:rPr>
          <w:color w:val="000000"/>
          <w:sz w:val="17"/>
          <w:szCs w:val="17"/>
          <w:vertAlign w:val="superscript"/>
        </w:rPr>
        <w:t xml:space="preserve"> </w:t>
      </w:r>
      <w:r>
        <w:rPr>
          <w:color w:val="000000"/>
          <w:sz w:val="17"/>
          <w:szCs w:val="17"/>
        </w:rPr>
        <w:t xml:space="preserve">         </w:t>
      </w:r>
      <w:r w:rsidRPr="008929BD">
        <w:rPr>
          <w:color w:val="000000"/>
          <w:sz w:val="17"/>
          <w:szCs w:val="17"/>
          <w:vertAlign w:val="superscript"/>
        </w:rPr>
        <w:t xml:space="preserve"> </w:t>
      </w:r>
      <w:r>
        <w:rPr>
          <w:color w:val="000000"/>
          <w:sz w:val="17"/>
          <w:szCs w:val="17"/>
        </w:rPr>
        <w:t xml:space="preserve">     Article Published: </w:t>
      </w:r>
      <w:r w:rsidR="0088620C">
        <w:rPr>
          <w:color w:val="000000"/>
          <w:sz w:val="17"/>
          <w:szCs w:val="17"/>
        </w:rPr>
        <w:t>30</w:t>
      </w:r>
      <w:r>
        <w:rPr>
          <w:color w:val="000000"/>
          <w:sz w:val="17"/>
          <w:szCs w:val="17"/>
        </w:rPr>
        <w:t xml:space="preserve"> December </w:t>
      </w:r>
      <w:r w:rsidRPr="00BA2CEA">
        <w:rPr>
          <w:color w:val="000000"/>
          <w:sz w:val="17"/>
          <w:szCs w:val="17"/>
        </w:rPr>
        <w:t>2023</w:t>
      </w:r>
    </w:p>
    <w:tbl>
      <w:tblPr>
        <w:tblpPr w:leftFromText="187" w:rightFromText="187" w:bottomFromText="187" w:vertAnchor="text" w:horzAnchor="margin" w:tblpY="19"/>
        <w:tblOverlap w:val="never"/>
        <w:tblW w:w="10065" w:type="dxa"/>
        <w:tblCellMar>
          <w:left w:w="0" w:type="dxa"/>
          <w:right w:w="0" w:type="dxa"/>
        </w:tblCellMar>
        <w:tblLook w:val="0000" w:firstRow="0" w:lastRow="0" w:firstColumn="0" w:lastColumn="0" w:noHBand="0" w:noVBand="0"/>
      </w:tblPr>
      <w:tblGrid>
        <w:gridCol w:w="10065"/>
      </w:tblGrid>
      <w:tr w:rsidR="00AB5CD9" w:rsidRPr="00AB5CD9" w:rsidTr="00F011AC">
        <w:trPr>
          <w:trHeight w:val="699"/>
        </w:trPr>
        <w:tc>
          <w:tcPr>
            <w:tcW w:w="10065" w:type="dxa"/>
            <w:tcBorders>
              <w:bottom w:val="single" w:sz="4" w:space="0" w:color="auto"/>
            </w:tcBorders>
            <w:vAlign w:val="center"/>
          </w:tcPr>
          <w:p w:rsidR="002B0EB5" w:rsidRPr="00AB5CD9" w:rsidRDefault="002B0EB5" w:rsidP="00F011AC">
            <w:pPr>
              <w:pStyle w:val="ElsAbstractHead"/>
              <w:jc w:val="center"/>
              <w:rPr>
                <w:color w:val="000000" w:themeColor="text1"/>
              </w:rPr>
            </w:pPr>
            <w:r w:rsidRPr="00ED72AE">
              <w:rPr>
                <w:color w:val="215868" w:themeColor="accent5" w:themeShade="80"/>
              </w:rPr>
              <w:t>ABSTRACT</w:t>
            </w:r>
          </w:p>
        </w:tc>
      </w:tr>
      <w:tr w:rsidR="00EF1F74" w:rsidRPr="00037832" w:rsidTr="00806E97">
        <w:trPr>
          <w:cantSplit/>
          <w:trHeight w:val="630"/>
        </w:trPr>
        <w:tc>
          <w:tcPr>
            <w:tcW w:w="10065" w:type="dxa"/>
            <w:tcBorders>
              <w:top w:val="single" w:sz="4" w:space="0" w:color="auto"/>
              <w:bottom w:val="single" w:sz="4" w:space="0" w:color="auto"/>
            </w:tcBorders>
            <w:shd w:val="clear" w:color="auto" w:fill="A6A6A6" w:themeFill="background1" w:themeFillShade="A6"/>
            <w:tcMar>
              <w:top w:w="72" w:type="dxa"/>
            </w:tcMar>
          </w:tcPr>
          <w:p w:rsidR="00D06E37" w:rsidRPr="00D06E37" w:rsidRDefault="00D06E37" w:rsidP="00D06E37">
            <w:pPr>
              <w:spacing w:before="120" w:after="80" w:line="220" w:lineRule="atLeast"/>
              <w:jc w:val="both"/>
              <w:rPr>
                <w:color w:val="000000"/>
                <w:sz w:val="17"/>
                <w:szCs w:val="17"/>
              </w:rPr>
            </w:pPr>
            <w:r w:rsidRPr="00D06E37">
              <w:rPr>
                <w:color w:val="000000"/>
                <w:sz w:val="17"/>
                <w:szCs w:val="17"/>
              </w:rPr>
              <w:t>This article delves into the possibilities of leveraging data science education to empower Nigerian youths and combat unemployment challenges. It delves into the perceived advantages and obstacles associated with acquiring data science skills, while also exploring the impact of promoting skill acquisition and providing practical usage opportunities on youths' perspectives toward solving unemployment. The study further delves into the significance of background knowledge in statistics, mathematics, and computer science in the process of skill acquisition. Employing quantitative analysis and validity assessments, the article aspires to furnish valuable insights for policymakers and stakeholders aiming to formulate effective programs. These programs are intended to equip Nigerian youths with the necessary skills to thrive in the job market, thereby contributing to both personal success and overall economic growth.</w:t>
            </w:r>
          </w:p>
          <w:p w:rsidR="00BF2F4A" w:rsidRPr="00DB2537" w:rsidRDefault="00D06E37" w:rsidP="00D06E37">
            <w:pPr>
              <w:spacing w:before="120" w:after="80" w:line="220" w:lineRule="atLeast"/>
              <w:jc w:val="both"/>
              <w:rPr>
                <w:color w:val="000000"/>
                <w:sz w:val="17"/>
                <w:szCs w:val="17"/>
              </w:rPr>
            </w:pPr>
            <w:r w:rsidRPr="00D06E37">
              <w:rPr>
                <w:b/>
                <w:color w:val="000000"/>
                <w:sz w:val="17"/>
                <w:szCs w:val="17"/>
              </w:rPr>
              <w:t>Keywords:</w:t>
            </w:r>
            <w:r>
              <w:rPr>
                <w:color w:val="000000"/>
                <w:sz w:val="17"/>
                <w:szCs w:val="17"/>
              </w:rPr>
              <w:t xml:space="preserve"> Data science education; Nigerian youths; Unemployment challenges; Skill acquisition; </w:t>
            </w:r>
            <w:r w:rsidRPr="00D06E37">
              <w:rPr>
                <w:color w:val="000000"/>
                <w:sz w:val="17"/>
                <w:szCs w:val="17"/>
              </w:rPr>
              <w:t>Quan</w:t>
            </w:r>
            <w:r>
              <w:rPr>
                <w:color w:val="000000"/>
                <w:sz w:val="17"/>
                <w:szCs w:val="17"/>
              </w:rPr>
              <w:t xml:space="preserve">titative analysis; </w:t>
            </w:r>
            <w:r w:rsidRPr="00D06E37">
              <w:rPr>
                <w:color w:val="000000"/>
                <w:sz w:val="17"/>
                <w:szCs w:val="17"/>
              </w:rPr>
              <w:t>Empowerment</w:t>
            </w:r>
            <w:r>
              <w:rPr>
                <w:color w:val="000000"/>
                <w:sz w:val="17"/>
                <w:szCs w:val="17"/>
              </w:rPr>
              <w:t>.</w:t>
            </w:r>
          </w:p>
        </w:tc>
      </w:tr>
    </w:tbl>
    <w:p w:rsidR="00750A06" w:rsidRPr="00D06E37" w:rsidRDefault="00AE1888" w:rsidP="00D06E37">
      <w:pPr>
        <w:pStyle w:val="ListParagraph"/>
        <w:autoSpaceDE/>
        <w:autoSpaceDN/>
        <w:spacing w:after="120" w:line="360" w:lineRule="auto"/>
        <w:ind w:left="0"/>
        <w:contextualSpacing w:val="0"/>
        <w:jc w:val="both"/>
        <w:rPr>
          <w:b/>
          <w:color w:val="000000" w:themeColor="text1"/>
          <w:sz w:val="22"/>
          <w:szCs w:val="22"/>
        </w:rPr>
      </w:pPr>
      <w:r w:rsidRPr="00D06E37">
        <w:rPr>
          <w:b/>
          <w:color w:val="000000" w:themeColor="text1"/>
          <w:sz w:val="22"/>
          <w:szCs w:val="22"/>
        </w:rPr>
        <w:t>░</w:t>
      </w:r>
      <w:r w:rsidR="0078712C" w:rsidRPr="00D06E37">
        <w:rPr>
          <w:b/>
          <w:color w:val="000000" w:themeColor="text1"/>
          <w:sz w:val="22"/>
          <w:szCs w:val="22"/>
        </w:rPr>
        <w:t xml:space="preserve"> </w:t>
      </w:r>
      <w:r w:rsidR="00601696" w:rsidRPr="00D06E37">
        <w:rPr>
          <w:b/>
          <w:color w:val="000000" w:themeColor="text1"/>
          <w:sz w:val="22"/>
          <w:szCs w:val="22"/>
        </w:rPr>
        <w:t xml:space="preserve">1. </w:t>
      </w:r>
      <w:r w:rsidRPr="00D06E37">
        <w:rPr>
          <w:b/>
          <w:color w:val="000000" w:themeColor="text1"/>
          <w:sz w:val="22"/>
          <w:szCs w:val="22"/>
        </w:rPr>
        <w:t>Introduction</w:t>
      </w:r>
    </w:p>
    <w:p w:rsidR="00D06E37" w:rsidRPr="00D06E37" w:rsidRDefault="00D06E37" w:rsidP="00D06E37">
      <w:pPr>
        <w:spacing w:after="120" w:line="360" w:lineRule="auto"/>
        <w:jc w:val="both"/>
        <w:rPr>
          <w:color w:val="000000" w:themeColor="text1"/>
          <w:sz w:val="22"/>
          <w:szCs w:val="22"/>
        </w:rPr>
      </w:pPr>
      <w:bookmarkStart w:id="1" w:name="_Toc507759966"/>
      <w:r w:rsidRPr="00D06E37">
        <w:rPr>
          <w:color w:val="000000" w:themeColor="text1"/>
          <w:sz w:val="22"/>
          <w:szCs w:val="22"/>
        </w:rPr>
        <w:t>The persistent challenge of youth unemployment remains a significant concern for developing economies worldwide, including Nigeria, which has a burgeoning young population. In the evolving digital age reshaping industries and labor markets, equipping the youth with relevant and in-demand skills has become crucial to address this pressing issue. Data science has emerged as a transformative domain, driving data-driven decision-making and offering immense potential for career opportunities. Against this backdrop, the present study aims to explore the promising role of data science education in empowering Nigerian youths and combating unemployment.</w:t>
      </w:r>
    </w:p>
    <w:p w:rsidR="00D06E37" w:rsidRPr="00D06E37" w:rsidRDefault="00D06E37" w:rsidP="00D06E37">
      <w:pPr>
        <w:spacing w:after="120" w:line="360" w:lineRule="auto"/>
        <w:jc w:val="both"/>
        <w:rPr>
          <w:color w:val="000000" w:themeColor="text1"/>
          <w:sz w:val="22"/>
          <w:szCs w:val="22"/>
        </w:rPr>
      </w:pPr>
      <w:r w:rsidRPr="00D06E37">
        <w:rPr>
          <w:color w:val="000000" w:themeColor="text1"/>
          <w:sz w:val="22"/>
          <w:szCs w:val="22"/>
        </w:rPr>
        <w:t>Literature on youth unemployment in Nigeria emphasizes the need for proactive interventions to bridge the skills gap and enhance employability prospects. Data science, with its interdisciplinary nature and emphasis on analytical and technical proficiencies, provides a promising avenue for equipping the youth with in-demand skills. Recent studies underscore the positive impact of data-driven technologies on various industries, highlighting the relevance of data science skills in the current job market.</w:t>
      </w:r>
    </w:p>
    <w:p w:rsidR="00D06E37" w:rsidRPr="00D06E37" w:rsidRDefault="00D06E37" w:rsidP="00D06E37">
      <w:pPr>
        <w:spacing w:after="120" w:line="360" w:lineRule="auto"/>
        <w:jc w:val="both"/>
        <w:rPr>
          <w:color w:val="000000" w:themeColor="text1"/>
          <w:sz w:val="22"/>
          <w:szCs w:val="22"/>
        </w:rPr>
      </w:pPr>
      <w:r w:rsidRPr="00D06E37">
        <w:rPr>
          <w:color w:val="000000" w:themeColor="text1"/>
          <w:sz w:val="22"/>
          <w:szCs w:val="22"/>
        </w:rPr>
        <w:t>A comprehensive literature review reveals that perceptions of acquiring data science skills play a pivotal role in shaping youths' interest and motivation to pursue this field. Studies in other contexts indicate that perceived benefits and career opportunities significantly influence individuals' decisions to engage in skill acquisition. Moreover, addressing barriers to skill acquisition is essential to ensure inclusivity and accessibility of data science education for all Nigerian youths.</w:t>
      </w:r>
    </w:p>
    <w:p w:rsidR="00D06E37" w:rsidRPr="00D06E37" w:rsidRDefault="00D06E37" w:rsidP="00D06E37">
      <w:pPr>
        <w:spacing w:after="118" w:line="360" w:lineRule="auto"/>
        <w:jc w:val="both"/>
        <w:rPr>
          <w:color w:val="000000" w:themeColor="text1"/>
          <w:sz w:val="22"/>
          <w:szCs w:val="22"/>
        </w:rPr>
      </w:pPr>
      <w:r w:rsidRPr="00D06E37">
        <w:rPr>
          <w:color w:val="000000" w:themeColor="text1"/>
          <w:sz w:val="22"/>
          <w:szCs w:val="22"/>
        </w:rPr>
        <w:t xml:space="preserve">Encouragement and support from stakeholders, including educational institutions, governmental bodies, and private sectors, are vital in nurturing a data science-focused ecosystem that fosters skill development among youths. Additionally, understanding the impact of a lack of background in relevant subjects such as statistics, </w:t>
      </w:r>
      <w:r w:rsidRPr="00D06E37">
        <w:rPr>
          <w:color w:val="000000" w:themeColor="text1"/>
          <w:sz w:val="22"/>
          <w:szCs w:val="22"/>
        </w:rPr>
        <w:lastRenderedPageBreak/>
        <w:t>mathematics, and computer science is crucial in devising targeted interventions that address knowledge gaps and facilitate a smooth transition into data science education.</w:t>
      </w:r>
    </w:p>
    <w:p w:rsidR="00D06E37" w:rsidRPr="00D06E37" w:rsidRDefault="00D06E37" w:rsidP="00D06E37">
      <w:pPr>
        <w:spacing w:after="118" w:line="360" w:lineRule="auto"/>
        <w:jc w:val="both"/>
        <w:rPr>
          <w:color w:val="000000" w:themeColor="text1"/>
          <w:sz w:val="22"/>
          <w:szCs w:val="22"/>
        </w:rPr>
      </w:pPr>
      <w:r w:rsidRPr="00D06E37">
        <w:rPr>
          <w:color w:val="000000" w:themeColor="text1"/>
          <w:sz w:val="22"/>
          <w:szCs w:val="22"/>
        </w:rPr>
        <w:t>The primary objective of this study is to investigate the relationship between data science education and its impact on combating youth unemployment in Nigeria. By delving into the perceptions of acquiring data science skills, the influence of encouragement and barriers, and the significance of background knowledge in statistics, mathematics, and computer science, this study seeks to offer evidence-based insights. Through rigorous analysis and validity assessments, the study aims to inform policymakers, educators, and stakeholders seeking effective strategies to promote data science education among Nigerian youths, fostering employability and contributing to the nation's socioeconomic development.</w:t>
      </w:r>
    </w:p>
    <w:p w:rsidR="00D06E37" w:rsidRDefault="00D06E37" w:rsidP="00D06E37">
      <w:pPr>
        <w:spacing w:after="118" w:line="360" w:lineRule="auto"/>
        <w:jc w:val="both"/>
        <w:rPr>
          <w:color w:val="000000" w:themeColor="text1"/>
          <w:sz w:val="22"/>
          <w:szCs w:val="22"/>
        </w:rPr>
      </w:pPr>
      <w:r w:rsidRPr="00D06E37">
        <w:rPr>
          <w:color w:val="000000" w:themeColor="text1"/>
          <w:sz w:val="22"/>
          <w:szCs w:val="22"/>
        </w:rPr>
        <w:t>In light of these considerations, the study aims to shed light on essential aspects of data science skill acquisition that can effectively uplift the aspirations and employability prospects of Nigerian youths, forging a pathway towards a brighter and more inclusive future. Subsequent sections will present the research methodology, data analysis, and findings, providing a comprehensive understanding of the relationships between data science education and combating youth unemployment in Nigeria.</w:t>
      </w:r>
    </w:p>
    <w:p w:rsidR="00D06E37" w:rsidRPr="00D06E37" w:rsidRDefault="00D06E37" w:rsidP="00D06E37">
      <w:pPr>
        <w:spacing w:after="118" w:line="360" w:lineRule="auto"/>
        <w:jc w:val="both"/>
        <w:rPr>
          <w:color w:val="000000" w:themeColor="text1"/>
          <w:sz w:val="22"/>
          <w:szCs w:val="22"/>
        </w:rPr>
      </w:pPr>
      <w:r w:rsidRPr="00D06E37">
        <w:rPr>
          <w:b/>
          <w:color w:val="000000" w:themeColor="text1"/>
          <w:sz w:val="22"/>
          <w:szCs w:val="22"/>
        </w:rPr>
        <w:t xml:space="preserve">░ </w:t>
      </w:r>
      <w:r>
        <w:rPr>
          <w:b/>
          <w:color w:val="000000" w:themeColor="text1"/>
          <w:sz w:val="22"/>
          <w:szCs w:val="22"/>
        </w:rPr>
        <w:t>2</w:t>
      </w:r>
      <w:r w:rsidRPr="00D06E37">
        <w:rPr>
          <w:b/>
          <w:color w:val="000000" w:themeColor="text1"/>
          <w:sz w:val="22"/>
          <w:szCs w:val="22"/>
        </w:rPr>
        <w:t>. Literature Review</w:t>
      </w:r>
    </w:p>
    <w:p w:rsidR="00D06E37" w:rsidRPr="00D06E37" w:rsidRDefault="00D06E37" w:rsidP="00D06E37">
      <w:pPr>
        <w:spacing w:after="118" w:line="360" w:lineRule="auto"/>
        <w:jc w:val="both"/>
        <w:rPr>
          <w:color w:val="000000" w:themeColor="text1"/>
          <w:sz w:val="22"/>
          <w:szCs w:val="22"/>
        </w:rPr>
      </w:pPr>
      <w:r w:rsidRPr="00D06E37">
        <w:rPr>
          <w:color w:val="000000" w:themeColor="text1"/>
          <w:sz w:val="22"/>
          <w:szCs w:val="22"/>
        </w:rPr>
        <w:t xml:space="preserve">The authors </w:t>
      </w:r>
      <w:r w:rsidRPr="00D06E37">
        <w:rPr>
          <w:rFonts w:eastAsia="Times New Roman"/>
          <w:color w:val="000000" w:themeColor="text1"/>
          <w:sz w:val="22"/>
          <w:szCs w:val="22"/>
        </w:rPr>
        <w:t>Looman et al</w:t>
      </w:r>
      <w:r>
        <w:rPr>
          <w:rFonts w:eastAsia="Times New Roman"/>
          <w:color w:val="000000" w:themeColor="text1"/>
          <w:sz w:val="22"/>
          <w:szCs w:val="22"/>
        </w:rPr>
        <w:t>.</w:t>
      </w:r>
      <w:r w:rsidRPr="00D06E37">
        <w:rPr>
          <w:rFonts w:eastAsia="Times New Roman"/>
          <w:color w:val="000000" w:themeColor="text1"/>
          <w:sz w:val="22"/>
          <w:szCs w:val="22"/>
        </w:rPr>
        <w:t xml:space="preserve"> (2023) in their</w:t>
      </w:r>
      <w:r w:rsidRPr="00D06E37">
        <w:rPr>
          <w:color w:val="000000" w:themeColor="text1"/>
          <w:sz w:val="22"/>
          <w:szCs w:val="22"/>
        </w:rPr>
        <w:t xml:space="preserve"> paper discuss the importance of data science education in Nigeria and how it can empower Nigerian youths. They argue that data science education can help bridge the gap between the skills required by the job market and the skills possessed by Nigerian youths. They propose a curriculum that includes both theoretical and practical aspects of data science, such as data analysis, machine learning, and programming. The authors also suggest that data science education can help address social and economic challenges in Nigeria, such as unemployment and poverty. The paper highlights the need for collaboration between academia, industry, and government to provide Nigerian youths with access to data science education. The authors suggest that partnerships between universities and industry can help provide students with practical experience and job opportunities. They also propose that the government can support data science education by providing funding and creating policies that encourage the development of data science programs. Overall, the paper emphasizes the potential of data science education to empower Nigerian youths and contribute to the development of Nigeria as a whole. Investigation on the impact of education expansion on job opportunities for workers with and without the new education (</w:t>
      </w:r>
      <w:r w:rsidRPr="00D06E37">
        <w:rPr>
          <w:rFonts w:eastAsia="Times New Roman"/>
          <w:color w:val="000000" w:themeColor="text1"/>
          <w:sz w:val="22"/>
          <w:szCs w:val="22"/>
        </w:rPr>
        <w:t>Schultheiss, 2023</w:t>
      </w:r>
      <w:r w:rsidRPr="00D06E37">
        <w:rPr>
          <w:color w:val="000000" w:themeColor="text1"/>
          <w:sz w:val="22"/>
          <w:szCs w:val="22"/>
        </w:rPr>
        <w:t xml:space="preserve">). The authors exploit a quasi-random establishment of Universities of Applied Sciences (UASs) in Switzerland and analyze job advertisement data using machine learning methods. They find that the establishment of UASs led to an upskilling among workers who did not acquire the new educational degree, particularly in the STEM fields involving R&amp;D. The improved job opportunities for vocationally trained workers translated into tangible improvements in labor market outcomes, and these workers experienced significant wage gains. Overall, the paper suggests that expanding tertiary education can have positive spillover effects on the job opportunities and wages of workers without the new educational degree. </w:t>
      </w:r>
    </w:p>
    <w:p w:rsidR="00D06E37" w:rsidRPr="00D06E37" w:rsidRDefault="00D06E37" w:rsidP="001D4AD6">
      <w:pPr>
        <w:spacing w:after="188" w:line="360" w:lineRule="auto"/>
        <w:jc w:val="both"/>
        <w:rPr>
          <w:color w:val="000000" w:themeColor="text1"/>
          <w:sz w:val="22"/>
          <w:szCs w:val="22"/>
        </w:rPr>
      </w:pPr>
      <w:r w:rsidRPr="00D06E37">
        <w:rPr>
          <w:color w:val="000000" w:themeColor="text1"/>
          <w:sz w:val="22"/>
          <w:szCs w:val="22"/>
        </w:rPr>
        <w:t xml:space="preserve">This research paper by </w:t>
      </w:r>
      <w:r w:rsidRPr="00D06E37">
        <w:rPr>
          <w:rFonts w:eastAsia="Times New Roman"/>
          <w:color w:val="000000" w:themeColor="text1"/>
          <w:sz w:val="22"/>
          <w:szCs w:val="22"/>
        </w:rPr>
        <w:t>Smaldone et al</w:t>
      </w:r>
      <w:r>
        <w:rPr>
          <w:rFonts w:eastAsia="Times New Roman"/>
          <w:color w:val="000000" w:themeColor="text1"/>
          <w:sz w:val="22"/>
          <w:szCs w:val="22"/>
        </w:rPr>
        <w:t>.</w:t>
      </w:r>
      <w:r w:rsidRPr="00D06E37">
        <w:rPr>
          <w:rFonts w:eastAsia="Times New Roman"/>
          <w:color w:val="000000" w:themeColor="text1"/>
          <w:sz w:val="22"/>
          <w:szCs w:val="22"/>
        </w:rPr>
        <w:t xml:space="preserve"> (2023)</w:t>
      </w:r>
      <w:r w:rsidRPr="00D06E37">
        <w:rPr>
          <w:color w:val="000000" w:themeColor="text1"/>
          <w:sz w:val="22"/>
          <w:szCs w:val="22"/>
        </w:rPr>
        <w:t xml:space="preserve"> focuses on the employability criteria and prerequisites for data scientists in the digital labor market. The study aims to identify the skills, experience, and qualifications sought by employers for their data scientists by analyzing job advertisements published on US employment websites. The paper addresses three emerging implications concerning the employability of data scientists, including averting a skills gap in a rapidly evolving domain, the alignment between employers and academia, and the importance of employability for data scientists. The key contribution of this study is to provide a data-driven pathway for employability and avoiding skills gaps and mismatches in a profession that is pivotal in the Industry 4.0. </w:t>
      </w:r>
    </w:p>
    <w:p w:rsidR="00D06E37" w:rsidRPr="00D06E37" w:rsidRDefault="00D06E37" w:rsidP="001D4AD6">
      <w:pPr>
        <w:spacing w:after="188" w:line="360" w:lineRule="auto"/>
        <w:jc w:val="both"/>
        <w:rPr>
          <w:color w:val="000000" w:themeColor="text1"/>
          <w:sz w:val="22"/>
          <w:szCs w:val="22"/>
        </w:rPr>
      </w:pPr>
      <w:r w:rsidRPr="00D06E37">
        <w:rPr>
          <w:color w:val="000000" w:themeColor="text1"/>
          <w:sz w:val="22"/>
          <w:szCs w:val="22"/>
        </w:rPr>
        <w:t xml:space="preserve">In a study carried out by </w:t>
      </w:r>
      <w:r w:rsidRPr="00D06E37">
        <w:rPr>
          <w:rFonts w:eastAsia="Times New Roman"/>
          <w:color w:val="000000" w:themeColor="text1"/>
          <w:sz w:val="22"/>
          <w:szCs w:val="22"/>
        </w:rPr>
        <w:t>Donovan</w:t>
      </w:r>
      <w:r w:rsidRPr="00D06E37">
        <w:rPr>
          <w:color w:val="000000" w:themeColor="text1"/>
          <w:sz w:val="22"/>
          <w:szCs w:val="22"/>
        </w:rPr>
        <w:t xml:space="preserve"> et al</w:t>
      </w:r>
      <w:r>
        <w:rPr>
          <w:color w:val="000000" w:themeColor="text1"/>
          <w:sz w:val="22"/>
          <w:szCs w:val="22"/>
        </w:rPr>
        <w:t>.</w:t>
      </w:r>
      <w:r w:rsidRPr="00D06E37">
        <w:rPr>
          <w:color w:val="000000" w:themeColor="text1"/>
          <w:sz w:val="22"/>
          <w:szCs w:val="22"/>
        </w:rPr>
        <w:t xml:space="preserve"> (2023), their paper evaluates InPlace Learning, a blended learning approach to suicide prevention workforce education in youth services. The approach combines group video-guided workshops, follow-up Q&amp;A via web-based 'office hours', and continual learning through job aids and brief refreshers. The study examines the feasibility of the approach, adoption and reach of InPlace Learning, as well as education outcomes for staff, including knowledge, self-efficacy, and transfer of learning. The findings indicate that InPlace Learning is a feasible and acceptable approach to suicide prevention workforce education in youth services with a positive impact on educational outcomes for staff.</w:t>
      </w:r>
    </w:p>
    <w:p w:rsidR="00D06E37" w:rsidRPr="00D06E37" w:rsidRDefault="00D06E37" w:rsidP="001D4AD6">
      <w:pPr>
        <w:spacing w:after="188" w:line="360" w:lineRule="auto"/>
        <w:jc w:val="both"/>
        <w:rPr>
          <w:color w:val="000000" w:themeColor="text1"/>
          <w:sz w:val="22"/>
          <w:szCs w:val="22"/>
        </w:rPr>
      </w:pPr>
      <w:r w:rsidRPr="00D06E37">
        <w:rPr>
          <w:color w:val="000000" w:themeColor="text1"/>
          <w:sz w:val="22"/>
          <w:szCs w:val="22"/>
        </w:rPr>
        <w:t xml:space="preserve">The skill gap between the acquired university curriculum and the requirements of the job market </w:t>
      </w:r>
      <w:r w:rsidRPr="00D06E37">
        <w:rPr>
          <w:rFonts w:eastAsia="Times New Roman"/>
          <w:color w:val="000000" w:themeColor="text1"/>
          <w:sz w:val="22"/>
          <w:szCs w:val="22"/>
        </w:rPr>
        <w:t>Aljohani et al</w:t>
      </w:r>
      <w:r w:rsidR="001615D8">
        <w:rPr>
          <w:rFonts w:eastAsia="Times New Roman"/>
          <w:color w:val="000000" w:themeColor="text1"/>
          <w:sz w:val="22"/>
          <w:szCs w:val="22"/>
        </w:rPr>
        <w:t>.</w:t>
      </w:r>
      <w:r w:rsidRPr="00D06E37">
        <w:rPr>
          <w:color w:val="000000" w:themeColor="text1"/>
          <w:sz w:val="22"/>
          <w:szCs w:val="22"/>
        </w:rPr>
        <w:t xml:space="preserve"> (2023). While the paper does not explicitly mention youth skill acquisition, the findings and recommendations of the study can be relevant to young people who are preparing to enter the job market. The paper emphasizes the importance of aligning the curriculum with the skills required by the job market and identifying the gaps in the current system. This can help policymakers and educators to design programs that better equip young people with the skills they need to succeed in the job market.</w:t>
      </w:r>
    </w:p>
    <w:p w:rsidR="00D06E37" w:rsidRPr="00D06E37" w:rsidRDefault="00D06E37" w:rsidP="001D4AD6">
      <w:pPr>
        <w:spacing w:after="188" w:line="360" w:lineRule="auto"/>
        <w:jc w:val="both"/>
        <w:rPr>
          <w:color w:val="000000" w:themeColor="text1"/>
          <w:sz w:val="22"/>
          <w:szCs w:val="22"/>
        </w:rPr>
      </w:pPr>
      <w:r w:rsidRPr="00D06E37">
        <w:rPr>
          <w:color w:val="000000" w:themeColor="text1"/>
          <w:sz w:val="22"/>
          <w:szCs w:val="22"/>
        </w:rPr>
        <w:t xml:space="preserve">In a research by </w:t>
      </w:r>
      <w:r w:rsidRPr="00D06E37">
        <w:rPr>
          <w:rFonts w:eastAsia="Times New Roman"/>
          <w:color w:val="000000" w:themeColor="text1"/>
          <w:sz w:val="22"/>
          <w:szCs w:val="22"/>
        </w:rPr>
        <w:t>Sánchez</w:t>
      </w:r>
      <w:r w:rsidR="001D4AD6" w:rsidRPr="00F572C4">
        <w:rPr>
          <w:color w:val="000000" w:themeColor="text1"/>
          <w:sz w:val="22"/>
          <w:szCs w:val="22"/>
          <w:lang w:val="en-IN"/>
        </w:rPr>
        <w:t>–</w:t>
      </w:r>
      <w:r w:rsidRPr="00D06E37">
        <w:rPr>
          <w:rFonts w:eastAsia="Times New Roman"/>
          <w:color w:val="000000" w:themeColor="text1"/>
          <w:sz w:val="22"/>
          <w:szCs w:val="22"/>
        </w:rPr>
        <w:t>Marco</w:t>
      </w:r>
      <w:r w:rsidRPr="001D4AD6">
        <w:rPr>
          <w:rFonts w:eastAsia="Times New Roman"/>
          <w:color w:val="000000" w:themeColor="text1"/>
          <w:sz w:val="22"/>
          <w:szCs w:val="22"/>
          <w:vertAlign w:val="superscript"/>
        </w:rPr>
        <w:t xml:space="preserve"> </w:t>
      </w:r>
      <w:r w:rsidRPr="00D06E37">
        <w:rPr>
          <w:rFonts w:eastAsia="Times New Roman"/>
          <w:color w:val="000000" w:themeColor="text1"/>
          <w:sz w:val="22"/>
          <w:szCs w:val="22"/>
        </w:rPr>
        <w:t>(2023)</w:t>
      </w:r>
      <w:r w:rsidRPr="00D06E37">
        <w:rPr>
          <w:color w:val="000000" w:themeColor="text1"/>
          <w:sz w:val="22"/>
          <w:szCs w:val="22"/>
        </w:rPr>
        <w:t xml:space="preserve"> the focus is on the acquisition of nontechnical skills such as communication, leadership, teamwork, and situational awareness in emergency medical services and critical care units. The study evaluates the effectiveness of educational interventions on the acquisition of these skills using simulation interventions. The results showed that simulation interventions significantly improve the levels of knowledge, attitude, self-efficacy, and nontechnical skills performance of healthcare professionals.</w:t>
      </w:r>
    </w:p>
    <w:p w:rsidR="00D06E37" w:rsidRPr="00D06E37" w:rsidRDefault="00D06E37" w:rsidP="001D4AD6">
      <w:pPr>
        <w:spacing w:after="188" w:line="360" w:lineRule="auto"/>
        <w:jc w:val="both"/>
        <w:rPr>
          <w:color w:val="000000" w:themeColor="text1"/>
          <w:sz w:val="22"/>
          <w:szCs w:val="22"/>
        </w:rPr>
      </w:pPr>
      <w:r w:rsidRPr="00D06E37">
        <w:rPr>
          <w:color w:val="000000" w:themeColor="text1"/>
          <w:sz w:val="22"/>
          <w:szCs w:val="22"/>
        </w:rPr>
        <w:t>Becker et al</w:t>
      </w:r>
      <w:r w:rsidR="001615D8">
        <w:rPr>
          <w:color w:val="000000" w:themeColor="text1"/>
          <w:sz w:val="22"/>
          <w:szCs w:val="22"/>
        </w:rPr>
        <w:t>.</w:t>
      </w:r>
      <w:r w:rsidRPr="00D06E37">
        <w:rPr>
          <w:color w:val="000000" w:themeColor="text1"/>
          <w:sz w:val="22"/>
          <w:szCs w:val="22"/>
        </w:rPr>
        <w:t xml:space="preserve"> (2023) shed light on the application of Partial Least Squares Structural Equation Modeling (PLS-SEM) in various disciplines, including hospitality management research, which has garnered attention from both methodological and applied researchers. As PLS-SEM is relatively new, researchers face uncertainties and challenges in its implementation. To address these issues, the authors conducted a text analysis of a renowned PLS-SEM discussion forum, focusing on the most significant questions and answers to offer valuable guidance for researchers struggling with its use in different contexts.</w:t>
      </w:r>
    </w:p>
    <w:p w:rsidR="00D06E37" w:rsidRPr="00D06E37" w:rsidRDefault="00D06E37" w:rsidP="001D4AD6">
      <w:pPr>
        <w:spacing w:after="188" w:line="360" w:lineRule="auto"/>
        <w:jc w:val="both"/>
        <w:rPr>
          <w:color w:val="000000" w:themeColor="text1"/>
          <w:sz w:val="22"/>
          <w:szCs w:val="22"/>
        </w:rPr>
      </w:pPr>
      <w:r w:rsidRPr="00D06E37">
        <w:rPr>
          <w:color w:val="000000" w:themeColor="text1"/>
          <w:sz w:val="22"/>
          <w:szCs w:val="22"/>
        </w:rPr>
        <w:t xml:space="preserve">The paper by </w:t>
      </w:r>
      <w:r w:rsidRPr="00D06E37">
        <w:rPr>
          <w:rFonts w:eastAsia="Times New Roman"/>
          <w:color w:val="000000" w:themeColor="text1"/>
          <w:sz w:val="22"/>
          <w:szCs w:val="22"/>
        </w:rPr>
        <w:t>Kwong</w:t>
      </w:r>
      <w:r w:rsidRPr="00D06E37">
        <w:rPr>
          <w:color w:val="000000" w:themeColor="text1"/>
          <w:sz w:val="22"/>
          <w:szCs w:val="22"/>
        </w:rPr>
        <w:t xml:space="preserve"> et al</w:t>
      </w:r>
      <w:r w:rsidR="001615D8">
        <w:rPr>
          <w:color w:val="000000" w:themeColor="text1"/>
          <w:sz w:val="22"/>
          <w:szCs w:val="22"/>
        </w:rPr>
        <w:t>.</w:t>
      </w:r>
      <w:r w:rsidRPr="00D06E37">
        <w:rPr>
          <w:color w:val="000000" w:themeColor="text1"/>
          <w:sz w:val="22"/>
          <w:szCs w:val="22"/>
        </w:rPr>
        <w:t xml:space="preserve"> (2015) discusses the use of SmartPLS software for Partial Least Squares Structural Equation Modeling (PLS-SEM) in marketing research. SmartPLS is </w:t>
      </w:r>
      <w:r w:rsidR="001D4AD6" w:rsidRPr="00D06E37">
        <w:rPr>
          <w:color w:val="000000" w:themeColor="text1"/>
          <w:sz w:val="22"/>
          <w:szCs w:val="22"/>
        </w:rPr>
        <w:t>user</w:t>
      </w:r>
      <w:r w:rsidRPr="00D06E37">
        <w:rPr>
          <w:color w:val="000000" w:themeColor="text1"/>
          <w:sz w:val="22"/>
          <w:szCs w:val="22"/>
        </w:rPr>
        <w:t>-friendly software with advanced reporting features that has gained popularity since its launch in 2005. The paper addresses the lack of instructional materials available for the software and provides guidance for beginners on how to use PLS-SEM in marketing research. The paper also provides recommendations for sample size determination, missing value replacement, and path modeling estimation.</w:t>
      </w:r>
    </w:p>
    <w:p w:rsidR="00D06E37" w:rsidRPr="00D06E37" w:rsidRDefault="00D06E37" w:rsidP="001615D8">
      <w:pPr>
        <w:spacing w:after="180" w:line="360" w:lineRule="auto"/>
        <w:jc w:val="both"/>
        <w:rPr>
          <w:color w:val="000000" w:themeColor="text1"/>
          <w:sz w:val="22"/>
          <w:szCs w:val="22"/>
        </w:rPr>
      </w:pPr>
      <w:r w:rsidRPr="00D06E37">
        <w:rPr>
          <w:color w:val="000000" w:themeColor="text1"/>
          <w:sz w:val="22"/>
          <w:szCs w:val="22"/>
        </w:rPr>
        <w:t xml:space="preserve">The use of Smart PLS software for Partial Least Squares Structural Equation Modeling (PLS-SEM) in construction economics and management research was discussed by </w:t>
      </w:r>
      <w:r w:rsidRPr="00D06E37">
        <w:rPr>
          <w:rFonts w:eastAsia="Times New Roman"/>
          <w:color w:val="000000" w:themeColor="text1"/>
          <w:sz w:val="22"/>
          <w:szCs w:val="22"/>
        </w:rPr>
        <w:t>Yahaya (2019)</w:t>
      </w:r>
      <w:r w:rsidRPr="00D06E37">
        <w:rPr>
          <w:color w:val="000000" w:themeColor="text1"/>
          <w:sz w:val="22"/>
          <w:szCs w:val="22"/>
        </w:rPr>
        <w:t>. The software is popular due to its user-friendly interface, advanced reporting features, and the ability to choose formative or reflective models. The paper provides a step-by-step method for measurement and structural model evaluation, as well as discussing model assessment and supplementary techniques for evaluating the robustness of outcomes. The aim of the paper is to help beginners in various fields of study to understand how PLS-SEM can be used in their research.</w:t>
      </w:r>
    </w:p>
    <w:p w:rsidR="00D06E37" w:rsidRPr="00D06E37" w:rsidRDefault="00D06E37" w:rsidP="001615D8">
      <w:pPr>
        <w:spacing w:after="180" w:line="360" w:lineRule="auto"/>
        <w:jc w:val="both"/>
        <w:rPr>
          <w:color w:val="000000" w:themeColor="text1"/>
          <w:sz w:val="22"/>
          <w:szCs w:val="22"/>
        </w:rPr>
      </w:pPr>
      <w:r w:rsidRPr="00D06E37">
        <w:rPr>
          <w:rFonts w:eastAsia="Times New Roman"/>
          <w:color w:val="000000" w:themeColor="text1"/>
          <w:sz w:val="22"/>
          <w:szCs w:val="22"/>
        </w:rPr>
        <w:t xml:space="preserve">Law (2020) </w:t>
      </w:r>
      <w:r w:rsidRPr="00D06E37">
        <w:rPr>
          <w:color w:val="000000" w:themeColor="text1"/>
          <w:sz w:val="22"/>
          <w:szCs w:val="22"/>
        </w:rPr>
        <w:t>investigates the learning transfer of academic English among undergraduate students using partial least squares structural equation modeling (PLS-SEM). The study merged variables from various frameworks to create a network of latent variables and selected four main constructs for the structural model: content relevance, transfer outcome, understanding of learning, and transfer/applicability. The study measures the students' perceived degree of success in handling what is required in their CCCs. The paper also provides guidelines for evaluating PLS-SEM results.</w:t>
      </w:r>
    </w:p>
    <w:p w:rsidR="00D06E37" w:rsidRPr="00D06E37" w:rsidRDefault="00D06E37" w:rsidP="001615D8">
      <w:pPr>
        <w:spacing w:after="180" w:line="360" w:lineRule="auto"/>
        <w:jc w:val="both"/>
        <w:rPr>
          <w:color w:val="000000" w:themeColor="text1"/>
          <w:sz w:val="22"/>
          <w:szCs w:val="22"/>
        </w:rPr>
      </w:pPr>
      <w:r w:rsidRPr="00D06E37">
        <w:rPr>
          <w:color w:val="000000" w:themeColor="text1"/>
          <w:sz w:val="22"/>
          <w:szCs w:val="22"/>
        </w:rPr>
        <w:t xml:space="preserve">The article by </w:t>
      </w:r>
      <w:r w:rsidRPr="00D06E37">
        <w:rPr>
          <w:rFonts w:eastAsia="Times New Roman"/>
          <w:color w:val="000000" w:themeColor="text1"/>
          <w:sz w:val="22"/>
          <w:szCs w:val="22"/>
        </w:rPr>
        <w:t>Deryabin &amp; Glukhov (2022),</w:t>
      </w:r>
      <w:r w:rsidRPr="00D06E37">
        <w:rPr>
          <w:color w:val="000000" w:themeColor="text1"/>
          <w:sz w:val="22"/>
          <w:szCs w:val="22"/>
        </w:rPr>
        <w:t xml:space="preserve"> examines the psychological and educational implications of data analysis practices for students in shaping their personal and professional futures and contributing to local communities. It focuses on a 10-day "Data Campus" Data Analysis Bootcamp, where students with limited mathematical training learn to conduct data research using the CRISP-DM cycle. The research, involving 600 students aged 14 to 18, employed an ascertaining experiment and demonstrated that students engaged emotionally and actively in projects related to regional and urban data. While students easily mastered technical programming skills, they faced challenges in developing productive solutions for research tasks due to a lack of experience in analyzing intersubject relationships and representing research objects in a multidimensional feature space. The article suggests that educational programs teaching data analysis methods in social sciences and humanities should provide students with methodological assistance, such as project mentoring, to help them conceptualize projects before working with data.</w:t>
      </w:r>
    </w:p>
    <w:p w:rsidR="00D06E37" w:rsidRPr="00D06E37" w:rsidRDefault="00D06E37" w:rsidP="001615D8">
      <w:pPr>
        <w:spacing w:after="180" w:line="360" w:lineRule="auto"/>
        <w:jc w:val="both"/>
        <w:rPr>
          <w:color w:val="000000" w:themeColor="text1"/>
          <w:sz w:val="22"/>
          <w:szCs w:val="22"/>
        </w:rPr>
      </w:pPr>
      <w:r w:rsidRPr="00D06E37">
        <w:rPr>
          <w:color w:val="000000" w:themeColor="text1"/>
          <w:sz w:val="22"/>
          <w:szCs w:val="22"/>
        </w:rPr>
        <w:t xml:space="preserve">To implement educational programs teaching data analysis methods in social sciences and humanities, students should be provided with appropriate methodological assistance in the form of project mentoring and pre-project consultations to conceptualize the research project before working with data </w:t>
      </w:r>
      <w:sdt>
        <w:sdtPr>
          <w:rPr>
            <w:color w:val="000000" w:themeColor="text1"/>
            <w:sz w:val="22"/>
            <w:szCs w:val="22"/>
          </w:rPr>
          <w:tag w:val="MENDELEY_CITATION_v3_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"/>
          <w:id w:val="-1370839039"/>
          <w:placeholder>
            <w:docPart w:val="CD0BDFA88F4249EBBE58CC11E3398993"/>
          </w:placeholder>
        </w:sdtPr>
        <w:sdtEndPr/>
        <w:sdtContent>
          <w:r w:rsidRPr="00D06E37">
            <w:rPr>
              <w:rFonts w:eastAsia="Times New Roman"/>
              <w:color w:val="000000" w:themeColor="text1"/>
              <w:sz w:val="22"/>
              <w:szCs w:val="22"/>
            </w:rPr>
            <w:t>(Deryabin &amp; Glukhov, 2022)</w:t>
          </w:r>
          <w:r w:rsidR="001D4AD6">
            <w:rPr>
              <w:rFonts w:eastAsia="Times New Roman"/>
              <w:color w:val="000000" w:themeColor="text1"/>
              <w:sz w:val="22"/>
              <w:szCs w:val="22"/>
            </w:rPr>
            <w:t>.</w:t>
          </w:r>
        </w:sdtContent>
      </w:sdt>
    </w:p>
    <w:p w:rsidR="00D06E37" w:rsidRPr="00D06E37" w:rsidRDefault="00D06E37" w:rsidP="001615D8">
      <w:pPr>
        <w:spacing w:after="180" w:line="360" w:lineRule="auto"/>
        <w:jc w:val="both"/>
        <w:rPr>
          <w:color w:val="000000" w:themeColor="text1"/>
          <w:sz w:val="22"/>
          <w:szCs w:val="22"/>
        </w:rPr>
      </w:pPr>
      <w:r w:rsidRPr="00D06E37">
        <w:rPr>
          <w:color w:val="000000" w:themeColor="text1"/>
          <w:sz w:val="22"/>
          <w:szCs w:val="22"/>
        </w:rPr>
        <w:t xml:space="preserve">The analysis of the changes in MET due to the influence of the Fourth Industrial Revolution (4IR) shows that the demand for new competences such as data analysis and IoT has increased. The changes in youth's fields of interest and the increased popularity of informatics and data science are not as attractive in the context of MET </w:t>
      </w:r>
      <w:sdt>
        <w:sdtPr>
          <w:rPr>
            <w:color w:val="000000" w:themeColor="text1"/>
            <w:sz w:val="22"/>
            <w:szCs w:val="22"/>
          </w:rPr>
          <w:tag w:val="MENDELEY_CITATION_v3_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"/>
          <w:id w:val="187105003"/>
          <w:placeholder>
            <w:docPart w:val="CD0BDFA88F4249EBBE58CC11E3398993"/>
          </w:placeholder>
        </w:sdtPr>
        <w:sdtEndPr/>
        <w:sdtContent>
          <w:r w:rsidRPr="00D06E37">
            <w:rPr>
              <w:rFonts w:eastAsia="Times New Roman"/>
              <w:color w:val="000000" w:themeColor="text1"/>
              <w:sz w:val="22"/>
              <w:szCs w:val="22"/>
            </w:rPr>
            <w:t xml:space="preserve">(Mickienė </w:t>
          </w:r>
          <w:r w:rsidR="001D4AD6">
            <w:rPr>
              <w:rFonts w:eastAsia="Times New Roman"/>
              <w:color w:val="000000" w:themeColor="text1"/>
              <w:sz w:val="22"/>
              <w:szCs w:val="22"/>
            </w:rPr>
            <w:t xml:space="preserve"> </w:t>
          </w:r>
          <w:r w:rsidRPr="00D06E37">
            <w:rPr>
              <w:rFonts w:eastAsia="Times New Roman"/>
              <w:color w:val="000000" w:themeColor="text1"/>
              <w:sz w:val="22"/>
              <w:szCs w:val="22"/>
            </w:rPr>
            <w:t>&amp; Valionienė, 2021)</w:t>
          </w:r>
          <w:r w:rsidR="001D4AD6">
            <w:rPr>
              <w:rFonts w:eastAsia="Times New Roman"/>
              <w:color w:val="000000" w:themeColor="text1"/>
              <w:sz w:val="22"/>
              <w:szCs w:val="22"/>
            </w:rPr>
            <w:t>.</w:t>
          </w:r>
        </w:sdtContent>
      </w:sdt>
    </w:p>
    <w:p w:rsidR="00D06E37" w:rsidRPr="00D06E37" w:rsidRDefault="000C0A7C" w:rsidP="001615D8">
      <w:pPr>
        <w:spacing w:after="118" w:line="360" w:lineRule="auto"/>
        <w:jc w:val="both"/>
        <w:rPr>
          <w:color w:val="000000" w:themeColor="text1"/>
          <w:sz w:val="22"/>
          <w:szCs w:val="22"/>
        </w:rPr>
      </w:pPr>
      <w:sdt>
        <w:sdtPr>
          <w:rPr>
            <w:color w:val="000000" w:themeColor="text1"/>
            <w:sz w:val="22"/>
            <w:szCs w:val="22"/>
          </w:rPr>
          <w:tag w:val="MENDELEY_CITATION_v3_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"/>
          <w:id w:val="1349904650"/>
          <w:placeholder>
            <w:docPart w:val="CD0BDFA88F4249EBBE58CC11E3398993"/>
          </w:placeholder>
        </w:sdtPr>
        <w:sdtEndPr/>
        <w:sdtContent>
          <w:r w:rsidR="00D06E37" w:rsidRPr="00D06E37">
            <w:rPr>
              <w:color w:val="000000" w:themeColor="text1"/>
              <w:sz w:val="22"/>
              <w:szCs w:val="22"/>
            </w:rPr>
            <w:t>Moon et al., 2023</w:t>
          </w:r>
        </w:sdtContent>
      </w:sdt>
      <w:r w:rsidR="00D06E37" w:rsidRPr="00D06E37">
        <w:rPr>
          <w:color w:val="000000" w:themeColor="text1"/>
          <w:sz w:val="22"/>
          <w:szCs w:val="22"/>
        </w:rPr>
        <w:t xml:space="preserve"> work on the increasing prevalence of data and its influencing the way individuals engage with each other and the world. For young people growing up in a society driven by data, it is crucial that they acquire fundamental data literacy skills. An integral aspect of data literacy involves the capability to gather, analyze, visualize, and derive meaning from data. These activities are influenced and molded by the tools employed by young individuals in performing these data-related tasks. Recognizing the pivotal role tools play in facilitating and supporting youth in their interaction with and interpretation of data, comprehending the types of tools utilized and their application in educational settings is essential. This paper presents an analysis of the tools used for data collection and analysis in four widely adopted high school data science curricula. The analysis explores both the types of tools employed and the datasets they are utilized to examine. This research contributes to our comprehension of how young individuals are introduced to concepts and practices in the field of data science and the influence of tools on shaping these experiences.</w:t>
      </w:r>
    </w:p>
    <w:p w:rsidR="00D06E37" w:rsidRPr="00D06E37" w:rsidRDefault="00D06E37" w:rsidP="001615D8">
      <w:pPr>
        <w:spacing w:after="118" w:line="360" w:lineRule="auto"/>
        <w:jc w:val="both"/>
        <w:rPr>
          <w:color w:val="000000" w:themeColor="text1"/>
          <w:sz w:val="22"/>
          <w:szCs w:val="22"/>
        </w:rPr>
      </w:pPr>
      <w:r w:rsidRPr="00D06E37">
        <w:rPr>
          <w:color w:val="000000" w:themeColor="text1"/>
          <w:sz w:val="22"/>
          <w:szCs w:val="22"/>
        </w:rPr>
        <w:t xml:space="preserve">In youth-focused community and citizen settings, young individuals in both classrooms and community-based programs generate data that scientists, resource managers, and community members utilize. This interconnected data sets the context for learners' scientific activities within broader datasets, projects, and communities, impacting youth agency. To explore opportunities for active learning with data in these settings, we examine how youth engage with data across eight school and community projects and analyze their discussions about their data and contributions. Through 54 participant interviews, we found that youth perceived the data they produced as serving purposes such as broader scientific endeavors, their personal learning, and community initiatives. The significance of nested data uses became evident when youth interacted with end users, were exposed to the larger datasets they contributed to, or took actions tied to the data. However, not all youth recognized, believed in, or valued the idea that their data would be utilized by others. The framing of tasks, engagement with community users, data production protocols, and emphasis on youth-identified questions were identified as factors influencing youth perceptions and potentially shaping conditions for learner agency. These findings offer insights into the establishment of conditions that support expansive learning and agency in youth engagement with data </w:t>
      </w:r>
      <w:sdt>
        <w:sdtPr>
          <w:rPr>
            <w:color w:val="000000" w:themeColor="text1"/>
            <w:sz w:val="22"/>
            <w:szCs w:val="22"/>
          </w:rPr>
          <w:tag w:val="MENDELEY_CITATION_v3_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"/>
          <w:id w:val="1964464393"/>
          <w:placeholder>
            <w:docPart w:val="CD0BDFA88F4249EBBE58CC11E3398993"/>
          </w:placeholder>
        </w:sdtPr>
        <w:sdtEndPr/>
        <w:sdtContent>
          <w:r w:rsidRPr="00D06E37">
            <w:rPr>
              <w:color w:val="000000" w:themeColor="text1"/>
              <w:sz w:val="22"/>
              <w:szCs w:val="22"/>
            </w:rPr>
            <w:t>(Harris et al., 2020)</w:t>
          </w:r>
          <w:r w:rsidR="001615D8">
            <w:rPr>
              <w:color w:val="000000" w:themeColor="text1"/>
              <w:sz w:val="22"/>
              <w:szCs w:val="22"/>
            </w:rPr>
            <w:t>.</w:t>
          </w:r>
        </w:sdtContent>
      </w:sdt>
    </w:p>
    <w:p w:rsidR="00D06E37" w:rsidRPr="00D06E37" w:rsidRDefault="00D06E37" w:rsidP="001615D8">
      <w:pPr>
        <w:spacing w:after="118" w:line="360" w:lineRule="auto"/>
        <w:jc w:val="both"/>
        <w:rPr>
          <w:color w:val="000000" w:themeColor="text1"/>
          <w:sz w:val="22"/>
          <w:szCs w:val="22"/>
        </w:rPr>
      </w:pPr>
      <w:r w:rsidRPr="00D06E37">
        <w:rPr>
          <w:color w:val="000000" w:themeColor="text1"/>
          <w:sz w:val="22"/>
          <w:szCs w:val="22"/>
        </w:rPr>
        <w:t xml:space="preserve">Data science has garnered considerable interest by offering the potential to transform extensive data sets into valuable predictions and insights. This article explores the significance of data science for scientists, considering it from three viewpoints: statistical, computational, and human. While each perspective plays a crucial role in data science, the article contends that the true essence lies in effectively integrating all three components </w:t>
      </w:r>
      <w:sdt>
        <w:sdtPr>
          <w:rPr>
            <w:color w:val="000000" w:themeColor="text1"/>
            <w:sz w:val="22"/>
            <w:szCs w:val="22"/>
          </w:rPr>
          <w:tag w:val="MENDELEY_CITATION_v3_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"/>
          <w:id w:val="2137063562"/>
          <w:placeholder>
            <w:docPart w:val="C02F78E1292848449E8721CC4A49360D"/>
          </w:placeholder>
        </w:sdtPr>
        <w:sdtEndPr/>
        <w:sdtContent>
          <w:r w:rsidRPr="00D06E37">
            <w:rPr>
              <w:color w:val="000000" w:themeColor="text1"/>
              <w:sz w:val="22"/>
              <w:szCs w:val="22"/>
            </w:rPr>
            <w:t>(Xu et al., 2021)</w:t>
          </w:r>
          <w:r w:rsidR="001615D8">
            <w:rPr>
              <w:color w:val="000000" w:themeColor="text1"/>
              <w:sz w:val="22"/>
              <w:szCs w:val="22"/>
            </w:rPr>
            <w:t>.</w:t>
          </w:r>
        </w:sdtContent>
      </w:sdt>
    </w:p>
    <w:p w:rsidR="00D06E37" w:rsidRPr="00D06E37" w:rsidRDefault="00D06E37" w:rsidP="001615D8">
      <w:pPr>
        <w:spacing w:after="118" w:line="360" w:lineRule="auto"/>
        <w:jc w:val="both"/>
        <w:rPr>
          <w:color w:val="000000" w:themeColor="text1"/>
          <w:sz w:val="22"/>
          <w:szCs w:val="22"/>
        </w:rPr>
      </w:pPr>
      <w:r w:rsidRPr="00D06E37">
        <w:rPr>
          <w:color w:val="000000" w:themeColor="text1"/>
          <w:sz w:val="22"/>
          <w:szCs w:val="22"/>
        </w:rPr>
        <w:t>The literature review highlights the critical importance of skill acquisition and use of PLS-SEM in empowering Nigerian youths and combatting unemployment. By understanding youths' perceptions, addressing barriers, and providing stakeholder support, data science education holds immense potential to equip the youths with in-demand skills for the evolving job market. Additionally, addressing knowledge gaps and enhancing foundational knowledge in relevant subjects is essential for effective skill acquisition. The subsequent sections will present the research methodology, data analysis, and findings, aiming to contribute evidence-based insights for policymakers, educators, and stakeholders seeking to develop impactful strategies for youth empowerment and socioeconomic growth in Nigeria.</w:t>
      </w:r>
    </w:p>
    <w:p w:rsidR="00D06E37" w:rsidRPr="00D06E37" w:rsidRDefault="001615D8" w:rsidP="001615D8">
      <w:pPr>
        <w:pStyle w:val="ListParagraph"/>
        <w:autoSpaceDE/>
        <w:autoSpaceDN/>
        <w:spacing w:after="118" w:line="360" w:lineRule="auto"/>
        <w:ind w:left="0"/>
        <w:contextualSpacing w:val="0"/>
        <w:jc w:val="both"/>
        <w:rPr>
          <w:b/>
          <w:color w:val="000000" w:themeColor="text1"/>
          <w:sz w:val="22"/>
          <w:szCs w:val="22"/>
        </w:rPr>
      </w:pPr>
      <w:r w:rsidRPr="00D06E37">
        <w:rPr>
          <w:b/>
          <w:color w:val="000000" w:themeColor="text1"/>
          <w:sz w:val="22"/>
          <w:szCs w:val="22"/>
        </w:rPr>
        <w:t xml:space="preserve">░ </w:t>
      </w:r>
      <w:r>
        <w:rPr>
          <w:b/>
          <w:color w:val="000000" w:themeColor="text1"/>
          <w:sz w:val="22"/>
          <w:szCs w:val="22"/>
        </w:rPr>
        <w:t>3</w:t>
      </w:r>
      <w:r w:rsidRPr="00D06E37">
        <w:rPr>
          <w:b/>
          <w:color w:val="000000" w:themeColor="text1"/>
          <w:sz w:val="22"/>
          <w:szCs w:val="22"/>
        </w:rPr>
        <w:t xml:space="preserve">. </w:t>
      </w:r>
      <w:r w:rsidR="00D06E37" w:rsidRPr="00D06E37">
        <w:rPr>
          <w:b/>
          <w:color w:val="000000" w:themeColor="text1"/>
          <w:sz w:val="22"/>
          <w:szCs w:val="22"/>
        </w:rPr>
        <w:t>Research methodology</w:t>
      </w:r>
    </w:p>
    <w:p w:rsidR="00D06E37" w:rsidRPr="00D06E37" w:rsidRDefault="00D06E37" w:rsidP="001615D8">
      <w:pPr>
        <w:spacing w:after="118" w:line="360" w:lineRule="auto"/>
        <w:jc w:val="both"/>
        <w:rPr>
          <w:color w:val="000000" w:themeColor="text1"/>
          <w:sz w:val="22"/>
          <w:szCs w:val="22"/>
        </w:rPr>
      </w:pPr>
      <w:r w:rsidRPr="00D06E37">
        <w:rPr>
          <w:color w:val="000000" w:themeColor="text1"/>
          <w:sz w:val="22"/>
          <w:szCs w:val="22"/>
        </w:rPr>
        <w:t xml:space="preserve">In Partial Least Squares Structural Equation Modeling (PLS-SEM), several equations are used to estimate model parameters and assess the relationships between latent variables and their indicators. </w:t>
      </w:r>
    </w:p>
    <w:p w:rsidR="00D06E37" w:rsidRPr="00D06E37" w:rsidRDefault="00D06E37" w:rsidP="001615D8">
      <w:pPr>
        <w:spacing w:after="166" w:line="360" w:lineRule="auto"/>
        <w:jc w:val="both"/>
        <w:rPr>
          <w:color w:val="000000" w:themeColor="text1"/>
          <w:sz w:val="22"/>
          <w:szCs w:val="22"/>
        </w:rPr>
      </w:pPr>
      <w:r w:rsidRPr="001615D8">
        <w:rPr>
          <w:b/>
          <w:bCs/>
          <w:color w:val="000000" w:themeColor="text1"/>
          <w:sz w:val="22"/>
          <w:szCs w:val="22"/>
        </w:rPr>
        <w:t>3.1</w:t>
      </w:r>
      <w:r w:rsidR="001615D8" w:rsidRPr="001615D8">
        <w:rPr>
          <w:b/>
          <w:color w:val="000000" w:themeColor="text1"/>
          <w:sz w:val="22"/>
          <w:szCs w:val="22"/>
        </w:rPr>
        <w:t>.</w:t>
      </w:r>
      <w:r w:rsidR="001615D8">
        <w:rPr>
          <w:color w:val="000000" w:themeColor="text1"/>
          <w:sz w:val="22"/>
          <w:szCs w:val="22"/>
        </w:rPr>
        <w:t xml:space="preserve"> </w:t>
      </w:r>
      <w:r w:rsidRPr="00D06E37">
        <w:rPr>
          <w:b/>
          <w:color w:val="000000" w:themeColor="text1"/>
          <w:sz w:val="22"/>
          <w:szCs w:val="22"/>
        </w:rPr>
        <w:t>Measurement Model Equations</w:t>
      </w:r>
    </w:p>
    <w:p w:rsidR="00D06E37" w:rsidRPr="00D06E37" w:rsidRDefault="00D06E37" w:rsidP="001615D8">
      <w:pPr>
        <w:spacing w:after="166" w:line="360" w:lineRule="auto"/>
        <w:jc w:val="both"/>
        <w:rPr>
          <w:color w:val="000000" w:themeColor="text1"/>
          <w:sz w:val="22"/>
          <w:szCs w:val="22"/>
        </w:rPr>
      </w:pPr>
      <w:r w:rsidRPr="00D06E37">
        <w:rPr>
          <w:color w:val="000000" w:themeColor="text1"/>
          <w:sz w:val="22"/>
          <w:szCs w:val="22"/>
        </w:rPr>
        <w:t>In the m</w:t>
      </w:r>
      <w:r w:rsidR="001615D8">
        <w:rPr>
          <w:color w:val="000000" w:themeColor="text1"/>
          <w:sz w:val="22"/>
          <w:szCs w:val="22"/>
        </w:rPr>
        <w:t>easurement (reflective or outer</w:t>
      </w:r>
      <w:r w:rsidRPr="00D06E37">
        <w:rPr>
          <w:color w:val="000000" w:themeColor="text1"/>
          <w:sz w:val="22"/>
          <w:szCs w:val="22"/>
        </w:rPr>
        <w:t>) model, the relationships between latent variables and their observed indicators are represented using the following equations:</w:t>
      </w:r>
    </w:p>
    <w:p w:rsidR="00D06E37" w:rsidRPr="00D06E37" w:rsidRDefault="00D06E37" w:rsidP="001615D8">
      <w:pPr>
        <w:spacing w:after="166" w:line="360" w:lineRule="auto"/>
        <w:jc w:val="both"/>
        <w:rPr>
          <w:color w:val="000000" w:themeColor="text1"/>
          <w:sz w:val="22"/>
          <w:szCs w:val="22"/>
        </w:rPr>
      </w:pPr>
      <w:r w:rsidRPr="00D06E37">
        <w:rPr>
          <w:color w:val="000000" w:themeColor="text1"/>
          <w:sz w:val="22"/>
          <w:szCs w:val="22"/>
        </w:rPr>
        <w:t>For the k-th indicator of the i-th latent variable:</w:t>
      </w:r>
    </w:p>
    <w:p w:rsidR="00D06E37" w:rsidRPr="00D06E37" w:rsidRDefault="00D06E37" w:rsidP="001615D8">
      <w:pPr>
        <w:spacing w:after="166" w:line="360" w:lineRule="auto"/>
        <w:jc w:val="both"/>
        <w:rPr>
          <w:color w:val="000000" w:themeColor="text1"/>
          <w:sz w:val="22"/>
          <w:szCs w:val="22"/>
        </w:rPr>
      </w:pPr>
      <w:r w:rsidRPr="00D06E37">
        <w:rPr>
          <w:color w:val="000000" w:themeColor="text1"/>
          <w:sz w:val="22"/>
          <w:szCs w:val="22"/>
        </w:rPr>
        <w:t xml:space="preserve">                                             X</w:t>
      </w:r>
      <w:r w:rsidRPr="00D06E37">
        <w:rPr>
          <w:color w:val="000000" w:themeColor="text1"/>
          <w:sz w:val="22"/>
          <w:szCs w:val="22"/>
          <w:vertAlign w:val="subscript"/>
        </w:rPr>
        <w:t xml:space="preserve">i </w:t>
      </w:r>
      <w:r w:rsidRPr="00D06E37">
        <w:rPr>
          <w:color w:val="000000" w:themeColor="text1"/>
          <w:sz w:val="22"/>
          <w:szCs w:val="22"/>
        </w:rPr>
        <w:t>= λ</w:t>
      </w:r>
      <w:r w:rsidRPr="00D06E37">
        <w:rPr>
          <w:color w:val="000000" w:themeColor="text1"/>
          <w:sz w:val="22"/>
          <w:szCs w:val="22"/>
          <w:vertAlign w:val="subscript"/>
        </w:rPr>
        <w:t>i</w:t>
      </w:r>
      <w:r w:rsidRPr="00D06E37">
        <w:rPr>
          <w:color w:val="000000" w:themeColor="text1"/>
          <w:sz w:val="22"/>
          <w:szCs w:val="22"/>
        </w:rPr>
        <w:t xml:space="preserve"> ξ</w:t>
      </w:r>
      <w:r w:rsidRPr="00D06E37">
        <w:rPr>
          <w:color w:val="000000" w:themeColor="text1"/>
          <w:sz w:val="22"/>
          <w:szCs w:val="22"/>
          <w:vertAlign w:val="subscript"/>
        </w:rPr>
        <w:t xml:space="preserve">i </w:t>
      </w:r>
      <w:r w:rsidRPr="00D06E37">
        <w:rPr>
          <w:color w:val="000000" w:themeColor="text1"/>
          <w:sz w:val="22"/>
          <w:szCs w:val="22"/>
        </w:rPr>
        <w:t>+ ε</w:t>
      </w:r>
      <w:r w:rsidRPr="00D06E37">
        <w:rPr>
          <w:color w:val="000000" w:themeColor="text1"/>
          <w:sz w:val="22"/>
          <w:szCs w:val="22"/>
          <w:vertAlign w:val="subscript"/>
        </w:rPr>
        <w:t>i</w:t>
      </w:r>
      <w:r w:rsidRPr="00D06E37">
        <w:rPr>
          <w:color w:val="000000" w:themeColor="text1"/>
          <w:sz w:val="22"/>
          <w:szCs w:val="22"/>
        </w:rPr>
        <w:t xml:space="preserve">                                                                  (1)</w:t>
      </w:r>
    </w:p>
    <w:p w:rsidR="00D06E37" w:rsidRPr="00D06E37" w:rsidRDefault="00D06E37" w:rsidP="001615D8">
      <w:pPr>
        <w:spacing w:after="166" w:line="360" w:lineRule="auto"/>
        <w:jc w:val="both"/>
        <w:rPr>
          <w:color w:val="000000" w:themeColor="text1"/>
          <w:sz w:val="22"/>
          <w:szCs w:val="22"/>
        </w:rPr>
      </w:pPr>
      <w:r w:rsidRPr="00D06E37">
        <w:rPr>
          <w:color w:val="000000" w:themeColor="text1"/>
          <w:sz w:val="22"/>
          <w:szCs w:val="22"/>
        </w:rPr>
        <w:t>Where:</w:t>
      </w:r>
    </w:p>
    <w:p w:rsidR="00D06E37" w:rsidRPr="00D06E37" w:rsidRDefault="00D06E37" w:rsidP="001615D8">
      <w:pPr>
        <w:spacing w:after="166" w:line="360" w:lineRule="auto"/>
        <w:jc w:val="both"/>
        <w:rPr>
          <w:color w:val="000000" w:themeColor="text1"/>
          <w:sz w:val="22"/>
          <w:szCs w:val="22"/>
        </w:rPr>
      </w:pPr>
      <w:r w:rsidRPr="00D06E37">
        <w:rPr>
          <w:color w:val="000000" w:themeColor="text1"/>
          <w:sz w:val="22"/>
          <w:szCs w:val="22"/>
        </w:rPr>
        <w:t>X</w:t>
      </w:r>
      <w:r w:rsidRPr="00D06E37">
        <w:rPr>
          <w:color w:val="000000" w:themeColor="text1"/>
          <w:sz w:val="22"/>
          <w:szCs w:val="22"/>
          <w:vertAlign w:val="subscript"/>
        </w:rPr>
        <w:t xml:space="preserve">i  </w:t>
      </w:r>
      <w:r w:rsidRPr="00D06E37">
        <w:rPr>
          <w:color w:val="000000" w:themeColor="text1"/>
          <w:sz w:val="22"/>
          <w:szCs w:val="22"/>
        </w:rPr>
        <w:t>= Observed indicator for latent variable i</w:t>
      </w:r>
    </w:p>
    <w:p w:rsidR="00D06E37" w:rsidRPr="00D06E37" w:rsidRDefault="00D06E37" w:rsidP="001615D8">
      <w:pPr>
        <w:spacing w:after="166" w:line="360" w:lineRule="auto"/>
        <w:jc w:val="both"/>
        <w:rPr>
          <w:color w:val="000000" w:themeColor="text1"/>
          <w:sz w:val="22"/>
          <w:szCs w:val="22"/>
        </w:rPr>
      </w:pPr>
      <w:r w:rsidRPr="00D06E37">
        <w:rPr>
          <w:color w:val="000000" w:themeColor="text1"/>
          <w:sz w:val="22"/>
          <w:szCs w:val="22"/>
        </w:rPr>
        <w:t>λ</w:t>
      </w:r>
      <w:r w:rsidRPr="00D06E37">
        <w:rPr>
          <w:color w:val="000000" w:themeColor="text1"/>
          <w:sz w:val="22"/>
          <w:szCs w:val="22"/>
          <w:vertAlign w:val="subscript"/>
        </w:rPr>
        <w:t>i</w:t>
      </w:r>
      <w:r w:rsidRPr="00D06E37">
        <w:rPr>
          <w:color w:val="000000" w:themeColor="text1"/>
          <w:sz w:val="22"/>
          <w:szCs w:val="22"/>
        </w:rPr>
        <w:t xml:space="preserve"> = Loading of the indicator on latent variable i</w:t>
      </w:r>
    </w:p>
    <w:p w:rsidR="00D06E37" w:rsidRPr="00D06E37" w:rsidRDefault="00D06E37" w:rsidP="001615D8">
      <w:pPr>
        <w:spacing w:after="166" w:line="360" w:lineRule="auto"/>
        <w:jc w:val="both"/>
        <w:rPr>
          <w:color w:val="000000" w:themeColor="text1"/>
          <w:sz w:val="22"/>
          <w:szCs w:val="22"/>
        </w:rPr>
      </w:pPr>
      <w:r w:rsidRPr="00D06E37">
        <w:rPr>
          <w:color w:val="000000" w:themeColor="text1"/>
          <w:sz w:val="22"/>
          <w:szCs w:val="22"/>
        </w:rPr>
        <w:t>ξ</w:t>
      </w:r>
      <w:r w:rsidRPr="00D06E37">
        <w:rPr>
          <w:color w:val="000000" w:themeColor="text1"/>
          <w:sz w:val="22"/>
          <w:szCs w:val="22"/>
          <w:vertAlign w:val="subscript"/>
        </w:rPr>
        <w:t>i</w:t>
      </w:r>
      <w:r w:rsidRPr="00D06E37">
        <w:rPr>
          <w:color w:val="000000" w:themeColor="text1"/>
          <w:sz w:val="22"/>
          <w:szCs w:val="22"/>
        </w:rPr>
        <w:t xml:space="preserve"> = Latent variable i (construct)</w:t>
      </w:r>
    </w:p>
    <w:p w:rsidR="00D06E37" w:rsidRPr="00D06E37" w:rsidRDefault="00D06E37" w:rsidP="001615D8">
      <w:pPr>
        <w:spacing w:after="166" w:line="360" w:lineRule="auto"/>
        <w:jc w:val="both"/>
        <w:rPr>
          <w:color w:val="000000" w:themeColor="text1"/>
          <w:sz w:val="22"/>
          <w:szCs w:val="22"/>
        </w:rPr>
      </w:pPr>
      <w:r w:rsidRPr="00D06E37">
        <w:rPr>
          <w:color w:val="000000" w:themeColor="text1"/>
          <w:sz w:val="22"/>
          <w:szCs w:val="22"/>
        </w:rPr>
        <w:t>ε</w:t>
      </w:r>
      <w:r w:rsidRPr="00D06E37">
        <w:rPr>
          <w:color w:val="000000" w:themeColor="text1"/>
          <w:sz w:val="22"/>
          <w:szCs w:val="22"/>
          <w:vertAlign w:val="subscript"/>
        </w:rPr>
        <w:t>i</w:t>
      </w:r>
      <w:r w:rsidRPr="00D06E37">
        <w:rPr>
          <w:color w:val="000000" w:themeColor="text1"/>
          <w:sz w:val="22"/>
          <w:szCs w:val="22"/>
        </w:rPr>
        <w:t xml:space="preserve"> = Measurement error of the indicator</w:t>
      </w:r>
    </w:p>
    <w:p w:rsidR="00D06E37" w:rsidRPr="00D06E37" w:rsidRDefault="001615D8" w:rsidP="001615D8">
      <w:pPr>
        <w:spacing w:after="166" w:line="360" w:lineRule="auto"/>
        <w:jc w:val="both"/>
        <w:rPr>
          <w:b/>
          <w:color w:val="000000" w:themeColor="text1"/>
          <w:sz w:val="22"/>
          <w:szCs w:val="22"/>
        </w:rPr>
      </w:pPr>
      <w:r>
        <w:rPr>
          <w:b/>
          <w:color w:val="000000" w:themeColor="text1"/>
          <w:sz w:val="22"/>
          <w:szCs w:val="22"/>
        </w:rPr>
        <w:t>3.2. Inner Model Equations</w:t>
      </w:r>
    </w:p>
    <w:p w:rsidR="00D06E37" w:rsidRPr="00D06E37" w:rsidRDefault="00D06E37" w:rsidP="001615D8">
      <w:pPr>
        <w:spacing w:after="166" w:line="360" w:lineRule="auto"/>
        <w:jc w:val="both"/>
        <w:rPr>
          <w:color w:val="000000" w:themeColor="text1"/>
          <w:sz w:val="22"/>
          <w:szCs w:val="22"/>
        </w:rPr>
      </w:pPr>
      <w:r w:rsidRPr="00D06E37">
        <w:rPr>
          <w:color w:val="000000" w:themeColor="text1"/>
          <w:sz w:val="22"/>
          <w:szCs w:val="22"/>
        </w:rPr>
        <w:t>In the inner model, the relationships between latent variables are represented using path coefficients:</w:t>
      </w:r>
    </w:p>
    <w:p w:rsidR="00D06E37" w:rsidRPr="00D06E37" w:rsidRDefault="00D06E37" w:rsidP="001615D8">
      <w:pPr>
        <w:spacing w:after="166" w:line="360" w:lineRule="auto"/>
        <w:jc w:val="both"/>
        <w:rPr>
          <w:color w:val="000000" w:themeColor="text1"/>
          <w:sz w:val="22"/>
          <w:szCs w:val="22"/>
        </w:rPr>
      </w:pPr>
      <w:r w:rsidRPr="00D06E37">
        <w:rPr>
          <w:color w:val="000000" w:themeColor="text1"/>
          <w:sz w:val="22"/>
          <w:szCs w:val="22"/>
        </w:rPr>
        <w:t>For the relationship between the i-th and j-th latent variables:</w:t>
      </w:r>
    </w:p>
    <w:p w:rsidR="00D06E37" w:rsidRPr="00D06E37" w:rsidRDefault="00D06E37" w:rsidP="001615D8">
      <w:pPr>
        <w:tabs>
          <w:tab w:val="left" w:pos="7230"/>
        </w:tabs>
        <w:spacing w:after="166" w:line="360" w:lineRule="auto"/>
        <w:jc w:val="both"/>
        <w:rPr>
          <w:color w:val="000000" w:themeColor="text1"/>
          <w:sz w:val="22"/>
          <w:szCs w:val="22"/>
        </w:rPr>
      </w:pPr>
      <w:r w:rsidRPr="00D06E37">
        <w:rPr>
          <w:color w:val="000000" w:themeColor="text1"/>
          <w:sz w:val="22"/>
          <w:szCs w:val="22"/>
        </w:rPr>
        <w:t xml:space="preserve">                                             ξ</w:t>
      </w:r>
      <w:r w:rsidRPr="00D06E37">
        <w:rPr>
          <w:color w:val="000000" w:themeColor="text1"/>
          <w:sz w:val="22"/>
          <w:szCs w:val="22"/>
          <w:vertAlign w:val="subscript"/>
        </w:rPr>
        <w:t>j</w:t>
      </w:r>
      <w:r w:rsidRPr="00D06E37">
        <w:rPr>
          <w:color w:val="000000" w:themeColor="text1"/>
          <w:sz w:val="22"/>
          <w:szCs w:val="22"/>
        </w:rPr>
        <w:t xml:space="preserve"> = β</w:t>
      </w:r>
      <w:r w:rsidRPr="00D06E37">
        <w:rPr>
          <w:color w:val="000000" w:themeColor="text1"/>
          <w:sz w:val="22"/>
          <w:szCs w:val="22"/>
          <w:vertAlign w:val="subscript"/>
        </w:rPr>
        <w:t>ij</w:t>
      </w:r>
      <w:r w:rsidRPr="00D06E37">
        <w:rPr>
          <w:color w:val="000000" w:themeColor="text1"/>
          <w:sz w:val="22"/>
          <w:szCs w:val="22"/>
        </w:rPr>
        <w:t xml:space="preserve"> ξ</w:t>
      </w:r>
      <w:r w:rsidRPr="00D06E37">
        <w:rPr>
          <w:color w:val="000000" w:themeColor="text1"/>
          <w:sz w:val="22"/>
          <w:szCs w:val="22"/>
          <w:vertAlign w:val="subscript"/>
        </w:rPr>
        <w:t xml:space="preserve">i </w:t>
      </w:r>
      <w:r w:rsidRPr="00D06E37">
        <w:rPr>
          <w:color w:val="000000" w:themeColor="text1"/>
          <w:sz w:val="22"/>
          <w:szCs w:val="22"/>
        </w:rPr>
        <w:t>+ ζ</w:t>
      </w:r>
      <w:r w:rsidRPr="00D06E37">
        <w:rPr>
          <w:color w:val="000000" w:themeColor="text1"/>
          <w:sz w:val="22"/>
          <w:szCs w:val="22"/>
          <w:vertAlign w:val="subscript"/>
        </w:rPr>
        <w:t xml:space="preserve">ij                                                                                                </w:t>
      </w:r>
      <w:r w:rsidR="001615D8">
        <w:rPr>
          <w:color w:val="000000" w:themeColor="text1"/>
          <w:sz w:val="22"/>
          <w:szCs w:val="22"/>
          <w:vertAlign w:val="subscript"/>
        </w:rPr>
        <w:t xml:space="preserve">    </w:t>
      </w:r>
      <w:r w:rsidRPr="00D06E37">
        <w:rPr>
          <w:color w:val="000000" w:themeColor="text1"/>
          <w:sz w:val="22"/>
          <w:szCs w:val="22"/>
          <w:vertAlign w:val="subscript"/>
        </w:rPr>
        <w:t xml:space="preserve"> </w:t>
      </w:r>
      <w:r w:rsidRPr="00D06E37">
        <w:rPr>
          <w:color w:val="000000" w:themeColor="text1"/>
          <w:sz w:val="22"/>
          <w:szCs w:val="22"/>
        </w:rPr>
        <w:t xml:space="preserve">(2) </w:t>
      </w:r>
      <w:r w:rsidRPr="00D06E37">
        <w:rPr>
          <w:color w:val="000000" w:themeColor="text1"/>
          <w:sz w:val="22"/>
          <w:szCs w:val="22"/>
          <w:vertAlign w:val="subscript"/>
        </w:rPr>
        <w:t xml:space="preserve">                                                                                                </w:t>
      </w:r>
    </w:p>
    <w:p w:rsidR="00D06E37" w:rsidRPr="00D06E37" w:rsidRDefault="00D06E37" w:rsidP="001615D8">
      <w:pPr>
        <w:spacing w:after="166" w:line="360" w:lineRule="auto"/>
        <w:jc w:val="both"/>
        <w:rPr>
          <w:color w:val="000000" w:themeColor="text1"/>
          <w:sz w:val="22"/>
          <w:szCs w:val="22"/>
        </w:rPr>
      </w:pPr>
      <w:r w:rsidRPr="00D06E37">
        <w:rPr>
          <w:color w:val="000000" w:themeColor="text1"/>
          <w:sz w:val="22"/>
          <w:szCs w:val="22"/>
        </w:rPr>
        <w:t>Where:</w:t>
      </w:r>
    </w:p>
    <w:p w:rsidR="00D06E37" w:rsidRPr="00D06E37" w:rsidRDefault="00D06E37" w:rsidP="001615D8">
      <w:pPr>
        <w:spacing w:after="166" w:line="360" w:lineRule="auto"/>
        <w:jc w:val="both"/>
        <w:rPr>
          <w:color w:val="000000" w:themeColor="text1"/>
          <w:sz w:val="22"/>
          <w:szCs w:val="22"/>
        </w:rPr>
      </w:pPr>
      <w:r w:rsidRPr="00D06E37">
        <w:rPr>
          <w:color w:val="000000" w:themeColor="text1"/>
          <w:sz w:val="22"/>
          <w:szCs w:val="22"/>
        </w:rPr>
        <w:t>ξ</w:t>
      </w:r>
      <w:r w:rsidRPr="00D06E37">
        <w:rPr>
          <w:color w:val="000000" w:themeColor="text1"/>
          <w:sz w:val="22"/>
          <w:szCs w:val="22"/>
          <w:vertAlign w:val="subscript"/>
        </w:rPr>
        <w:t>j</w:t>
      </w:r>
      <w:r w:rsidRPr="00D06E37">
        <w:rPr>
          <w:color w:val="000000" w:themeColor="text1"/>
          <w:sz w:val="22"/>
          <w:szCs w:val="22"/>
        </w:rPr>
        <w:t xml:space="preserve"> = Dependent latent variable (j)</w:t>
      </w:r>
    </w:p>
    <w:p w:rsidR="00D06E37" w:rsidRPr="00D06E37" w:rsidRDefault="00D06E37" w:rsidP="001615D8">
      <w:pPr>
        <w:spacing w:after="166" w:line="360" w:lineRule="auto"/>
        <w:jc w:val="both"/>
        <w:rPr>
          <w:color w:val="000000" w:themeColor="text1"/>
          <w:sz w:val="22"/>
          <w:szCs w:val="22"/>
        </w:rPr>
      </w:pPr>
      <w:r w:rsidRPr="00D06E37">
        <w:rPr>
          <w:color w:val="000000" w:themeColor="text1"/>
          <w:sz w:val="22"/>
          <w:szCs w:val="22"/>
        </w:rPr>
        <w:t>β</w:t>
      </w:r>
      <w:r w:rsidRPr="00D06E37">
        <w:rPr>
          <w:color w:val="000000" w:themeColor="text1"/>
          <w:sz w:val="22"/>
          <w:szCs w:val="22"/>
          <w:vertAlign w:val="subscript"/>
        </w:rPr>
        <w:t>ij</w:t>
      </w:r>
      <w:r w:rsidRPr="00D06E37">
        <w:rPr>
          <w:color w:val="000000" w:themeColor="text1"/>
          <w:sz w:val="22"/>
          <w:szCs w:val="22"/>
        </w:rPr>
        <w:t xml:space="preserve"> = Path coefficient representing the effect of latent variable i on latent variable j</w:t>
      </w:r>
    </w:p>
    <w:p w:rsidR="00D06E37" w:rsidRPr="00D06E37" w:rsidRDefault="00D06E37" w:rsidP="001615D8">
      <w:pPr>
        <w:spacing w:after="166" w:line="360" w:lineRule="auto"/>
        <w:jc w:val="both"/>
        <w:rPr>
          <w:color w:val="000000" w:themeColor="text1"/>
          <w:sz w:val="22"/>
          <w:szCs w:val="22"/>
        </w:rPr>
      </w:pPr>
      <w:r w:rsidRPr="00D06E37">
        <w:rPr>
          <w:color w:val="000000" w:themeColor="text1"/>
          <w:sz w:val="22"/>
          <w:szCs w:val="22"/>
        </w:rPr>
        <w:t>ξ</w:t>
      </w:r>
      <w:r w:rsidRPr="00D06E37">
        <w:rPr>
          <w:color w:val="000000" w:themeColor="text1"/>
          <w:sz w:val="22"/>
          <w:szCs w:val="22"/>
          <w:vertAlign w:val="subscript"/>
        </w:rPr>
        <w:t xml:space="preserve">i </w:t>
      </w:r>
      <w:r w:rsidRPr="00D06E37">
        <w:rPr>
          <w:color w:val="000000" w:themeColor="text1"/>
          <w:sz w:val="22"/>
          <w:szCs w:val="22"/>
        </w:rPr>
        <w:t>= Independent latent variable (i)</w:t>
      </w:r>
    </w:p>
    <w:p w:rsidR="00D06E37" w:rsidRPr="00D06E37" w:rsidRDefault="00D06E37" w:rsidP="001615D8">
      <w:pPr>
        <w:spacing w:after="166" w:line="360" w:lineRule="auto"/>
        <w:jc w:val="both"/>
        <w:rPr>
          <w:color w:val="000000" w:themeColor="text1"/>
          <w:sz w:val="22"/>
          <w:szCs w:val="22"/>
        </w:rPr>
      </w:pPr>
      <w:r w:rsidRPr="00D06E37">
        <w:rPr>
          <w:color w:val="000000" w:themeColor="text1"/>
          <w:sz w:val="22"/>
          <w:szCs w:val="22"/>
        </w:rPr>
        <w:t>ζ</w:t>
      </w:r>
      <w:r w:rsidRPr="00D06E37">
        <w:rPr>
          <w:color w:val="000000" w:themeColor="text1"/>
          <w:sz w:val="22"/>
          <w:szCs w:val="22"/>
          <w:vertAlign w:val="subscript"/>
        </w:rPr>
        <w:t>ij</w:t>
      </w:r>
      <w:r w:rsidRPr="00D06E37">
        <w:rPr>
          <w:color w:val="000000" w:themeColor="text1"/>
          <w:sz w:val="22"/>
          <w:szCs w:val="22"/>
        </w:rPr>
        <w:t xml:space="preserve"> = Error term of the relationship between latent variables i and j</w:t>
      </w:r>
    </w:p>
    <w:p w:rsidR="00D06E37" w:rsidRPr="00D06E37" w:rsidRDefault="00D06E37" w:rsidP="001615D8">
      <w:pPr>
        <w:spacing w:after="166" w:line="360" w:lineRule="auto"/>
        <w:jc w:val="both"/>
        <w:rPr>
          <w:color w:val="000000" w:themeColor="text1"/>
          <w:sz w:val="22"/>
          <w:szCs w:val="22"/>
        </w:rPr>
      </w:pPr>
      <w:r w:rsidRPr="00D06E37">
        <w:rPr>
          <w:b/>
          <w:color w:val="000000" w:themeColor="text1"/>
          <w:sz w:val="22"/>
          <w:szCs w:val="22"/>
        </w:rPr>
        <w:t>3.3</w:t>
      </w:r>
      <w:r w:rsidR="001615D8">
        <w:rPr>
          <w:b/>
          <w:color w:val="000000" w:themeColor="text1"/>
          <w:sz w:val="22"/>
          <w:szCs w:val="22"/>
        </w:rPr>
        <w:t>.</w:t>
      </w:r>
      <w:r w:rsidRPr="00D06E37">
        <w:rPr>
          <w:b/>
          <w:color w:val="000000" w:themeColor="text1"/>
          <w:sz w:val="22"/>
          <w:szCs w:val="22"/>
        </w:rPr>
        <w:t xml:space="preserve"> Total Effects Equations</w:t>
      </w:r>
    </w:p>
    <w:p w:rsidR="00D06E37" w:rsidRPr="00D06E37" w:rsidRDefault="00D06E37" w:rsidP="001615D8">
      <w:pPr>
        <w:spacing w:after="166" w:line="360" w:lineRule="auto"/>
        <w:jc w:val="both"/>
        <w:rPr>
          <w:color w:val="000000" w:themeColor="text1"/>
          <w:sz w:val="22"/>
          <w:szCs w:val="22"/>
        </w:rPr>
      </w:pPr>
      <w:r w:rsidRPr="00D06E37">
        <w:rPr>
          <w:color w:val="000000" w:themeColor="text1"/>
          <w:sz w:val="22"/>
          <w:szCs w:val="22"/>
        </w:rPr>
        <w:t>Total effects represent the total impact of one latent variable on another, including both direct and indirect effects. They are calculated as the sum of direct and indirect effects:</w:t>
      </w:r>
    </w:p>
    <w:p w:rsidR="00D06E37" w:rsidRPr="00D06E37" w:rsidRDefault="00D06E37" w:rsidP="001615D8">
      <w:pPr>
        <w:spacing w:after="166" w:line="360" w:lineRule="auto"/>
        <w:jc w:val="both"/>
        <w:rPr>
          <w:color w:val="000000" w:themeColor="text1"/>
          <w:sz w:val="22"/>
          <w:szCs w:val="22"/>
        </w:rPr>
      </w:pPr>
      <w:r w:rsidRPr="00D06E37">
        <w:rPr>
          <w:color w:val="000000" w:themeColor="text1"/>
          <w:sz w:val="22"/>
          <w:szCs w:val="22"/>
        </w:rPr>
        <w:t>Total effect of latent variable i on latent variable j</w:t>
      </w:r>
    </w:p>
    <w:p w:rsidR="00D06E37" w:rsidRPr="00D06E37" w:rsidRDefault="00D06E37" w:rsidP="001615D8">
      <w:pPr>
        <w:tabs>
          <w:tab w:val="left" w:pos="7230"/>
        </w:tabs>
        <w:spacing w:after="166" w:line="360" w:lineRule="auto"/>
        <w:jc w:val="both"/>
        <w:rPr>
          <w:color w:val="000000" w:themeColor="text1"/>
          <w:sz w:val="22"/>
          <w:szCs w:val="22"/>
        </w:rPr>
      </w:pPr>
      <w:r w:rsidRPr="00D06E37">
        <w:rPr>
          <w:color w:val="000000" w:themeColor="text1"/>
          <w:sz w:val="22"/>
          <w:szCs w:val="22"/>
        </w:rPr>
        <w:t xml:space="preserve">                                 TE</w:t>
      </w:r>
      <w:r w:rsidRPr="00D06E37">
        <w:rPr>
          <w:color w:val="000000" w:themeColor="text1"/>
          <w:sz w:val="22"/>
          <w:szCs w:val="22"/>
          <w:vertAlign w:val="subscript"/>
        </w:rPr>
        <w:t>ij</w:t>
      </w:r>
      <w:r w:rsidRPr="00D06E37">
        <w:rPr>
          <w:color w:val="000000" w:themeColor="text1"/>
          <w:sz w:val="22"/>
          <w:szCs w:val="22"/>
        </w:rPr>
        <w:t xml:space="preserve"> = β</w:t>
      </w:r>
      <w:r w:rsidRPr="00D06E37">
        <w:rPr>
          <w:color w:val="000000" w:themeColor="text1"/>
          <w:sz w:val="22"/>
          <w:szCs w:val="22"/>
          <w:vertAlign w:val="subscript"/>
        </w:rPr>
        <w:t>ij</w:t>
      </w:r>
      <w:r w:rsidRPr="00D06E37">
        <w:rPr>
          <w:color w:val="000000" w:themeColor="text1"/>
          <w:sz w:val="22"/>
          <w:szCs w:val="22"/>
        </w:rPr>
        <w:t xml:space="preserve"> + ∑(β</w:t>
      </w:r>
      <w:r w:rsidRPr="00D06E37">
        <w:rPr>
          <w:color w:val="000000" w:themeColor="text1"/>
          <w:sz w:val="22"/>
          <w:szCs w:val="22"/>
          <w:vertAlign w:val="subscript"/>
        </w:rPr>
        <w:t xml:space="preserve">ik </w:t>
      </w:r>
      <w:r w:rsidRPr="00D06E37">
        <w:rPr>
          <w:color w:val="000000" w:themeColor="text1"/>
          <w:sz w:val="22"/>
          <w:szCs w:val="22"/>
        </w:rPr>
        <w:t>λ</w:t>
      </w:r>
      <w:r w:rsidRPr="00D06E37">
        <w:rPr>
          <w:color w:val="000000" w:themeColor="text1"/>
          <w:sz w:val="22"/>
          <w:szCs w:val="22"/>
          <w:vertAlign w:val="subscript"/>
        </w:rPr>
        <w:t>k</w:t>
      </w:r>
      <w:r w:rsidRPr="00D06E37">
        <w:rPr>
          <w:color w:val="000000" w:themeColor="text1"/>
          <w:sz w:val="22"/>
          <w:szCs w:val="22"/>
        </w:rPr>
        <w:t xml:space="preserve"> ∑(β</w:t>
      </w:r>
      <w:r w:rsidRPr="00D06E37">
        <w:rPr>
          <w:color w:val="000000" w:themeColor="text1"/>
          <w:sz w:val="22"/>
          <w:szCs w:val="22"/>
          <w:vertAlign w:val="subscript"/>
        </w:rPr>
        <w:t>kl</w:t>
      </w:r>
      <w:r w:rsidRPr="00D06E37">
        <w:rPr>
          <w:color w:val="000000" w:themeColor="text1"/>
          <w:sz w:val="22"/>
          <w:szCs w:val="22"/>
        </w:rPr>
        <w:t xml:space="preserve"> λ</w:t>
      </w:r>
      <w:r w:rsidRPr="00D06E37">
        <w:rPr>
          <w:color w:val="000000" w:themeColor="text1"/>
          <w:sz w:val="22"/>
          <w:szCs w:val="22"/>
          <w:vertAlign w:val="subscript"/>
        </w:rPr>
        <w:t>l</w:t>
      </w:r>
      <w:r w:rsidRPr="00D06E37">
        <w:rPr>
          <w:color w:val="000000" w:themeColor="text1"/>
          <w:sz w:val="22"/>
          <w:szCs w:val="22"/>
        </w:rPr>
        <w:t xml:space="preserve"> . . . ∑(β</w:t>
      </w:r>
      <w:r w:rsidRPr="00D06E37">
        <w:rPr>
          <w:color w:val="000000" w:themeColor="text1"/>
          <w:sz w:val="22"/>
          <w:szCs w:val="22"/>
          <w:vertAlign w:val="subscript"/>
        </w:rPr>
        <w:t>lm</w:t>
      </w:r>
      <w:r w:rsidRPr="00D06E37">
        <w:rPr>
          <w:color w:val="000000" w:themeColor="text1"/>
          <w:sz w:val="22"/>
          <w:szCs w:val="22"/>
        </w:rPr>
        <w:t xml:space="preserve"> λ</w:t>
      </w:r>
      <w:r w:rsidRPr="00D06E37">
        <w:rPr>
          <w:color w:val="000000" w:themeColor="text1"/>
          <w:sz w:val="22"/>
          <w:szCs w:val="22"/>
          <w:vertAlign w:val="subscript"/>
        </w:rPr>
        <w:t>m</w:t>
      </w:r>
      <w:r w:rsidRPr="00D06E37">
        <w:rPr>
          <w:color w:val="000000" w:themeColor="text1"/>
          <w:sz w:val="22"/>
          <w:szCs w:val="22"/>
        </w:rPr>
        <w:t xml:space="preserve">)))                            </w:t>
      </w:r>
      <w:r w:rsidR="001615D8">
        <w:rPr>
          <w:color w:val="000000" w:themeColor="text1"/>
          <w:sz w:val="22"/>
          <w:szCs w:val="22"/>
        </w:rPr>
        <w:t xml:space="preserve"> </w:t>
      </w:r>
      <w:r w:rsidRPr="00D06E37">
        <w:rPr>
          <w:color w:val="000000" w:themeColor="text1"/>
          <w:sz w:val="22"/>
          <w:szCs w:val="22"/>
        </w:rPr>
        <w:t xml:space="preserve"> (3)</w:t>
      </w:r>
    </w:p>
    <w:p w:rsidR="00D06E37" w:rsidRPr="00D06E37" w:rsidRDefault="00D06E37" w:rsidP="001615D8">
      <w:pPr>
        <w:spacing w:after="166" w:line="360" w:lineRule="auto"/>
        <w:jc w:val="both"/>
        <w:rPr>
          <w:color w:val="000000" w:themeColor="text1"/>
          <w:sz w:val="22"/>
          <w:szCs w:val="22"/>
        </w:rPr>
      </w:pPr>
      <w:r w:rsidRPr="00D06E37">
        <w:rPr>
          <w:color w:val="000000" w:themeColor="text1"/>
          <w:sz w:val="22"/>
          <w:szCs w:val="22"/>
        </w:rPr>
        <w:t>Where:</w:t>
      </w:r>
    </w:p>
    <w:p w:rsidR="00D06E37" w:rsidRPr="00D06E37" w:rsidRDefault="00D06E37" w:rsidP="001615D8">
      <w:pPr>
        <w:spacing w:after="166" w:line="360" w:lineRule="auto"/>
        <w:jc w:val="both"/>
        <w:rPr>
          <w:color w:val="000000" w:themeColor="text1"/>
          <w:sz w:val="22"/>
          <w:szCs w:val="22"/>
        </w:rPr>
      </w:pPr>
      <w:r w:rsidRPr="00D06E37">
        <w:rPr>
          <w:color w:val="000000" w:themeColor="text1"/>
          <w:sz w:val="22"/>
          <w:szCs w:val="22"/>
        </w:rPr>
        <w:t>β</w:t>
      </w:r>
      <w:r w:rsidRPr="00D06E37">
        <w:rPr>
          <w:color w:val="000000" w:themeColor="text1"/>
          <w:sz w:val="22"/>
          <w:szCs w:val="22"/>
          <w:vertAlign w:val="subscript"/>
        </w:rPr>
        <w:t xml:space="preserve">ij </w:t>
      </w:r>
      <w:r w:rsidRPr="00D06E37">
        <w:rPr>
          <w:color w:val="000000" w:themeColor="text1"/>
          <w:sz w:val="22"/>
          <w:szCs w:val="22"/>
        </w:rPr>
        <w:t>= Path coefficient representing the direct effect of latent variable i on latent variable j</w:t>
      </w:r>
    </w:p>
    <w:p w:rsidR="00D06E37" w:rsidRPr="00D06E37" w:rsidRDefault="00D06E37" w:rsidP="001615D8">
      <w:pPr>
        <w:spacing w:after="166" w:line="360" w:lineRule="auto"/>
        <w:jc w:val="both"/>
        <w:rPr>
          <w:color w:val="000000" w:themeColor="text1"/>
          <w:sz w:val="22"/>
          <w:szCs w:val="22"/>
        </w:rPr>
      </w:pPr>
      <w:r w:rsidRPr="00D06E37">
        <w:rPr>
          <w:color w:val="000000" w:themeColor="text1"/>
          <w:sz w:val="22"/>
          <w:szCs w:val="22"/>
        </w:rPr>
        <w:t>λ</w:t>
      </w:r>
      <w:r w:rsidRPr="00D06E37">
        <w:rPr>
          <w:color w:val="000000" w:themeColor="text1"/>
          <w:sz w:val="22"/>
          <w:szCs w:val="22"/>
          <w:vertAlign w:val="subscript"/>
        </w:rPr>
        <w:t>k</w:t>
      </w:r>
      <w:r w:rsidRPr="00D06E37">
        <w:rPr>
          <w:color w:val="000000" w:themeColor="text1"/>
          <w:sz w:val="22"/>
          <w:szCs w:val="22"/>
        </w:rPr>
        <w:t xml:space="preserve"> = Loading of indicator k on latent variable k</w:t>
      </w:r>
    </w:p>
    <w:p w:rsidR="00D06E37" w:rsidRPr="00D06E37" w:rsidRDefault="00D06E37" w:rsidP="001615D8">
      <w:pPr>
        <w:spacing w:after="166" w:line="360" w:lineRule="auto"/>
        <w:jc w:val="both"/>
        <w:rPr>
          <w:color w:val="000000" w:themeColor="text1"/>
          <w:sz w:val="22"/>
          <w:szCs w:val="22"/>
        </w:rPr>
      </w:pPr>
      <w:r w:rsidRPr="00D06E37">
        <w:rPr>
          <w:color w:val="000000" w:themeColor="text1"/>
          <w:sz w:val="22"/>
          <w:szCs w:val="22"/>
        </w:rPr>
        <w:t>β</w:t>
      </w:r>
      <w:r w:rsidRPr="00D06E37">
        <w:rPr>
          <w:color w:val="000000" w:themeColor="text1"/>
          <w:sz w:val="22"/>
          <w:szCs w:val="22"/>
          <w:vertAlign w:val="subscript"/>
        </w:rPr>
        <w:t>ik</w:t>
      </w:r>
      <w:r w:rsidRPr="00D06E37">
        <w:rPr>
          <w:color w:val="000000" w:themeColor="text1"/>
          <w:sz w:val="22"/>
          <w:szCs w:val="22"/>
        </w:rPr>
        <w:t xml:space="preserve"> = Path coefficient representing the effect of latent variable i on indicator k</w:t>
      </w:r>
    </w:p>
    <w:p w:rsidR="00D06E37" w:rsidRPr="00D06E37" w:rsidRDefault="00D06E37" w:rsidP="001615D8">
      <w:pPr>
        <w:spacing w:after="166" w:line="360" w:lineRule="auto"/>
        <w:jc w:val="both"/>
        <w:rPr>
          <w:color w:val="000000" w:themeColor="text1"/>
          <w:sz w:val="22"/>
          <w:szCs w:val="22"/>
        </w:rPr>
      </w:pPr>
      <w:r w:rsidRPr="00D06E37">
        <w:rPr>
          <w:color w:val="000000" w:themeColor="text1"/>
          <w:sz w:val="22"/>
          <w:szCs w:val="22"/>
        </w:rPr>
        <w:t>β</w:t>
      </w:r>
      <w:r w:rsidRPr="00D06E37">
        <w:rPr>
          <w:color w:val="000000" w:themeColor="text1"/>
          <w:sz w:val="22"/>
          <w:szCs w:val="22"/>
          <w:vertAlign w:val="subscript"/>
        </w:rPr>
        <w:t>kl</w:t>
      </w:r>
      <w:r w:rsidRPr="00D06E37">
        <w:rPr>
          <w:color w:val="000000" w:themeColor="text1"/>
          <w:sz w:val="22"/>
          <w:szCs w:val="22"/>
        </w:rPr>
        <w:t>, β</w:t>
      </w:r>
      <w:r w:rsidRPr="00D06E37">
        <w:rPr>
          <w:color w:val="000000" w:themeColor="text1"/>
          <w:sz w:val="22"/>
          <w:szCs w:val="22"/>
          <w:vertAlign w:val="subscript"/>
        </w:rPr>
        <w:t>lm</w:t>
      </w:r>
      <w:r w:rsidRPr="00D06E37">
        <w:rPr>
          <w:color w:val="000000" w:themeColor="text1"/>
          <w:sz w:val="22"/>
          <w:szCs w:val="22"/>
        </w:rPr>
        <w:t>, etc. = Path coefficients representing the effects of latent variables on each other</w:t>
      </w:r>
    </w:p>
    <w:p w:rsidR="00D06E37" w:rsidRPr="00D06E37" w:rsidRDefault="00D06E37" w:rsidP="00D06E37">
      <w:pPr>
        <w:spacing w:after="120" w:line="360" w:lineRule="auto"/>
        <w:jc w:val="both"/>
        <w:rPr>
          <w:color w:val="000000" w:themeColor="text1"/>
          <w:sz w:val="22"/>
          <w:szCs w:val="22"/>
        </w:rPr>
      </w:pPr>
      <w:r w:rsidRPr="00D06E37">
        <w:rPr>
          <w:color w:val="000000" w:themeColor="text1"/>
          <w:sz w:val="22"/>
          <w:szCs w:val="22"/>
        </w:rPr>
        <w:t>λ</w:t>
      </w:r>
      <w:r w:rsidRPr="00D06E37">
        <w:rPr>
          <w:color w:val="000000" w:themeColor="text1"/>
          <w:sz w:val="22"/>
          <w:szCs w:val="22"/>
          <w:vertAlign w:val="subscript"/>
        </w:rPr>
        <w:t>l</w:t>
      </w:r>
      <w:r w:rsidRPr="00D06E37">
        <w:rPr>
          <w:color w:val="000000" w:themeColor="text1"/>
          <w:sz w:val="22"/>
          <w:szCs w:val="22"/>
        </w:rPr>
        <w:t>, λ</w:t>
      </w:r>
      <w:r w:rsidRPr="00D06E37">
        <w:rPr>
          <w:color w:val="000000" w:themeColor="text1"/>
          <w:sz w:val="22"/>
          <w:szCs w:val="22"/>
          <w:vertAlign w:val="subscript"/>
        </w:rPr>
        <w:t>m</w:t>
      </w:r>
      <w:r w:rsidRPr="00D06E37">
        <w:rPr>
          <w:color w:val="000000" w:themeColor="text1"/>
          <w:sz w:val="22"/>
          <w:szCs w:val="22"/>
        </w:rPr>
        <w:t>, etc. = Loadings of indicators on latent variables</w:t>
      </w:r>
    </w:p>
    <w:p w:rsidR="00D06E37" w:rsidRPr="00D06E37" w:rsidRDefault="00D06E37" w:rsidP="00D06E37">
      <w:pPr>
        <w:spacing w:after="120" w:line="360" w:lineRule="auto"/>
        <w:jc w:val="both"/>
        <w:rPr>
          <w:color w:val="000000" w:themeColor="text1"/>
          <w:sz w:val="22"/>
          <w:szCs w:val="22"/>
        </w:rPr>
      </w:pPr>
      <w:r w:rsidRPr="00D06E37">
        <w:rPr>
          <w:color w:val="000000" w:themeColor="text1"/>
          <w:sz w:val="22"/>
          <w:szCs w:val="22"/>
        </w:rPr>
        <w:t>These equations are fundamental in PLS-SEM for estimating model parameters, evaluating latent variable relationships, and assessing the overall model fit. They are used in conjunction with the algorithm of PLS-SEM to obtain model estimates and test hypotheses about the relationships between latent variables and their indicators.</w:t>
      </w:r>
    </w:p>
    <w:p w:rsidR="00D06E37" w:rsidRPr="00D06E37" w:rsidRDefault="001615D8" w:rsidP="001615D8">
      <w:pPr>
        <w:pStyle w:val="ListParagraph"/>
        <w:autoSpaceDE/>
        <w:autoSpaceDN/>
        <w:spacing w:after="120" w:line="360" w:lineRule="auto"/>
        <w:ind w:left="0"/>
        <w:contextualSpacing w:val="0"/>
        <w:jc w:val="both"/>
        <w:rPr>
          <w:b/>
          <w:color w:val="000000" w:themeColor="text1"/>
          <w:sz w:val="22"/>
          <w:szCs w:val="22"/>
        </w:rPr>
      </w:pPr>
      <w:r w:rsidRPr="00D06E37">
        <w:rPr>
          <w:b/>
          <w:color w:val="000000" w:themeColor="text1"/>
          <w:sz w:val="22"/>
          <w:szCs w:val="22"/>
        </w:rPr>
        <w:t xml:space="preserve">░ </w:t>
      </w:r>
      <w:r>
        <w:rPr>
          <w:b/>
          <w:color w:val="000000" w:themeColor="text1"/>
          <w:sz w:val="22"/>
          <w:szCs w:val="22"/>
        </w:rPr>
        <w:t>4</w:t>
      </w:r>
      <w:r w:rsidRPr="00D06E37">
        <w:rPr>
          <w:b/>
          <w:color w:val="000000" w:themeColor="text1"/>
          <w:sz w:val="22"/>
          <w:szCs w:val="22"/>
        </w:rPr>
        <w:t xml:space="preserve">. </w:t>
      </w:r>
      <w:r w:rsidR="00D06E37" w:rsidRPr="00D06E37">
        <w:rPr>
          <w:b/>
          <w:color w:val="000000" w:themeColor="text1"/>
          <w:sz w:val="22"/>
          <w:szCs w:val="22"/>
        </w:rPr>
        <w:t>Data Analysis</w:t>
      </w:r>
    </w:p>
    <w:p w:rsidR="00D06E37" w:rsidRPr="00D06E37" w:rsidRDefault="00D06E37" w:rsidP="00D06E37">
      <w:pPr>
        <w:spacing w:after="120" w:line="360" w:lineRule="auto"/>
        <w:jc w:val="both"/>
        <w:rPr>
          <w:color w:val="000000" w:themeColor="text1"/>
          <w:sz w:val="22"/>
          <w:szCs w:val="22"/>
        </w:rPr>
      </w:pPr>
      <w:r w:rsidRPr="00D06E37">
        <w:rPr>
          <w:color w:val="000000" w:themeColor="text1"/>
          <w:sz w:val="22"/>
          <w:szCs w:val="22"/>
        </w:rPr>
        <w:t>All analyses are carried out using Smart PLS-SEM 4 (Ringle et al</w:t>
      </w:r>
      <w:r w:rsidR="001615D8">
        <w:rPr>
          <w:color w:val="000000" w:themeColor="text1"/>
          <w:sz w:val="22"/>
          <w:szCs w:val="22"/>
        </w:rPr>
        <w:t>.</w:t>
      </w:r>
      <w:r w:rsidRPr="00D06E37">
        <w:rPr>
          <w:color w:val="000000" w:themeColor="text1"/>
          <w:sz w:val="22"/>
          <w:szCs w:val="22"/>
        </w:rPr>
        <w:t>, 2022) and R version 4.3.1 (R Core Team, 2023). The data used was collected through structured questionnaire among the Nigerian youths.</w:t>
      </w:r>
    </w:p>
    <w:p w:rsidR="00D06E37" w:rsidRPr="00D06E37" w:rsidRDefault="00D06E37" w:rsidP="00D06E37">
      <w:pPr>
        <w:spacing w:after="120" w:line="360" w:lineRule="auto"/>
        <w:jc w:val="both"/>
        <w:rPr>
          <w:color w:val="000000" w:themeColor="text1"/>
          <w:sz w:val="22"/>
          <w:szCs w:val="22"/>
        </w:rPr>
      </w:pPr>
      <w:r w:rsidRPr="001615D8">
        <w:rPr>
          <w:b/>
          <w:color w:val="000000" w:themeColor="text1"/>
          <w:sz w:val="22"/>
          <w:szCs w:val="22"/>
        </w:rPr>
        <w:t>Table 1</w:t>
      </w:r>
      <w:r w:rsidR="001615D8" w:rsidRPr="001615D8">
        <w:rPr>
          <w:b/>
          <w:color w:val="000000" w:themeColor="text1"/>
          <w:sz w:val="22"/>
          <w:szCs w:val="22"/>
        </w:rPr>
        <w:t>.</w:t>
      </w:r>
      <w:r w:rsidR="001615D8">
        <w:rPr>
          <w:color w:val="000000" w:themeColor="text1"/>
          <w:sz w:val="22"/>
          <w:szCs w:val="22"/>
        </w:rPr>
        <w:t xml:space="preserve"> </w:t>
      </w:r>
      <w:r w:rsidRPr="00D06E37">
        <w:rPr>
          <w:color w:val="000000" w:themeColor="text1"/>
          <w:sz w:val="22"/>
          <w:szCs w:val="22"/>
        </w:rPr>
        <w:t>Descriptive statistics of the latent variables</w:t>
      </w:r>
    </w:p>
    <w:tbl>
      <w:tblPr>
        <w:tblW w:w="9573" w:type="dxa"/>
        <w:tblInd w:w="108" w:type="dxa"/>
        <w:tblLook w:val="04A0" w:firstRow="1" w:lastRow="0" w:firstColumn="1" w:lastColumn="0" w:noHBand="0" w:noVBand="1"/>
      </w:tblPr>
      <w:tblGrid>
        <w:gridCol w:w="1158"/>
        <w:gridCol w:w="735"/>
        <w:gridCol w:w="901"/>
        <w:gridCol w:w="887"/>
        <w:gridCol w:w="962"/>
        <w:gridCol w:w="1084"/>
        <w:gridCol w:w="1851"/>
        <w:gridCol w:w="2091"/>
      </w:tblGrid>
      <w:tr w:rsidR="00D06E37" w:rsidRPr="00D06E37" w:rsidTr="001615D8">
        <w:trPr>
          <w:trHeight w:val="300"/>
        </w:trPr>
        <w:tc>
          <w:tcPr>
            <w:tcW w:w="1062" w:type="dxa"/>
            <w:tcBorders>
              <w:top w:val="single" w:sz="4" w:space="0" w:color="auto"/>
              <w:left w:val="nil"/>
              <w:bottom w:val="single" w:sz="4" w:space="0" w:color="auto"/>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Constructs</w:t>
            </w:r>
          </w:p>
        </w:tc>
        <w:tc>
          <w:tcPr>
            <w:tcW w:w="735" w:type="dxa"/>
            <w:tcBorders>
              <w:top w:val="single" w:sz="4" w:space="0" w:color="auto"/>
              <w:left w:val="nil"/>
              <w:bottom w:val="single" w:sz="4" w:space="0" w:color="auto"/>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Mean</w:t>
            </w:r>
          </w:p>
        </w:tc>
        <w:tc>
          <w:tcPr>
            <w:tcW w:w="901" w:type="dxa"/>
            <w:tcBorders>
              <w:top w:val="single" w:sz="4" w:space="0" w:color="auto"/>
              <w:left w:val="nil"/>
              <w:bottom w:val="single" w:sz="4" w:space="0" w:color="auto"/>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Median</w:t>
            </w:r>
          </w:p>
        </w:tc>
        <w:tc>
          <w:tcPr>
            <w:tcW w:w="887" w:type="dxa"/>
            <w:tcBorders>
              <w:top w:val="single" w:sz="4" w:space="0" w:color="auto"/>
              <w:left w:val="nil"/>
              <w:bottom w:val="single" w:sz="4" w:space="0" w:color="auto"/>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Std.dev</w:t>
            </w:r>
          </w:p>
        </w:tc>
        <w:tc>
          <w:tcPr>
            <w:tcW w:w="962" w:type="dxa"/>
            <w:tcBorders>
              <w:top w:val="single" w:sz="4" w:space="0" w:color="auto"/>
              <w:left w:val="nil"/>
              <w:bottom w:val="single" w:sz="4" w:space="0" w:color="auto"/>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Kurtosis</w:t>
            </w:r>
          </w:p>
        </w:tc>
        <w:tc>
          <w:tcPr>
            <w:tcW w:w="1084" w:type="dxa"/>
            <w:tcBorders>
              <w:top w:val="single" w:sz="4" w:space="0" w:color="auto"/>
              <w:left w:val="nil"/>
              <w:bottom w:val="single" w:sz="4" w:space="0" w:color="auto"/>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Skewness</w:t>
            </w:r>
          </w:p>
        </w:tc>
        <w:tc>
          <w:tcPr>
            <w:tcW w:w="1851" w:type="dxa"/>
            <w:tcBorders>
              <w:top w:val="single" w:sz="4" w:space="0" w:color="auto"/>
              <w:left w:val="nil"/>
              <w:bottom w:val="single" w:sz="4" w:space="0" w:color="auto"/>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 xml:space="preserve">Cramér-von Mises </w:t>
            </w:r>
          </w:p>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test statistic</w:t>
            </w:r>
          </w:p>
        </w:tc>
        <w:tc>
          <w:tcPr>
            <w:tcW w:w="2091" w:type="dxa"/>
            <w:tcBorders>
              <w:top w:val="single" w:sz="4" w:space="0" w:color="auto"/>
              <w:left w:val="nil"/>
              <w:bottom w:val="single" w:sz="4" w:space="0" w:color="auto"/>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Cramér-von Mises p value</w:t>
            </w:r>
          </w:p>
        </w:tc>
      </w:tr>
      <w:tr w:rsidR="00D06E37" w:rsidRPr="00D06E37" w:rsidTr="001615D8">
        <w:trPr>
          <w:trHeight w:val="300"/>
        </w:trPr>
        <w:tc>
          <w:tcPr>
            <w:tcW w:w="1062"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BAR</w:t>
            </w:r>
          </w:p>
        </w:tc>
        <w:tc>
          <w:tcPr>
            <w:tcW w:w="735"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0.000</w:t>
            </w:r>
          </w:p>
        </w:tc>
        <w:tc>
          <w:tcPr>
            <w:tcW w:w="901"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0.062</w:t>
            </w:r>
          </w:p>
        </w:tc>
        <w:tc>
          <w:tcPr>
            <w:tcW w:w="887"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1.000</w:t>
            </w:r>
          </w:p>
        </w:tc>
        <w:tc>
          <w:tcPr>
            <w:tcW w:w="962"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-0.126</w:t>
            </w:r>
          </w:p>
        </w:tc>
        <w:tc>
          <w:tcPr>
            <w:tcW w:w="1084"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0.186</w:t>
            </w:r>
          </w:p>
        </w:tc>
        <w:tc>
          <w:tcPr>
            <w:tcW w:w="1851"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0.682</w:t>
            </w:r>
          </w:p>
        </w:tc>
        <w:tc>
          <w:tcPr>
            <w:tcW w:w="2091"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0.000</w:t>
            </w:r>
          </w:p>
        </w:tc>
      </w:tr>
      <w:tr w:rsidR="00D06E37" w:rsidRPr="00D06E37" w:rsidTr="001615D8">
        <w:trPr>
          <w:trHeight w:val="300"/>
        </w:trPr>
        <w:tc>
          <w:tcPr>
            <w:tcW w:w="1062"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BEN</w:t>
            </w:r>
          </w:p>
        </w:tc>
        <w:tc>
          <w:tcPr>
            <w:tcW w:w="735"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0.000</w:t>
            </w:r>
          </w:p>
        </w:tc>
        <w:tc>
          <w:tcPr>
            <w:tcW w:w="901"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-0.214</w:t>
            </w:r>
          </w:p>
        </w:tc>
        <w:tc>
          <w:tcPr>
            <w:tcW w:w="887"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1.000</w:t>
            </w:r>
          </w:p>
        </w:tc>
        <w:tc>
          <w:tcPr>
            <w:tcW w:w="962"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-0.293</w:t>
            </w:r>
          </w:p>
        </w:tc>
        <w:tc>
          <w:tcPr>
            <w:tcW w:w="1084"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-0.343</w:t>
            </w:r>
          </w:p>
        </w:tc>
        <w:tc>
          <w:tcPr>
            <w:tcW w:w="1851"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0.590</w:t>
            </w:r>
          </w:p>
        </w:tc>
        <w:tc>
          <w:tcPr>
            <w:tcW w:w="2091"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0.000</w:t>
            </w:r>
          </w:p>
        </w:tc>
      </w:tr>
      <w:tr w:rsidR="00D06E37" w:rsidRPr="00D06E37" w:rsidTr="001615D8">
        <w:trPr>
          <w:trHeight w:val="300"/>
        </w:trPr>
        <w:tc>
          <w:tcPr>
            <w:tcW w:w="1062"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EMP</w:t>
            </w:r>
          </w:p>
        </w:tc>
        <w:tc>
          <w:tcPr>
            <w:tcW w:w="735"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0.000</w:t>
            </w:r>
          </w:p>
        </w:tc>
        <w:tc>
          <w:tcPr>
            <w:tcW w:w="901"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0.092</w:t>
            </w:r>
          </w:p>
        </w:tc>
        <w:tc>
          <w:tcPr>
            <w:tcW w:w="887"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1.000</w:t>
            </w:r>
          </w:p>
        </w:tc>
        <w:tc>
          <w:tcPr>
            <w:tcW w:w="962"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9.375</w:t>
            </w:r>
          </w:p>
        </w:tc>
        <w:tc>
          <w:tcPr>
            <w:tcW w:w="1084"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-2.403</w:t>
            </w:r>
          </w:p>
        </w:tc>
        <w:tc>
          <w:tcPr>
            <w:tcW w:w="1851"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1.006</w:t>
            </w:r>
          </w:p>
        </w:tc>
        <w:tc>
          <w:tcPr>
            <w:tcW w:w="2091"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0.000</w:t>
            </w:r>
          </w:p>
        </w:tc>
      </w:tr>
      <w:tr w:rsidR="00D06E37" w:rsidRPr="00D06E37" w:rsidTr="001615D8">
        <w:trPr>
          <w:trHeight w:val="300"/>
        </w:trPr>
        <w:tc>
          <w:tcPr>
            <w:tcW w:w="1062"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ENC</w:t>
            </w:r>
          </w:p>
        </w:tc>
        <w:tc>
          <w:tcPr>
            <w:tcW w:w="735"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0.000</w:t>
            </w:r>
          </w:p>
        </w:tc>
        <w:tc>
          <w:tcPr>
            <w:tcW w:w="901"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0.008</w:t>
            </w:r>
          </w:p>
        </w:tc>
        <w:tc>
          <w:tcPr>
            <w:tcW w:w="887"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1.000</w:t>
            </w:r>
          </w:p>
        </w:tc>
        <w:tc>
          <w:tcPr>
            <w:tcW w:w="962"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-0.803</w:t>
            </w:r>
          </w:p>
        </w:tc>
        <w:tc>
          <w:tcPr>
            <w:tcW w:w="1084"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-0.361</w:t>
            </w:r>
          </w:p>
        </w:tc>
        <w:tc>
          <w:tcPr>
            <w:tcW w:w="1851"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0.650</w:t>
            </w:r>
          </w:p>
        </w:tc>
        <w:tc>
          <w:tcPr>
            <w:tcW w:w="2091"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0.000</w:t>
            </w:r>
          </w:p>
        </w:tc>
      </w:tr>
      <w:tr w:rsidR="00D06E37" w:rsidRPr="00D06E37" w:rsidTr="001615D8">
        <w:trPr>
          <w:trHeight w:val="300"/>
        </w:trPr>
        <w:tc>
          <w:tcPr>
            <w:tcW w:w="1062"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KNOW</w:t>
            </w:r>
          </w:p>
        </w:tc>
        <w:tc>
          <w:tcPr>
            <w:tcW w:w="735"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0.000</w:t>
            </w:r>
          </w:p>
        </w:tc>
        <w:tc>
          <w:tcPr>
            <w:tcW w:w="901"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0.063</w:t>
            </w:r>
          </w:p>
        </w:tc>
        <w:tc>
          <w:tcPr>
            <w:tcW w:w="887"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1.000</w:t>
            </w:r>
          </w:p>
        </w:tc>
        <w:tc>
          <w:tcPr>
            <w:tcW w:w="962"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-0.571</w:t>
            </w:r>
          </w:p>
        </w:tc>
        <w:tc>
          <w:tcPr>
            <w:tcW w:w="1084"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-0.266</w:t>
            </w:r>
          </w:p>
        </w:tc>
        <w:tc>
          <w:tcPr>
            <w:tcW w:w="1851"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0.314</w:t>
            </w:r>
          </w:p>
        </w:tc>
        <w:tc>
          <w:tcPr>
            <w:tcW w:w="2091" w:type="dxa"/>
            <w:tcBorders>
              <w:top w:val="nil"/>
              <w:left w:val="nil"/>
              <w:bottom w:val="nil"/>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0.000</w:t>
            </w:r>
          </w:p>
        </w:tc>
      </w:tr>
      <w:tr w:rsidR="00D06E37" w:rsidRPr="00D06E37" w:rsidTr="001615D8">
        <w:trPr>
          <w:trHeight w:val="300"/>
        </w:trPr>
        <w:tc>
          <w:tcPr>
            <w:tcW w:w="1062" w:type="dxa"/>
            <w:tcBorders>
              <w:top w:val="nil"/>
              <w:left w:val="nil"/>
              <w:bottom w:val="single" w:sz="4" w:space="0" w:color="auto"/>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USE</w:t>
            </w:r>
          </w:p>
        </w:tc>
        <w:tc>
          <w:tcPr>
            <w:tcW w:w="735" w:type="dxa"/>
            <w:tcBorders>
              <w:top w:val="nil"/>
              <w:left w:val="nil"/>
              <w:bottom w:val="single" w:sz="4" w:space="0" w:color="auto"/>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0.000</w:t>
            </w:r>
          </w:p>
        </w:tc>
        <w:tc>
          <w:tcPr>
            <w:tcW w:w="901" w:type="dxa"/>
            <w:tcBorders>
              <w:top w:val="nil"/>
              <w:left w:val="nil"/>
              <w:bottom w:val="single" w:sz="4" w:space="0" w:color="auto"/>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0.044</w:t>
            </w:r>
          </w:p>
        </w:tc>
        <w:tc>
          <w:tcPr>
            <w:tcW w:w="887" w:type="dxa"/>
            <w:tcBorders>
              <w:top w:val="nil"/>
              <w:left w:val="nil"/>
              <w:bottom w:val="single" w:sz="4" w:space="0" w:color="auto"/>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1.000</w:t>
            </w:r>
          </w:p>
        </w:tc>
        <w:tc>
          <w:tcPr>
            <w:tcW w:w="962" w:type="dxa"/>
            <w:tcBorders>
              <w:top w:val="nil"/>
              <w:left w:val="nil"/>
              <w:bottom w:val="single" w:sz="4" w:space="0" w:color="auto"/>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1.969</w:t>
            </w:r>
          </w:p>
        </w:tc>
        <w:tc>
          <w:tcPr>
            <w:tcW w:w="1084" w:type="dxa"/>
            <w:tcBorders>
              <w:top w:val="nil"/>
              <w:left w:val="nil"/>
              <w:bottom w:val="single" w:sz="4" w:space="0" w:color="auto"/>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-0.794</w:t>
            </w:r>
          </w:p>
        </w:tc>
        <w:tc>
          <w:tcPr>
            <w:tcW w:w="1851" w:type="dxa"/>
            <w:tcBorders>
              <w:top w:val="nil"/>
              <w:left w:val="nil"/>
              <w:bottom w:val="single" w:sz="4" w:space="0" w:color="auto"/>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0.295</w:t>
            </w:r>
          </w:p>
        </w:tc>
        <w:tc>
          <w:tcPr>
            <w:tcW w:w="2091" w:type="dxa"/>
            <w:tcBorders>
              <w:top w:val="nil"/>
              <w:left w:val="nil"/>
              <w:bottom w:val="single" w:sz="4" w:space="0" w:color="auto"/>
              <w:right w:val="nil"/>
            </w:tcBorders>
            <w:shd w:val="clear" w:color="auto" w:fill="auto"/>
            <w:noWrap/>
            <w:vAlign w:val="center"/>
            <w:hideMark/>
          </w:tcPr>
          <w:p w:rsidR="00D06E37" w:rsidRPr="00D06E37" w:rsidRDefault="00D06E37" w:rsidP="001615D8">
            <w:pPr>
              <w:spacing w:after="100" w:line="360" w:lineRule="auto"/>
              <w:rPr>
                <w:rFonts w:eastAsia="Times New Roman"/>
                <w:color w:val="000000" w:themeColor="text1"/>
                <w:sz w:val="22"/>
                <w:szCs w:val="22"/>
              </w:rPr>
            </w:pPr>
            <w:r w:rsidRPr="00D06E37">
              <w:rPr>
                <w:rFonts w:eastAsia="Times New Roman"/>
                <w:color w:val="000000" w:themeColor="text1"/>
                <w:sz w:val="22"/>
                <w:szCs w:val="22"/>
              </w:rPr>
              <w:t>0.000</w:t>
            </w:r>
          </w:p>
        </w:tc>
      </w:tr>
    </w:tbl>
    <w:p w:rsidR="00D06E37" w:rsidRPr="00D06E37" w:rsidRDefault="00D06E37" w:rsidP="001615D8">
      <w:pPr>
        <w:jc w:val="both"/>
        <w:rPr>
          <w:color w:val="000000" w:themeColor="text1"/>
          <w:sz w:val="22"/>
          <w:szCs w:val="22"/>
        </w:rPr>
      </w:pPr>
    </w:p>
    <w:p w:rsidR="00D06E37" w:rsidRPr="00D06E37" w:rsidRDefault="00D06E37" w:rsidP="00D06E37">
      <w:pPr>
        <w:spacing w:after="120" w:line="360" w:lineRule="auto"/>
        <w:jc w:val="both"/>
        <w:rPr>
          <w:color w:val="000000" w:themeColor="text1"/>
          <w:sz w:val="22"/>
          <w:szCs w:val="22"/>
        </w:rPr>
      </w:pPr>
      <w:r w:rsidRPr="00D06E37">
        <w:rPr>
          <w:color w:val="000000" w:themeColor="text1"/>
          <w:sz w:val="22"/>
          <w:szCs w:val="22"/>
        </w:rPr>
        <w:t xml:space="preserve">Where </w:t>
      </w:r>
    </w:p>
    <w:p w:rsidR="00D06E37" w:rsidRPr="00D06E37" w:rsidRDefault="00D06E37" w:rsidP="00D06E37">
      <w:pPr>
        <w:spacing w:after="120" w:line="360" w:lineRule="auto"/>
        <w:jc w:val="both"/>
        <w:rPr>
          <w:color w:val="000000" w:themeColor="text1"/>
          <w:sz w:val="22"/>
          <w:szCs w:val="22"/>
        </w:rPr>
      </w:pPr>
      <w:r w:rsidRPr="00D06E37">
        <w:rPr>
          <w:color w:val="000000" w:themeColor="text1"/>
          <w:sz w:val="22"/>
          <w:szCs w:val="22"/>
        </w:rPr>
        <w:t xml:space="preserve">EMP - Why acquiring skills in data science will solve unemployment among youths </w:t>
      </w:r>
    </w:p>
    <w:p w:rsidR="00D06E37" w:rsidRPr="00D06E37" w:rsidRDefault="00D06E37" w:rsidP="00D06E37">
      <w:pPr>
        <w:spacing w:after="120" w:line="360" w:lineRule="auto"/>
        <w:jc w:val="both"/>
        <w:rPr>
          <w:color w:val="000000" w:themeColor="text1"/>
          <w:sz w:val="22"/>
          <w:szCs w:val="22"/>
        </w:rPr>
      </w:pPr>
      <w:r w:rsidRPr="00D06E37">
        <w:rPr>
          <w:color w:val="000000" w:themeColor="text1"/>
          <w:sz w:val="22"/>
          <w:szCs w:val="22"/>
        </w:rPr>
        <w:t xml:space="preserve">USE- Extent of Usage of Python, R, Power BI, and Others in Acquisition of Data Science Skills </w:t>
      </w:r>
    </w:p>
    <w:p w:rsidR="00D06E37" w:rsidRPr="00D06E37" w:rsidRDefault="00D06E37" w:rsidP="00D06E37">
      <w:pPr>
        <w:spacing w:after="120" w:line="360" w:lineRule="auto"/>
        <w:jc w:val="both"/>
        <w:rPr>
          <w:color w:val="000000" w:themeColor="text1"/>
          <w:sz w:val="22"/>
          <w:szCs w:val="22"/>
        </w:rPr>
      </w:pPr>
      <w:r w:rsidRPr="00D06E37">
        <w:rPr>
          <w:color w:val="000000" w:themeColor="text1"/>
          <w:sz w:val="22"/>
          <w:szCs w:val="22"/>
        </w:rPr>
        <w:t>KNW - How Lack of Background in Statistics, Mathematics, and Computer Science Affects Acquisition of Data Science Skills</w:t>
      </w:r>
    </w:p>
    <w:p w:rsidR="00D06E37" w:rsidRPr="00D06E37" w:rsidRDefault="00D06E37" w:rsidP="00D06E37">
      <w:pPr>
        <w:spacing w:after="120" w:line="360" w:lineRule="auto"/>
        <w:jc w:val="both"/>
        <w:rPr>
          <w:color w:val="000000" w:themeColor="text1"/>
          <w:sz w:val="22"/>
          <w:szCs w:val="22"/>
        </w:rPr>
      </w:pPr>
      <w:r w:rsidRPr="00D06E37">
        <w:rPr>
          <w:color w:val="000000" w:themeColor="text1"/>
          <w:sz w:val="22"/>
          <w:szCs w:val="22"/>
        </w:rPr>
        <w:t>BAR - Barriers to Acquisition of Data Science</w:t>
      </w:r>
    </w:p>
    <w:p w:rsidR="00D06E37" w:rsidRPr="00D06E37" w:rsidRDefault="00D06E37" w:rsidP="00D06E37">
      <w:pPr>
        <w:spacing w:after="120" w:line="360" w:lineRule="auto"/>
        <w:jc w:val="both"/>
        <w:rPr>
          <w:color w:val="000000" w:themeColor="text1"/>
          <w:sz w:val="22"/>
          <w:szCs w:val="22"/>
        </w:rPr>
      </w:pPr>
      <w:r w:rsidRPr="00D06E37">
        <w:rPr>
          <w:color w:val="000000" w:themeColor="text1"/>
          <w:sz w:val="22"/>
          <w:szCs w:val="22"/>
        </w:rPr>
        <w:t>BEN - Perceived Benefits of Acquiring Data Science Skills</w:t>
      </w:r>
    </w:p>
    <w:p w:rsidR="00D06E37" w:rsidRPr="00D06E37" w:rsidRDefault="00D06E37" w:rsidP="00D06E37">
      <w:pPr>
        <w:spacing w:after="120" w:line="360" w:lineRule="auto"/>
        <w:jc w:val="both"/>
        <w:rPr>
          <w:color w:val="000000" w:themeColor="text1"/>
          <w:sz w:val="22"/>
          <w:szCs w:val="22"/>
        </w:rPr>
      </w:pPr>
      <w:r w:rsidRPr="00D06E37">
        <w:rPr>
          <w:color w:val="000000" w:themeColor="text1"/>
          <w:sz w:val="22"/>
          <w:szCs w:val="22"/>
        </w:rPr>
        <w:t>ENC- Ways to Encourage Acquisition of Data Science Skills</w:t>
      </w:r>
    </w:p>
    <w:p w:rsidR="00D06E37" w:rsidRPr="00D06E37" w:rsidRDefault="00D06E37" w:rsidP="00D06E37">
      <w:pPr>
        <w:spacing w:after="120" w:line="360" w:lineRule="auto"/>
        <w:jc w:val="both"/>
        <w:rPr>
          <w:color w:val="000000" w:themeColor="text1"/>
          <w:sz w:val="22"/>
          <w:szCs w:val="22"/>
        </w:rPr>
      </w:pPr>
      <w:r w:rsidRPr="00D06E37">
        <w:rPr>
          <w:color w:val="000000" w:themeColor="text1"/>
          <w:sz w:val="22"/>
          <w:szCs w:val="22"/>
        </w:rPr>
        <w:t>The table presents descriptive statistics of latent variables related to acquiring data science skills and its impact on unemployment among Nigerian youths. The constructs include Barriers to Acquisition of Data Science, Perceived Benefits of Acquiring Data Science Skills, Why acquiring data science skills will solve unemployment, Ways to Encourage Acquisition of Data Science Skills, Lack of Background in Relevant Subjects Affecting Skill Acquisition, and Extent of Usage of Data Science Tools. All constructs have a mean close to zero, indicating neutral average responses. Significant non-normality is observed in all constructs, as indicated by low p-values in the Cramér-von Mises test. Further analyses, considering the non-normality, will be done to gain a deeper understanding of the relationships between these variables.</w:t>
      </w:r>
    </w:p>
    <w:p w:rsidR="00D06E37" w:rsidRPr="00D06E37" w:rsidRDefault="00D06E37" w:rsidP="00D06E37">
      <w:pPr>
        <w:spacing w:after="120" w:line="360" w:lineRule="auto"/>
        <w:jc w:val="both"/>
        <w:rPr>
          <w:color w:val="000000" w:themeColor="text1"/>
          <w:sz w:val="22"/>
          <w:szCs w:val="22"/>
        </w:rPr>
      </w:pPr>
      <w:r w:rsidRPr="001615D8">
        <w:rPr>
          <w:b/>
          <w:color w:val="000000" w:themeColor="text1"/>
          <w:sz w:val="22"/>
          <w:szCs w:val="22"/>
        </w:rPr>
        <w:t>Table 2</w:t>
      </w:r>
      <w:r w:rsidR="001615D8" w:rsidRPr="001615D8">
        <w:rPr>
          <w:b/>
          <w:color w:val="000000" w:themeColor="text1"/>
          <w:sz w:val="22"/>
          <w:szCs w:val="22"/>
        </w:rPr>
        <w:t>.</w:t>
      </w:r>
      <w:r w:rsidRPr="00D06E37">
        <w:rPr>
          <w:color w:val="000000" w:themeColor="text1"/>
          <w:sz w:val="22"/>
          <w:szCs w:val="22"/>
        </w:rPr>
        <w:t xml:space="preserve"> Path coefficients of the constructs</w:t>
      </w:r>
    </w:p>
    <w:tbl>
      <w:tblPr>
        <w:tblW w:w="4230" w:type="dxa"/>
        <w:tblInd w:w="108" w:type="dxa"/>
        <w:tblLook w:val="04A0" w:firstRow="1" w:lastRow="0" w:firstColumn="1" w:lastColumn="0" w:noHBand="0" w:noVBand="1"/>
      </w:tblPr>
      <w:tblGrid>
        <w:gridCol w:w="2520"/>
        <w:gridCol w:w="1710"/>
      </w:tblGrid>
      <w:tr w:rsidR="00D06E37" w:rsidRPr="00D06E37" w:rsidTr="001F1298">
        <w:trPr>
          <w:trHeight w:val="300"/>
        </w:trPr>
        <w:tc>
          <w:tcPr>
            <w:tcW w:w="2520"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1F1298">
            <w:pPr>
              <w:spacing w:after="80" w:line="360" w:lineRule="auto"/>
              <w:jc w:val="both"/>
              <w:rPr>
                <w:rFonts w:eastAsia="Times New Roman"/>
                <w:color w:val="000000" w:themeColor="text1"/>
                <w:sz w:val="22"/>
                <w:szCs w:val="22"/>
              </w:rPr>
            </w:pPr>
            <w:r w:rsidRPr="00D06E37">
              <w:rPr>
                <w:rFonts w:eastAsia="Times New Roman"/>
                <w:color w:val="000000" w:themeColor="text1"/>
                <w:sz w:val="22"/>
                <w:szCs w:val="22"/>
              </w:rPr>
              <w:t>Constructs</w:t>
            </w:r>
          </w:p>
        </w:tc>
        <w:tc>
          <w:tcPr>
            <w:tcW w:w="1710"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1F1298">
            <w:pPr>
              <w:spacing w:after="80" w:line="360" w:lineRule="auto"/>
              <w:jc w:val="both"/>
              <w:rPr>
                <w:rFonts w:eastAsia="Times New Roman"/>
                <w:color w:val="000000" w:themeColor="text1"/>
                <w:sz w:val="22"/>
                <w:szCs w:val="22"/>
              </w:rPr>
            </w:pPr>
            <w:r w:rsidRPr="00D06E37">
              <w:rPr>
                <w:rFonts w:eastAsia="Times New Roman"/>
                <w:color w:val="000000" w:themeColor="text1"/>
                <w:sz w:val="22"/>
                <w:szCs w:val="22"/>
              </w:rPr>
              <w:t>Path coefficients</w:t>
            </w:r>
          </w:p>
        </w:tc>
      </w:tr>
      <w:tr w:rsidR="00D06E37" w:rsidRPr="00D06E37" w:rsidTr="001F1298">
        <w:trPr>
          <w:trHeight w:val="300"/>
        </w:trPr>
        <w:tc>
          <w:tcPr>
            <w:tcW w:w="2520" w:type="dxa"/>
            <w:tcBorders>
              <w:top w:val="nil"/>
              <w:left w:val="nil"/>
              <w:bottom w:val="nil"/>
              <w:right w:val="nil"/>
            </w:tcBorders>
            <w:shd w:val="clear" w:color="auto" w:fill="auto"/>
            <w:noWrap/>
            <w:vAlign w:val="bottom"/>
            <w:hideMark/>
          </w:tcPr>
          <w:p w:rsidR="00D06E37" w:rsidRPr="00D06E37" w:rsidRDefault="00D06E37" w:rsidP="001F1298">
            <w:pPr>
              <w:spacing w:after="80" w:line="360" w:lineRule="auto"/>
              <w:jc w:val="both"/>
              <w:rPr>
                <w:rFonts w:eastAsia="Times New Roman"/>
                <w:color w:val="000000" w:themeColor="text1"/>
                <w:sz w:val="22"/>
                <w:szCs w:val="22"/>
              </w:rPr>
            </w:pPr>
            <w:r w:rsidRPr="00D06E37">
              <w:rPr>
                <w:rFonts w:eastAsia="Times New Roman"/>
                <w:color w:val="000000" w:themeColor="text1"/>
                <w:sz w:val="22"/>
                <w:szCs w:val="22"/>
              </w:rPr>
              <w:t>BAR -&gt; USE</w:t>
            </w:r>
          </w:p>
        </w:tc>
        <w:tc>
          <w:tcPr>
            <w:tcW w:w="1710" w:type="dxa"/>
            <w:tcBorders>
              <w:top w:val="nil"/>
              <w:left w:val="nil"/>
              <w:bottom w:val="nil"/>
              <w:right w:val="nil"/>
            </w:tcBorders>
            <w:shd w:val="clear" w:color="auto" w:fill="auto"/>
            <w:noWrap/>
            <w:vAlign w:val="bottom"/>
            <w:hideMark/>
          </w:tcPr>
          <w:p w:rsidR="00D06E37" w:rsidRPr="00D06E37" w:rsidRDefault="00D06E37" w:rsidP="001F1298">
            <w:pPr>
              <w:spacing w:after="80" w:line="360" w:lineRule="auto"/>
              <w:jc w:val="both"/>
              <w:rPr>
                <w:rFonts w:eastAsia="Times New Roman"/>
                <w:color w:val="000000" w:themeColor="text1"/>
                <w:sz w:val="22"/>
                <w:szCs w:val="22"/>
              </w:rPr>
            </w:pPr>
            <w:r w:rsidRPr="00D06E37">
              <w:rPr>
                <w:rFonts w:eastAsia="Times New Roman"/>
                <w:color w:val="000000" w:themeColor="text1"/>
                <w:sz w:val="22"/>
                <w:szCs w:val="22"/>
              </w:rPr>
              <w:t>0.034</w:t>
            </w:r>
          </w:p>
        </w:tc>
      </w:tr>
      <w:tr w:rsidR="00D06E37" w:rsidRPr="00D06E37" w:rsidTr="001F1298">
        <w:trPr>
          <w:trHeight w:val="300"/>
        </w:trPr>
        <w:tc>
          <w:tcPr>
            <w:tcW w:w="2520" w:type="dxa"/>
            <w:tcBorders>
              <w:top w:val="nil"/>
              <w:left w:val="nil"/>
              <w:bottom w:val="nil"/>
              <w:right w:val="nil"/>
            </w:tcBorders>
            <w:shd w:val="clear" w:color="auto" w:fill="auto"/>
            <w:noWrap/>
            <w:vAlign w:val="bottom"/>
            <w:hideMark/>
          </w:tcPr>
          <w:p w:rsidR="00D06E37" w:rsidRPr="00D06E37" w:rsidRDefault="00D06E37" w:rsidP="001F1298">
            <w:pPr>
              <w:spacing w:after="80" w:line="360" w:lineRule="auto"/>
              <w:jc w:val="both"/>
              <w:rPr>
                <w:rFonts w:eastAsia="Times New Roman"/>
                <w:color w:val="000000" w:themeColor="text1"/>
                <w:sz w:val="22"/>
                <w:szCs w:val="22"/>
              </w:rPr>
            </w:pPr>
            <w:r w:rsidRPr="00D06E37">
              <w:rPr>
                <w:rFonts w:eastAsia="Times New Roman"/>
                <w:color w:val="000000" w:themeColor="text1"/>
                <w:sz w:val="22"/>
                <w:szCs w:val="22"/>
              </w:rPr>
              <w:t>BEN -&gt; USE</w:t>
            </w:r>
          </w:p>
        </w:tc>
        <w:tc>
          <w:tcPr>
            <w:tcW w:w="1710" w:type="dxa"/>
            <w:tcBorders>
              <w:top w:val="nil"/>
              <w:left w:val="nil"/>
              <w:bottom w:val="nil"/>
              <w:right w:val="nil"/>
            </w:tcBorders>
            <w:shd w:val="clear" w:color="auto" w:fill="auto"/>
            <w:noWrap/>
            <w:vAlign w:val="bottom"/>
            <w:hideMark/>
          </w:tcPr>
          <w:p w:rsidR="00D06E37" w:rsidRPr="00D06E37" w:rsidRDefault="00D06E37" w:rsidP="001F1298">
            <w:pPr>
              <w:spacing w:after="80" w:line="360" w:lineRule="auto"/>
              <w:jc w:val="both"/>
              <w:rPr>
                <w:rFonts w:eastAsia="Times New Roman"/>
                <w:color w:val="000000" w:themeColor="text1"/>
                <w:sz w:val="22"/>
                <w:szCs w:val="22"/>
              </w:rPr>
            </w:pPr>
            <w:r w:rsidRPr="00D06E37">
              <w:rPr>
                <w:rFonts w:eastAsia="Times New Roman"/>
                <w:color w:val="000000" w:themeColor="text1"/>
                <w:sz w:val="22"/>
                <w:szCs w:val="22"/>
              </w:rPr>
              <w:t>0.632</w:t>
            </w:r>
          </w:p>
        </w:tc>
      </w:tr>
      <w:tr w:rsidR="00D06E37" w:rsidRPr="00D06E37" w:rsidTr="001F1298">
        <w:trPr>
          <w:trHeight w:val="300"/>
        </w:trPr>
        <w:tc>
          <w:tcPr>
            <w:tcW w:w="2520" w:type="dxa"/>
            <w:tcBorders>
              <w:top w:val="nil"/>
              <w:left w:val="nil"/>
              <w:bottom w:val="nil"/>
              <w:right w:val="nil"/>
            </w:tcBorders>
            <w:shd w:val="clear" w:color="auto" w:fill="auto"/>
            <w:noWrap/>
            <w:vAlign w:val="bottom"/>
            <w:hideMark/>
          </w:tcPr>
          <w:p w:rsidR="00D06E37" w:rsidRPr="00D06E37" w:rsidRDefault="00D06E37" w:rsidP="001F1298">
            <w:pPr>
              <w:spacing w:after="80" w:line="360" w:lineRule="auto"/>
              <w:jc w:val="both"/>
              <w:rPr>
                <w:rFonts w:eastAsia="Times New Roman"/>
                <w:color w:val="000000" w:themeColor="text1"/>
                <w:sz w:val="22"/>
                <w:szCs w:val="22"/>
              </w:rPr>
            </w:pPr>
            <w:r w:rsidRPr="00D06E37">
              <w:rPr>
                <w:rFonts w:eastAsia="Times New Roman"/>
                <w:color w:val="000000" w:themeColor="text1"/>
                <w:sz w:val="22"/>
                <w:szCs w:val="22"/>
              </w:rPr>
              <w:t>ENC -&gt; USE</w:t>
            </w:r>
          </w:p>
        </w:tc>
        <w:tc>
          <w:tcPr>
            <w:tcW w:w="1710" w:type="dxa"/>
            <w:tcBorders>
              <w:top w:val="nil"/>
              <w:left w:val="nil"/>
              <w:bottom w:val="nil"/>
              <w:right w:val="nil"/>
            </w:tcBorders>
            <w:shd w:val="clear" w:color="auto" w:fill="auto"/>
            <w:noWrap/>
            <w:vAlign w:val="bottom"/>
            <w:hideMark/>
          </w:tcPr>
          <w:p w:rsidR="00D06E37" w:rsidRPr="00D06E37" w:rsidRDefault="00D06E37" w:rsidP="001F1298">
            <w:pPr>
              <w:spacing w:after="80" w:line="360" w:lineRule="auto"/>
              <w:jc w:val="both"/>
              <w:rPr>
                <w:rFonts w:eastAsia="Times New Roman"/>
                <w:color w:val="000000" w:themeColor="text1"/>
                <w:sz w:val="22"/>
                <w:szCs w:val="22"/>
              </w:rPr>
            </w:pPr>
            <w:r w:rsidRPr="00D06E37">
              <w:rPr>
                <w:rFonts w:eastAsia="Times New Roman"/>
                <w:color w:val="000000" w:themeColor="text1"/>
                <w:sz w:val="22"/>
                <w:szCs w:val="22"/>
              </w:rPr>
              <w:t>-0.081</w:t>
            </w:r>
          </w:p>
        </w:tc>
      </w:tr>
      <w:tr w:rsidR="00D06E37" w:rsidRPr="00D06E37" w:rsidTr="001F1298">
        <w:trPr>
          <w:trHeight w:val="300"/>
        </w:trPr>
        <w:tc>
          <w:tcPr>
            <w:tcW w:w="2520" w:type="dxa"/>
            <w:tcBorders>
              <w:top w:val="nil"/>
              <w:left w:val="nil"/>
              <w:bottom w:val="nil"/>
              <w:right w:val="nil"/>
            </w:tcBorders>
            <w:shd w:val="clear" w:color="auto" w:fill="auto"/>
            <w:noWrap/>
            <w:vAlign w:val="bottom"/>
            <w:hideMark/>
          </w:tcPr>
          <w:p w:rsidR="00D06E37" w:rsidRPr="00D06E37" w:rsidRDefault="00D06E37" w:rsidP="001F1298">
            <w:pPr>
              <w:spacing w:after="80" w:line="360" w:lineRule="auto"/>
              <w:jc w:val="both"/>
              <w:rPr>
                <w:rFonts w:eastAsia="Times New Roman"/>
                <w:color w:val="000000" w:themeColor="text1"/>
                <w:sz w:val="22"/>
                <w:szCs w:val="22"/>
              </w:rPr>
            </w:pPr>
            <w:r w:rsidRPr="00D06E37">
              <w:rPr>
                <w:rFonts w:eastAsia="Times New Roman"/>
                <w:color w:val="000000" w:themeColor="text1"/>
                <w:sz w:val="22"/>
                <w:szCs w:val="22"/>
              </w:rPr>
              <w:t>KNOW -&gt; USE</w:t>
            </w:r>
          </w:p>
        </w:tc>
        <w:tc>
          <w:tcPr>
            <w:tcW w:w="1710" w:type="dxa"/>
            <w:tcBorders>
              <w:top w:val="nil"/>
              <w:left w:val="nil"/>
              <w:bottom w:val="nil"/>
              <w:right w:val="nil"/>
            </w:tcBorders>
            <w:shd w:val="clear" w:color="auto" w:fill="auto"/>
            <w:noWrap/>
            <w:vAlign w:val="bottom"/>
            <w:hideMark/>
          </w:tcPr>
          <w:p w:rsidR="00D06E37" w:rsidRPr="00D06E37" w:rsidRDefault="00D06E37" w:rsidP="001F1298">
            <w:pPr>
              <w:spacing w:after="80" w:line="360" w:lineRule="auto"/>
              <w:jc w:val="both"/>
              <w:rPr>
                <w:rFonts w:eastAsia="Times New Roman"/>
                <w:color w:val="000000" w:themeColor="text1"/>
                <w:sz w:val="22"/>
                <w:szCs w:val="22"/>
              </w:rPr>
            </w:pPr>
            <w:r w:rsidRPr="00D06E37">
              <w:rPr>
                <w:rFonts w:eastAsia="Times New Roman"/>
                <w:color w:val="000000" w:themeColor="text1"/>
                <w:sz w:val="22"/>
                <w:szCs w:val="22"/>
              </w:rPr>
              <w:t>0.164</w:t>
            </w:r>
          </w:p>
        </w:tc>
      </w:tr>
      <w:tr w:rsidR="00D06E37" w:rsidRPr="00D06E37" w:rsidTr="001F1298">
        <w:trPr>
          <w:trHeight w:val="300"/>
        </w:trPr>
        <w:tc>
          <w:tcPr>
            <w:tcW w:w="2520" w:type="dxa"/>
            <w:tcBorders>
              <w:top w:val="nil"/>
              <w:left w:val="nil"/>
              <w:bottom w:val="nil"/>
              <w:right w:val="nil"/>
            </w:tcBorders>
            <w:shd w:val="clear" w:color="auto" w:fill="auto"/>
            <w:noWrap/>
            <w:vAlign w:val="bottom"/>
            <w:hideMark/>
          </w:tcPr>
          <w:p w:rsidR="00D06E37" w:rsidRPr="00D06E37" w:rsidRDefault="00D06E37" w:rsidP="001F1298">
            <w:pPr>
              <w:spacing w:after="80" w:line="360" w:lineRule="auto"/>
              <w:jc w:val="both"/>
              <w:rPr>
                <w:rFonts w:eastAsia="Times New Roman"/>
                <w:color w:val="000000" w:themeColor="text1"/>
                <w:sz w:val="22"/>
                <w:szCs w:val="22"/>
              </w:rPr>
            </w:pPr>
            <w:r w:rsidRPr="00D06E37">
              <w:rPr>
                <w:rFonts w:eastAsia="Times New Roman"/>
                <w:color w:val="000000" w:themeColor="text1"/>
                <w:sz w:val="22"/>
                <w:szCs w:val="22"/>
              </w:rPr>
              <w:t>USE -&gt; EMP</w:t>
            </w:r>
          </w:p>
        </w:tc>
        <w:tc>
          <w:tcPr>
            <w:tcW w:w="1710" w:type="dxa"/>
            <w:tcBorders>
              <w:top w:val="nil"/>
              <w:left w:val="nil"/>
              <w:bottom w:val="nil"/>
              <w:right w:val="nil"/>
            </w:tcBorders>
            <w:shd w:val="clear" w:color="auto" w:fill="auto"/>
            <w:noWrap/>
            <w:vAlign w:val="bottom"/>
            <w:hideMark/>
          </w:tcPr>
          <w:p w:rsidR="00D06E37" w:rsidRPr="00D06E37" w:rsidRDefault="00D06E37" w:rsidP="001F1298">
            <w:pPr>
              <w:spacing w:after="80" w:line="360" w:lineRule="auto"/>
              <w:jc w:val="both"/>
              <w:rPr>
                <w:rFonts w:eastAsia="Times New Roman"/>
                <w:color w:val="000000" w:themeColor="text1"/>
                <w:sz w:val="22"/>
                <w:szCs w:val="22"/>
              </w:rPr>
            </w:pPr>
            <w:r w:rsidRPr="00D06E37">
              <w:rPr>
                <w:rFonts w:eastAsia="Times New Roman"/>
                <w:color w:val="000000" w:themeColor="text1"/>
                <w:sz w:val="22"/>
                <w:szCs w:val="22"/>
              </w:rPr>
              <w:t>0.778</w:t>
            </w:r>
          </w:p>
        </w:tc>
      </w:tr>
      <w:tr w:rsidR="00D06E37" w:rsidRPr="00D06E37" w:rsidTr="001F1298">
        <w:trPr>
          <w:trHeight w:val="300"/>
        </w:trPr>
        <w:tc>
          <w:tcPr>
            <w:tcW w:w="2520" w:type="dxa"/>
            <w:tcBorders>
              <w:top w:val="nil"/>
              <w:left w:val="nil"/>
              <w:bottom w:val="nil"/>
              <w:right w:val="nil"/>
            </w:tcBorders>
            <w:shd w:val="clear" w:color="auto" w:fill="auto"/>
            <w:noWrap/>
            <w:vAlign w:val="bottom"/>
            <w:hideMark/>
          </w:tcPr>
          <w:p w:rsidR="00D06E37" w:rsidRPr="00D06E37" w:rsidRDefault="00D06E37" w:rsidP="001F1298">
            <w:pPr>
              <w:spacing w:after="80" w:line="360" w:lineRule="auto"/>
              <w:jc w:val="both"/>
              <w:rPr>
                <w:rFonts w:eastAsia="Times New Roman"/>
                <w:color w:val="000000" w:themeColor="text1"/>
                <w:sz w:val="22"/>
                <w:szCs w:val="22"/>
              </w:rPr>
            </w:pPr>
            <w:r w:rsidRPr="00D06E37">
              <w:rPr>
                <w:rFonts w:eastAsia="Times New Roman"/>
                <w:color w:val="000000" w:themeColor="text1"/>
                <w:sz w:val="22"/>
                <w:szCs w:val="22"/>
              </w:rPr>
              <w:t>KNOW x ENC -&gt; USE</w:t>
            </w:r>
          </w:p>
        </w:tc>
        <w:tc>
          <w:tcPr>
            <w:tcW w:w="1710" w:type="dxa"/>
            <w:tcBorders>
              <w:top w:val="nil"/>
              <w:left w:val="nil"/>
              <w:bottom w:val="nil"/>
              <w:right w:val="nil"/>
            </w:tcBorders>
            <w:shd w:val="clear" w:color="auto" w:fill="auto"/>
            <w:noWrap/>
            <w:vAlign w:val="bottom"/>
            <w:hideMark/>
          </w:tcPr>
          <w:p w:rsidR="00D06E37" w:rsidRPr="00D06E37" w:rsidRDefault="00D06E37" w:rsidP="001F1298">
            <w:pPr>
              <w:spacing w:after="80" w:line="360" w:lineRule="auto"/>
              <w:jc w:val="both"/>
              <w:rPr>
                <w:rFonts w:eastAsia="Times New Roman"/>
                <w:color w:val="000000" w:themeColor="text1"/>
                <w:sz w:val="22"/>
                <w:szCs w:val="22"/>
              </w:rPr>
            </w:pPr>
            <w:r w:rsidRPr="00D06E37">
              <w:rPr>
                <w:rFonts w:eastAsia="Times New Roman"/>
                <w:color w:val="000000" w:themeColor="text1"/>
                <w:sz w:val="22"/>
                <w:szCs w:val="22"/>
              </w:rPr>
              <w:t>0.288</w:t>
            </w:r>
          </w:p>
        </w:tc>
      </w:tr>
      <w:tr w:rsidR="00D06E37" w:rsidRPr="00D06E37" w:rsidTr="001F1298">
        <w:trPr>
          <w:trHeight w:val="300"/>
        </w:trPr>
        <w:tc>
          <w:tcPr>
            <w:tcW w:w="2520" w:type="dxa"/>
            <w:tcBorders>
              <w:top w:val="nil"/>
              <w:left w:val="nil"/>
              <w:bottom w:val="single" w:sz="4" w:space="0" w:color="auto"/>
              <w:right w:val="nil"/>
            </w:tcBorders>
            <w:shd w:val="clear" w:color="auto" w:fill="auto"/>
            <w:noWrap/>
            <w:vAlign w:val="bottom"/>
            <w:hideMark/>
          </w:tcPr>
          <w:p w:rsidR="00D06E37" w:rsidRPr="00D06E37" w:rsidRDefault="00D06E37" w:rsidP="001F1298">
            <w:pPr>
              <w:spacing w:after="80" w:line="360" w:lineRule="auto"/>
              <w:jc w:val="both"/>
              <w:rPr>
                <w:rFonts w:eastAsia="Times New Roman"/>
                <w:color w:val="000000" w:themeColor="text1"/>
                <w:sz w:val="22"/>
                <w:szCs w:val="22"/>
              </w:rPr>
            </w:pPr>
            <w:r w:rsidRPr="00D06E37">
              <w:rPr>
                <w:rFonts w:eastAsia="Times New Roman"/>
                <w:color w:val="000000" w:themeColor="text1"/>
                <w:sz w:val="22"/>
                <w:szCs w:val="22"/>
              </w:rPr>
              <w:t>KNOW x BAR -&gt; USE</w:t>
            </w:r>
          </w:p>
        </w:tc>
        <w:tc>
          <w:tcPr>
            <w:tcW w:w="1710" w:type="dxa"/>
            <w:tcBorders>
              <w:top w:val="nil"/>
              <w:left w:val="nil"/>
              <w:bottom w:val="single" w:sz="4" w:space="0" w:color="auto"/>
              <w:right w:val="nil"/>
            </w:tcBorders>
            <w:shd w:val="clear" w:color="auto" w:fill="auto"/>
            <w:noWrap/>
            <w:vAlign w:val="bottom"/>
            <w:hideMark/>
          </w:tcPr>
          <w:p w:rsidR="00D06E37" w:rsidRPr="00D06E37" w:rsidRDefault="00D06E37" w:rsidP="001F1298">
            <w:pPr>
              <w:spacing w:after="80" w:line="360" w:lineRule="auto"/>
              <w:jc w:val="both"/>
              <w:rPr>
                <w:rFonts w:eastAsia="Times New Roman"/>
                <w:color w:val="000000" w:themeColor="text1"/>
                <w:sz w:val="22"/>
                <w:szCs w:val="22"/>
              </w:rPr>
            </w:pPr>
            <w:r w:rsidRPr="00D06E37">
              <w:rPr>
                <w:rFonts w:eastAsia="Times New Roman"/>
                <w:color w:val="000000" w:themeColor="text1"/>
                <w:sz w:val="22"/>
                <w:szCs w:val="22"/>
              </w:rPr>
              <w:t>-0.236</w:t>
            </w:r>
          </w:p>
        </w:tc>
      </w:tr>
    </w:tbl>
    <w:p w:rsidR="00D06E37" w:rsidRDefault="00D06E37" w:rsidP="001615D8">
      <w:pPr>
        <w:jc w:val="both"/>
        <w:rPr>
          <w:color w:val="000000" w:themeColor="text1"/>
          <w:sz w:val="22"/>
          <w:szCs w:val="22"/>
        </w:rPr>
      </w:pPr>
    </w:p>
    <w:p w:rsidR="001F1298" w:rsidRPr="00D06E37" w:rsidRDefault="001F1298" w:rsidP="001F1298">
      <w:pPr>
        <w:spacing w:after="120" w:line="360" w:lineRule="auto"/>
        <w:jc w:val="both"/>
        <w:rPr>
          <w:color w:val="000000" w:themeColor="text1"/>
          <w:sz w:val="22"/>
          <w:szCs w:val="22"/>
        </w:rPr>
      </w:pPr>
      <w:r w:rsidRPr="00D06E37">
        <w:rPr>
          <w:color w:val="000000" w:themeColor="text1"/>
          <w:sz w:val="22"/>
          <w:szCs w:val="22"/>
        </w:rPr>
        <w:t>Table 2 and Fig.1 present the path coefficients of the constructs in the study. The path coefficients represent the strength and direction of the relationships between the latent variables. Notably, the constructs "Perceived Benefits" (BEN) and "Extent of Usage of Data Science Tools" (USE) have a strong positive relationship with a path coefficient of 0.632. On the other hand, "Ways to Encourage Skill Acquisition" (ENC) and "Barriers to Acquisition" (BAR) show weaker associations with USE, with path coefficients of -0.081 and 0.034, respectively.</w:t>
      </w:r>
    </w:p>
    <w:p w:rsidR="00D06E37" w:rsidRPr="00D06E37" w:rsidRDefault="00D06E37" w:rsidP="001615D8">
      <w:pPr>
        <w:spacing w:after="40" w:line="360" w:lineRule="auto"/>
        <w:jc w:val="center"/>
        <w:rPr>
          <w:color w:val="000000" w:themeColor="text1"/>
          <w:sz w:val="22"/>
          <w:szCs w:val="22"/>
        </w:rPr>
      </w:pPr>
      <w:r w:rsidRPr="00D06E37">
        <w:rPr>
          <w:noProof/>
          <w:color w:val="000000" w:themeColor="text1"/>
          <w:sz w:val="22"/>
          <w:szCs w:val="22"/>
          <w:lang w:val="en-IN" w:eastAsia="en-IN"/>
        </w:rPr>
        <w:drawing>
          <wp:inline distT="0" distB="0" distL="0" distR="0" wp14:anchorId="14ABBB67" wp14:editId="1B4111E5">
            <wp:extent cx="4086578" cy="2960151"/>
            <wp:effectExtent l="0" t="0" r="0" b="0"/>
            <wp:docPr id="1571381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381286" name=""/>
                    <pic:cNvPicPr/>
                  </pic:nvPicPr>
                  <pic:blipFill>
                    <a:blip r:embed="rId11"/>
                    <a:stretch>
                      <a:fillRect/>
                    </a:stretch>
                  </pic:blipFill>
                  <pic:spPr>
                    <a:xfrm>
                      <a:off x="0" y="0"/>
                      <a:ext cx="4096113" cy="2967058"/>
                    </a:xfrm>
                    <a:prstGeom prst="rect">
                      <a:avLst/>
                    </a:prstGeom>
                  </pic:spPr>
                </pic:pic>
              </a:graphicData>
            </a:graphic>
          </wp:inline>
        </w:drawing>
      </w:r>
    </w:p>
    <w:p w:rsidR="00D06E37" w:rsidRPr="00D06E37" w:rsidRDefault="00D06E37" w:rsidP="001615D8">
      <w:pPr>
        <w:spacing w:after="120" w:line="360" w:lineRule="auto"/>
        <w:jc w:val="center"/>
        <w:rPr>
          <w:color w:val="000000" w:themeColor="text1"/>
          <w:sz w:val="22"/>
          <w:szCs w:val="22"/>
        </w:rPr>
      </w:pPr>
      <w:r w:rsidRPr="001615D8">
        <w:rPr>
          <w:b/>
          <w:color w:val="000000" w:themeColor="text1"/>
          <w:sz w:val="22"/>
          <w:szCs w:val="22"/>
        </w:rPr>
        <w:t>Fig</w:t>
      </w:r>
      <w:r w:rsidR="001615D8" w:rsidRPr="001615D8">
        <w:rPr>
          <w:b/>
          <w:color w:val="000000" w:themeColor="text1"/>
          <w:sz w:val="22"/>
          <w:szCs w:val="22"/>
        </w:rPr>
        <w:t xml:space="preserve">ure </w:t>
      </w:r>
      <w:r w:rsidR="001F1298">
        <w:rPr>
          <w:b/>
          <w:color w:val="000000" w:themeColor="text1"/>
          <w:sz w:val="22"/>
          <w:szCs w:val="22"/>
        </w:rPr>
        <w:t>1</w:t>
      </w:r>
      <w:r w:rsidR="001615D8" w:rsidRPr="001615D8">
        <w:rPr>
          <w:b/>
          <w:color w:val="000000" w:themeColor="text1"/>
          <w:sz w:val="22"/>
          <w:szCs w:val="22"/>
        </w:rPr>
        <w:t>.</w:t>
      </w:r>
      <w:r w:rsidRPr="00D06E37">
        <w:rPr>
          <w:color w:val="000000" w:themeColor="text1"/>
          <w:sz w:val="22"/>
          <w:szCs w:val="22"/>
        </w:rPr>
        <w:t xml:space="preserve"> Bar chart showing the path coefficients</w:t>
      </w:r>
    </w:p>
    <w:p w:rsidR="00D06E37" w:rsidRPr="00D06E37" w:rsidRDefault="00D06E37" w:rsidP="00D06E37">
      <w:pPr>
        <w:spacing w:after="120" w:line="360" w:lineRule="auto"/>
        <w:jc w:val="both"/>
        <w:rPr>
          <w:color w:val="000000" w:themeColor="text1"/>
          <w:sz w:val="22"/>
          <w:szCs w:val="22"/>
        </w:rPr>
      </w:pPr>
      <w:r w:rsidRPr="00D06E37">
        <w:rPr>
          <w:color w:val="000000" w:themeColor="text1"/>
          <w:sz w:val="22"/>
          <w:szCs w:val="22"/>
        </w:rPr>
        <w:t>Additionally, there is a significant positive relationship between USE and the core construct "Why acquiring data science skills will solve unemployment" (EMP) with a path coefficient of 0.778. Moreover, the interaction between "Lack of Background in Relevant Subjects Affecting Skill Acquisition" (KNOW) and "Ways to Encourage Skill Acquisition" (ENC) has a moderate positive effect on USE with a path coefficient of 0.288, while the interaction between KNOW and BAR has a moderate negative impact on USE with a path coefficient of -0.236. These path coefficients provide valuable insights into the complex relationships between the latent variables in the context of combating unemployment among Nigerian youths through data science skill acquisition.</w:t>
      </w:r>
    </w:p>
    <w:p w:rsidR="00D06E37" w:rsidRPr="00D06E37" w:rsidRDefault="00D06E37" w:rsidP="00D06E37">
      <w:pPr>
        <w:spacing w:after="120" w:line="360" w:lineRule="auto"/>
        <w:jc w:val="both"/>
        <w:rPr>
          <w:color w:val="000000" w:themeColor="text1"/>
          <w:sz w:val="22"/>
          <w:szCs w:val="22"/>
        </w:rPr>
      </w:pPr>
      <w:r w:rsidRPr="001F1298">
        <w:rPr>
          <w:b/>
          <w:color w:val="000000" w:themeColor="text1"/>
          <w:sz w:val="22"/>
          <w:szCs w:val="22"/>
        </w:rPr>
        <w:t>Table 3</w:t>
      </w:r>
      <w:r w:rsidR="001F1298" w:rsidRPr="001F1298">
        <w:rPr>
          <w:b/>
          <w:color w:val="000000" w:themeColor="text1"/>
          <w:sz w:val="22"/>
          <w:szCs w:val="22"/>
        </w:rPr>
        <w:t>.</w:t>
      </w:r>
      <w:r w:rsidRPr="00D06E37">
        <w:rPr>
          <w:color w:val="000000" w:themeColor="text1"/>
          <w:sz w:val="22"/>
          <w:szCs w:val="22"/>
        </w:rPr>
        <w:t xml:space="preserve"> Total effects of the constructs</w:t>
      </w:r>
    </w:p>
    <w:tbl>
      <w:tblPr>
        <w:tblW w:w="3690" w:type="dxa"/>
        <w:tblInd w:w="108" w:type="dxa"/>
        <w:tblLook w:val="04A0" w:firstRow="1" w:lastRow="0" w:firstColumn="1" w:lastColumn="0" w:noHBand="0" w:noVBand="1"/>
      </w:tblPr>
      <w:tblGrid>
        <w:gridCol w:w="2340"/>
        <w:gridCol w:w="1350"/>
      </w:tblGrid>
      <w:tr w:rsidR="00D06E37" w:rsidRPr="00D06E37" w:rsidTr="001F1298">
        <w:trPr>
          <w:trHeight w:val="300"/>
        </w:trPr>
        <w:tc>
          <w:tcPr>
            <w:tcW w:w="2340"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1F1298">
            <w:pPr>
              <w:spacing w:after="86" w:line="360" w:lineRule="auto"/>
              <w:jc w:val="both"/>
              <w:rPr>
                <w:rFonts w:eastAsia="Times New Roman"/>
                <w:color w:val="000000" w:themeColor="text1"/>
                <w:sz w:val="22"/>
                <w:szCs w:val="22"/>
              </w:rPr>
            </w:pPr>
            <w:r w:rsidRPr="00D06E37">
              <w:rPr>
                <w:rFonts w:eastAsia="Times New Roman"/>
                <w:color w:val="000000" w:themeColor="text1"/>
                <w:sz w:val="22"/>
                <w:szCs w:val="22"/>
              </w:rPr>
              <w:t>Constructs</w:t>
            </w:r>
          </w:p>
        </w:tc>
        <w:tc>
          <w:tcPr>
            <w:tcW w:w="1350"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1F1298">
            <w:pPr>
              <w:spacing w:after="86" w:line="360" w:lineRule="auto"/>
              <w:jc w:val="both"/>
              <w:rPr>
                <w:rFonts w:eastAsia="Times New Roman"/>
                <w:color w:val="000000" w:themeColor="text1"/>
                <w:sz w:val="22"/>
                <w:szCs w:val="22"/>
              </w:rPr>
            </w:pPr>
            <w:r w:rsidRPr="00D06E37">
              <w:rPr>
                <w:rFonts w:eastAsia="Times New Roman"/>
                <w:color w:val="000000" w:themeColor="text1"/>
                <w:sz w:val="22"/>
                <w:szCs w:val="22"/>
              </w:rPr>
              <w:t>Total effects</w:t>
            </w:r>
          </w:p>
        </w:tc>
      </w:tr>
      <w:tr w:rsidR="00D06E37" w:rsidRPr="00D06E37" w:rsidTr="001F1298">
        <w:trPr>
          <w:trHeight w:val="300"/>
        </w:trPr>
        <w:tc>
          <w:tcPr>
            <w:tcW w:w="2340" w:type="dxa"/>
            <w:tcBorders>
              <w:top w:val="nil"/>
              <w:left w:val="nil"/>
              <w:bottom w:val="nil"/>
              <w:right w:val="nil"/>
            </w:tcBorders>
            <w:shd w:val="clear" w:color="auto" w:fill="auto"/>
            <w:noWrap/>
            <w:vAlign w:val="bottom"/>
            <w:hideMark/>
          </w:tcPr>
          <w:p w:rsidR="00D06E37" w:rsidRPr="00D06E37" w:rsidRDefault="00D06E37" w:rsidP="001F1298">
            <w:pPr>
              <w:spacing w:after="86" w:line="360" w:lineRule="auto"/>
              <w:jc w:val="both"/>
              <w:rPr>
                <w:rFonts w:eastAsia="Times New Roman"/>
                <w:color w:val="000000" w:themeColor="text1"/>
                <w:sz w:val="22"/>
                <w:szCs w:val="22"/>
              </w:rPr>
            </w:pPr>
            <w:r w:rsidRPr="00D06E37">
              <w:rPr>
                <w:rFonts w:eastAsia="Times New Roman"/>
                <w:color w:val="000000" w:themeColor="text1"/>
                <w:sz w:val="22"/>
                <w:szCs w:val="22"/>
              </w:rPr>
              <w:t>BAR -&gt; EMP</w:t>
            </w:r>
          </w:p>
        </w:tc>
        <w:tc>
          <w:tcPr>
            <w:tcW w:w="1350" w:type="dxa"/>
            <w:tcBorders>
              <w:top w:val="nil"/>
              <w:left w:val="nil"/>
              <w:bottom w:val="nil"/>
              <w:right w:val="nil"/>
            </w:tcBorders>
            <w:shd w:val="clear" w:color="auto" w:fill="auto"/>
            <w:noWrap/>
            <w:vAlign w:val="bottom"/>
            <w:hideMark/>
          </w:tcPr>
          <w:p w:rsidR="00D06E37" w:rsidRPr="00D06E37" w:rsidRDefault="00D06E37" w:rsidP="001F1298">
            <w:pPr>
              <w:spacing w:after="86" w:line="360" w:lineRule="auto"/>
              <w:jc w:val="both"/>
              <w:rPr>
                <w:rFonts w:eastAsia="Times New Roman"/>
                <w:color w:val="000000" w:themeColor="text1"/>
                <w:sz w:val="22"/>
                <w:szCs w:val="22"/>
              </w:rPr>
            </w:pPr>
            <w:r w:rsidRPr="00D06E37">
              <w:rPr>
                <w:rFonts w:eastAsia="Times New Roman"/>
                <w:color w:val="000000" w:themeColor="text1"/>
                <w:sz w:val="22"/>
                <w:szCs w:val="22"/>
              </w:rPr>
              <w:t>0.026</w:t>
            </w:r>
          </w:p>
        </w:tc>
      </w:tr>
      <w:tr w:rsidR="00D06E37" w:rsidRPr="00D06E37" w:rsidTr="001F1298">
        <w:trPr>
          <w:trHeight w:val="300"/>
        </w:trPr>
        <w:tc>
          <w:tcPr>
            <w:tcW w:w="2340" w:type="dxa"/>
            <w:tcBorders>
              <w:top w:val="nil"/>
              <w:left w:val="nil"/>
              <w:bottom w:val="nil"/>
              <w:right w:val="nil"/>
            </w:tcBorders>
            <w:shd w:val="clear" w:color="auto" w:fill="auto"/>
            <w:noWrap/>
            <w:vAlign w:val="bottom"/>
            <w:hideMark/>
          </w:tcPr>
          <w:p w:rsidR="00D06E37" w:rsidRPr="00D06E37" w:rsidRDefault="00D06E37" w:rsidP="001F1298">
            <w:pPr>
              <w:spacing w:after="86" w:line="360" w:lineRule="auto"/>
              <w:jc w:val="both"/>
              <w:rPr>
                <w:rFonts w:eastAsia="Times New Roman"/>
                <w:color w:val="000000" w:themeColor="text1"/>
                <w:sz w:val="22"/>
                <w:szCs w:val="22"/>
              </w:rPr>
            </w:pPr>
            <w:r w:rsidRPr="00D06E37">
              <w:rPr>
                <w:rFonts w:eastAsia="Times New Roman"/>
                <w:color w:val="000000" w:themeColor="text1"/>
                <w:sz w:val="22"/>
                <w:szCs w:val="22"/>
              </w:rPr>
              <w:t>BAR -&gt; USE</w:t>
            </w:r>
          </w:p>
        </w:tc>
        <w:tc>
          <w:tcPr>
            <w:tcW w:w="1350" w:type="dxa"/>
            <w:tcBorders>
              <w:top w:val="nil"/>
              <w:left w:val="nil"/>
              <w:bottom w:val="nil"/>
              <w:right w:val="nil"/>
            </w:tcBorders>
            <w:shd w:val="clear" w:color="auto" w:fill="auto"/>
            <w:noWrap/>
            <w:vAlign w:val="bottom"/>
            <w:hideMark/>
          </w:tcPr>
          <w:p w:rsidR="00D06E37" w:rsidRPr="00D06E37" w:rsidRDefault="00D06E37" w:rsidP="001F1298">
            <w:pPr>
              <w:spacing w:after="86" w:line="360" w:lineRule="auto"/>
              <w:jc w:val="both"/>
              <w:rPr>
                <w:rFonts w:eastAsia="Times New Roman"/>
                <w:color w:val="000000" w:themeColor="text1"/>
                <w:sz w:val="22"/>
                <w:szCs w:val="22"/>
              </w:rPr>
            </w:pPr>
            <w:r w:rsidRPr="00D06E37">
              <w:rPr>
                <w:rFonts w:eastAsia="Times New Roman"/>
                <w:color w:val="000000" w:themeColor="text1"/>
                <w:sz w:val="22"/>
                <w:szCs w:val="22"/>
              </w:rPr>
              <w:t>0.034</w:t>
            </w:r>
          </w:p>
        </w:tc>
      </w:tr>
      <w:tr w:rsidR="00D06E37" w:rsidRPr="00D06E37" w:rsidTr="001F1298">
        <w:trPr>
          <w:trHeight w:val="300"/>
        </w:trPr>
        <w:tc>
          <w:tcPr>
            <w:tcW w:w="2340" w:type="dxa"/>
            <w:tcBorders>
              <w:top w:val="nil"/>
              <w:left w:val="nil"/>
              <w:bottom w:val="nil"/>
              <w:right w:val="nil"/>
            </w:tcBorders>
            <w:shd w:val="clear" w:color="auto" w:fill="auto"/>
            <w:noWrap/>
            <w:vAlign w:val="bottom"/>
            <w:hideMark/>
          </w:tcPr>
          <w:p w:rsidR="00D06E37" w:rsidRPr="00D06E37" w:rsidRDefault="00D06E37" w:rsidP="001F1298">
            <w:pPr>
              <w:spacing w:after="86" w:line="360" w:lineRule="auto"/>
              <w:jc w:val="both"/>
              <w:rPr>
                <w:rFonts w:eastAsia="Times New Roman"/>
                <w:color w:val="000000" w:themeColor="text1"/>
                <w:sz w:val="22"/>
                <w:szCs w:val="22"/>
              </w:rPr>
            </w:pPr>
            <w:r w:rsidRPr="00D06E37">
              <w:rPr>
                <w:rFonts w:eastAsia="Times New Roman"/>
                <w:color w:val="000000" w:themeColor="text1"/>
                <w:sz w:val="22"/>
                <w:szCs w:val="22"/>
              </w:rPr>
              <w:t>BEN -&gt; EMP</w:t>
            </w:r>
          </w:p>
        </w:tc>
        <w:tc>
          <w:tcPr>
            <w:tcW w:w="1350" w:type="dxa"/>
            <w:tcBorders>
              <w:top w:val="nil"/>
              <w:left w:val="nil"/>
              <w:bottom w:val="nil"/>
              <w:right w:val="nil"/>
            </w:tcBorders>
            <w:shd w:val="clear" w:color="auto" w:fill="auto"/>
            <w:noWrap/>
            <w:vAlign w:val="bottom"/>
            <w:hideMark/>
          </w:tcPr>
          <w:p w:rsidR="00D06E37" w:rsidRPr="00D06E37" w:rsidRDefault="00D06E37" w:rsidP="001F1298">
            <w:pPr>
              <w:spacing w:after="86" w:line="360" w:lineRule="auto"/>
              <w:jc w:val="both"/>
              <w:rPr>
                <w:rFonts w:eastAsia="Times New Roman"/>
                <w:color w:val="000000" w:themeColor="text1"/>
                <w:sz w:val="22"/>
                <w:szCs w:val="22"/>
              </w:rPr>
            </w:pPr>
            <w:r w:rsidRPr="00D06E37">
              <w:rPr>
                <w:rFonts w:eastAsia="Times New Roman"/>
                <w:color w:val="000000" w:themeColor="text1"/>
                <w:sz w:val="22"/>
                <w:szCs w:val="22"/>
              </w:rPr>
              <w:t>0.492</w:t>
            </w:r>
          </w:p>
        </w:tc>
      </w:tr>
      <w:tr w:rsidR="00D06E37" w:rsidRPr="00D06E37" w:rsidTr="001F1298">
        <w:trPr>
          <w:trHeight w:val="300"/>
        </w:trPr>
        <w:tc>
          <w:tcPr>
            <w:tcW w:w="2340" w:type="dxa"/>
            <w:tcBorders>
              <w:top w:val="nil"/>
              <w:left w:val="nil"/>
              <w:bottom w:val="nil"/>
              <w:right w:val="nil"/>
            </w:tcBorders>
            <w:shd w:val="clear" w:color="auto" w:fill="auto"/>
            <w:noWrap/>
            <w:vAlign w:val="bottom"/>
            <w:hideMark/>
          </w:tcPr>
          <w:p w:rsidR="00D06E37" w:rsidRPr="00D06E37" w:rsidRDefault="00D06E37" w:rsidP="001F1298">
            <w:pPr>
              <w:spacing w:after="86" w:line="360" w:lineRule="auto"/>
              <w:jc w:val="both"/>
              <w:rPr>
                <w:rFonts w:eastAsia="Times New Roman"/>
                <w:color w:val="000000" w:themeColor="text1"/>
                <w:sz w:val="22"/>
                <w:szCs w:val="22"/>
              </w:rPr>
            </w:pPr>
            <w:r w:rsidRPr="00D06E37">
              <w:rPr>
                <w:rFonts w:eastAsia="Times New Roman"/>
                <w:color w:val="000000" w:themeColor="text1"/>
                <w:sz w:val="22"/>
                <w:szCs w:val="22"/>
              </w:rPr>
              <w:t>BEN -&gt; USE</w:t>
            </w:r>
          </w:p>
        </w:tc>
        <w:tc>
          <w:tcPr>
            <w:tcW w:w="1350" w:type="dxa"/>
            <w:tcBorders>
              <w:top w:val="nil"/>
              <w:left w:val="nil"/>
              <w:bottom w:val="nil"/>
              <w:right w:val="nil"/>
            </w:tcBorders>
            <w:shd w:val="clear" w:color="auto" w:fill="auto"/>
            <w:noWrap/>
            <w:vAlign w:val="bottom"/>
            <w:hideMark/>
          </w:tcPr>
          <w:p w:rsidR="00D06E37" w:rsidRPr="00D06E37" w:rsidRDefault="00D06E37" w:rsidP="001F1298">
            <w:pPr>
              <w:spacing w:after="86" w:line="360" w:lineRule="auto"/>
              <w:jc w:val="both"/>
              <w:rPr>
                <w:rFonts w:eastAsia="Times New Roman"/>
                <w:color w:val="000000" w:themeColor="text1"/>
                <w:sz w:val="22"/>
                <w:szCs w:val="22"/>
              </w:rPr>
            </w:pPr>
            <w:r w:rsidRPr="00D06E37">
              <w:rPr>
                <w:rFonts w:eastAsia="Times New Roman"/>
                <w:color w:val="000000" w:themeColor="text1"/>
                <w:sz w:val="22"/>
                <w:szCs w:val="22"/>
              </w:rPr>
              <w:t>0.632</w:t>
            </w:r>
          </w:p>
        </w:tc>
      </w:tr>
      <w:tr w:rsidR="00D06E37" w:rsidRPr="00D06E37" w:rsidTr="001F1298">
        <w:trPr>
          <w:trHeight w:val="300"/>
        </w:trPr>
        <w:tc>
          <w:tcPr>
            <w:tcW w:w="2340" w:type="dxa"/>
            <w:tcBorders>
              <w:top w:val="nil"/>
              <w:left w:val="nil"/>
              <w:bottom w:val="nil"/>
              <w:right w:val="nil"/>
            </w:tcBorders>
            <w:shd w:val="clear" w:color="auto" w:fill="auto"/>
            <w:noWrap/>
            <w:vAlign w:val="bottom"/>
            <w:hideMark/>
          </w:tcPr>
          <w:p w:rsidR="00D06E37" w:rsidRPr="00D06E37" w:rsidRDefault="00D06E37" w:rsidP="001F1298">
            <w:pPr>
              <w:spacing w:after="86" w:line="360" w:lineRule="auto"/>
              <w:jc w:val="both"/>
              <w:rPr>
                <w:rFonts w:eastAsia="Times New Roman"/>
                <w:color w:val="000000" w:themeColor="text1"/>
                <w:sz w:val="22"/>
                <w:szCs w:val="22"/>
              </w:rPr>
            </w:pPr>
            <w:r w:rsidRPr="00D06E37">
              <w:rPr>
                <w:rFonts w:eastAsia="Times New Roman"/>
                <w:color w:val="000000" w:themeColor="text1"/>
                <w:sz w:val="22"/>
                <w:szCs w:val="22"/>
              </w:rPr>
              <w:t>ENC -&gt; EMP</w:t>
            </w:r>
          </w:p>
        </w:tc>
        <w:tc>
          <w:tcPr>
            <w:tcW w:w="1350" w:type="dxa"/>
            <w:tcBorders>
              <w:top w:val="nil"/>
              <w:left w:val="nil"/>
              <w:bottom w:val="nil"/>
              <w:right w:val="nil"/>
            </w:tcBorders>
            <w:shd w:val="clear" w:color="auto" w:fill="auto"/>
            <w:noWrap/>
            <w:vAlign w:val="bottom"/>
            <w:hideMark/>
          </w:tcPr>
          <w:p w:rsidR="00D06E37" w:rsidRPr="00D06E37" w:rsidRDefault="00D06E37" w:rsidP="001F1298">
            <w:pPr>
              <w:spacing w:after="86" w:line="360" w:lineRule="auto"/>
              <w:jc w:val="both"/>
              <w:rPr>
                <w:rFonts w:eastAsia="Times New Roman"/>
                <w:color w:val="000000" w:themeColor="text1"/>
                <w:sz w:val="22"/>
                <w:szCs w:val="22"/>
              </w:rPr>
            </w:pPr>
            <w:r w:rsidRPr="00D06E37">
              <w:rPr>
                <w:rFonts w:eastAsia="Times New Roman"/>
                <w:color w:val="000000" w:themeColor="text1"/>
                <w:sz w:val="22"/>
                <w:szCs w:val="22"/>
              </w:rPr>
              <w:t>-0.063</w:t>
            </w:r>
          </w:p>
        </w:tc>
      </w:tr>
      <w:tr w:rsidR="00D06E37" w:rsidRPr="00D06E37" w:rsidTr="001F1298">
        <w:trPr>
          <w:trHeight w:val="300"/>
        </w:trPr>
        <w:tc>
          <w:tcPr>
            <w:tcW w:w="2340" w:type="dxa"/>
            <w:tcBorders>
              <w:top w:val="nil"/>
              <w:left w:val="nil"/>
              <w:bottom w:val="nil"/>
              <w:right w:val="nil"/>
            </w:tcBorders>
            <w:shd w:val="clear" w:color="auto" w:fill="auto"/>
            <w:noWrap/>
            <w:vAlign w:val="bottom"/>
            <w:hideMark/>
          </w:tcPr>
          <w:p w:rsidR="00D06E37" w:rsidRPr="00D06E37" w:rsidRDefault="00D06E37" w:rsidP="001F1298">
            <w:pPr>
              <w:spacing w:after="86" w:line="360" w:lineRule="auto"/>
              <w:jc w:val="both"/>
              <w:rPr>
                <w:rFonts w:eastAsia="Times New Roman"/>
                <w:color w:val="000000" w:themeColor="text1"/>
                <w:sz w:val="22"/>
                <w:szCs w:val="22"/>
              </w:rPr>
            </w:pPr>
            <w:r w:rsidRPr="00D06E37">
              <w:rPr>
                <w:rFonts w:eastAsia="Times New Roman"/>
                <w:color w:val="000000" w:themeColor="text1"/>
                <w:sz w:val="22"/>
                <w:szCs w:val="22"/>
              </w:rPr>
              <w:t>ENC -&gt; USE</w:t>
            </w:r>
          </w:p>
        </w:tc>
        <w:tc>
          <w:tcPr>
            <w:tcW w:w="1350" w:type="dxa"/>
            <w:tcBorders>
              <w:top w:val="nil"/>
              <w:left w:val="nil"/>
              <w:bottom w:val="nil"/>
              <w:right w:val="nil"/>
            </w:tcBorders>
            <w:shd w:val="clear" w:color="auto" w:fill="auto"/>
            <w:noWrap/>
            <w:vAlign w:val="bottom"/>
            <w:hideMark/>
          </w:tcPr>
          <w:p w:rsidR="00D06E37" w:rsidRPr="00D06E37" w:rsidRDefault="00D06E37" w:rsidP="001F1298">
            <w:pPr>
              <w:spacing w:after="86" w:line="360" w:lineRule="auto"/>
              <w:jc w:val="both"/>
              <w:rPr>
                <w:rFonts w:eastAsia="Times New Roman"/>
                <w:color w:val="000000" w:themeColor="text1"/>
                <w:sz w:val="22"/>
                <w:szCs w:val="22"/>
              </w:rPr>
            </w:pPr>
            <w:r w:rsidRPr="00D06E37">
              <w:rPr>
                <w:rFonts w:eastAsia="Times New Roman"/>
                <w:color w:val="000000" w:themeColor="text1"/>
                <w:sz w:val="22"/>
                <w:szCs w:val="22"/>
              </w:rPr>
              <w:t>-0.081</w:t>
            </w:r>
          </w:p>
        </w:tc>
      </w:tr>
      <w:tr w:rsidR="00D06E37" w:rsidRPr="00D06E37" w:rsidTr="001F1298">
        <w:trPr>
          <w:trHeight w:val="300"/>
        </w:trPr>
        <w:tc>
          <w:tcPr>
            <w:tcW w:w="2340" w:type="dxa"/>
            <w:tcBorders>
              <w:top w:val="nil"/>
              <w:left w:val="nil"/>
              <w:bottom w:val="nil"/>
              <w:right w:val="nil"/>
            </w:tcBorders>
            <w:shd w:val="clear" w:color="auto" w:fill="auto"/>
            <w:noWrap/>
            <w:vAlign w:val="bottom"/>
            <w:hideMark/>
          </w:tcPr>
          <w:p w:rsidR="00D06E37" w:rsidRPr="00D06E37" w:rsidRDefault="00D06E37" w:rsidP="001F1298">
            <w:pPr>
              <w:spacing w:after="86" w:line="360" w:lineRule="auto"/>
              <w:jc w:val="both"/>
              <w:rPr>
                <w:rFonts w:eastAsia="Times New Roman"/>
                <w:color w:val="000000" w:themeColor="text1"/>
                <w:sz w:val="22"/>
                <w:szCs w:val="22"/>
              </w:rPr>
            </w:pPr>
            <w:r w:rsidRPr="00D06E37">
              <w:rPr>
                <w:rFonts w:eastAsia="Times New Roman"/>
                <w:color w:val="000000" w:themeColor="text1"/>
                <w:sz w:val="22"/>
                <w:szCs w:val="22"/>
              </w:rPr>
              <w:t>KNOW -&gt; EMP</w:t>
            </w:r>
          </w:p>
        </w:tc>
        <w:tc>
          <w:tcPr>
            <w:tcW w:w="1350" w:type="dxa"/>
            <w:tcBorders>
              <w:top w:val="nil"/>
              <w:left w:val="nil"/>
              <w:bottom w:val="nil"/>
              <w:right w:val="nil"/>
            </w:tcBorders>
            <w:shd w:val="clear" w:color="auto" w:fill="auto"/>
            <w:noWrap/>
            <w:vAlign w:val="bottom"/>
            <w:hideMark/>
          </w:tcPr>
          <w:p w:rsidR="00D06E37" w:rsidRPr="00D06E37" w:rsidRDefault="00D06E37" w:rsidP="001F1298">
            <w:pPr>
              <w:spacing w:after="86" w:line="360" w:lineRule="auto"/>
              <w:jc w:val="both"/>
              <w:rPr>
                <w:rFonts w:eastAsia="Times New Roman"/>
                <w:color w:val="000000" w:themeColor="text1"/>
                <w:sz w:val="22"/>
                <w:szCs w:val="22"/>
              </w:rPr>
            </w:pPr>
            <w:r w:rsidRPr="00D06E37">
              <w:rPr>
                <w:rFonts w:eastAsia="Times New Roman"/>
                <w:color w:val="000000" w:themeColor="text1"/>
                <w:sz w:val="22"/>
                <w:szCs w:val="22"/>
              </w:rPr>
              <w:t>0.128</w:t>
            </w:r>
          </w:p>
        </w:tc>
      </w:tr>
      <w:tr w:rsidR="00D06E37" w:rsidRPr="00D06E37" w:rsidTr="001F1298">
        <w:trPr>
          <w:trHeight w:val="300"/>
        </w:trPr>
        <w:tc>
          <w:tcPr>
            <w:tcW w:w="2340" w:type="dxa"/>
            <w:tcBorders>
              <w:top w:val="nil"/>
              <w:left w:val="nil"/>
              <w:bottom w:val="nil"/>
              <w:right w:val="nil"/>
            </w:tcBorders>
            <w:shd w:val="clear" w:color="auto" w:fill="auto"/>
            <w:noWrap/>
            <w:vAlign w:val="bottom"/>
            <w:hideMark/>
          </w:tcPr>
          <w:p w:rsidR="00D06E37" w:rsidRPr="00D06E37" w:rsidRDefault="00D06E37" w:rsidP="001F1298">
            <w:pPr>
              <w:spacing w:after="86" w:line="360" w:lineRule="auto"/>
              <w:jc w:val="both"/>
              <w:rPr>
                <w:rFonts w:eastAsia="Times New Roman"/>
                <w:color w:val="000000" w:themeColor="text1"/>
                <w:sz w:val="22"/>
                <w:szCs w:val="22"/>
              </w:rPr>
            </w:pPr>
            <w:r w:rsidRPr="00D06E37">
              <w:rPr>
                <w:rFonts w:eastAsia="Times New Roman"/>
                <w:color w:val="000000" w:themeColor="text1"/>
                <w:sz w:val="22"/>
                <w:szCs w:val="22"/>
              </w:rPr>
              <w:t>KNOW -&gt; USE</w:t>
            </w:r>
          </w:p>
        </w:tc>
        <w:tc>
          <w:tcPr>
            <w:tcW w:w="1350" w:type="dxa"/>
            <w:tcBorders>
              <w:top w:val="nil"/>
              <w:left w:val="nil"/>
              <w:bottom w:val="nil"/>
              <w:right w:val="nil"/>
            </w:tcBorders>
            <w:shd w:val="clear" w:color="auto" w:fill="auto"/>
            <w:noWrap/>
            <w:vAlign w:val="bottom"/>
            <w:hideMark/>
          </w:tcPr>
          <w:p w:rsidR="00D06E37" w:rsidRPr="00D06E37" w:rsidRDefault="00D06E37" w:rsidP="001F1298">
            <w:pPr>
              <w:spacing w:after="86" w:line="360" w:lineRule="auto"/>
              <w:jc w:val="both"/>
              <w:rPr>
                <w:rFonts w:eastAsia="Times New Roman"/>
                <w:color w:val="000000" w:themeColor="text1"/>
                <w:sz w:val="22"/>
                <w:szCs w:val="22"/>
              </w:rPr>
            </w:pPr>
            <w:r w:rsidRPr="00D06E37">
              <w:rPr>
                <w:rFonts w:eastAsia="Times New Roman"/>
                <w:color w:val="000000" w:themeColor="text1"/>
                <w:sz w:val="22"/>
                <w:szCs w:val="22"/>
              </w:rPr>
              <w:t>0.164</w:t>
            </w:r>
          </w:p>
        </w:tc>
      </w:tr>
      <w:tr w:rsidR="00D06E37" w:rsidRPr="00D06E37" w:rsidTr="001F1298">
        <w:trPr>
          <w:trHeight w:val="300"/>
        </w:trPr>
        <w:tc>
          <w:tcPr>
            <w:tcW w:w="2340" w:type="dxa"/>
            <w:tcBorders>
              <w:top w:val="nil"/>
              <w:left w:val="nil"/>
              <w:bottom w:val="nil"/>
              <w:right w:val="nil"/>
            </w:tcBorders>
            <w:shd w:val="clear" w:color="auto" w:fill="auto"/>
            <w:noWrap/>
            <w:vAlign w:val="bottom"/>
            <w:hideMark/>
          </w:tcPr>
          <w:p w:rsidR="00D06E37" w:rsidRPr="00D06E37" w:rsidRDefault="00D06E37" w:rsidP="001F1298">
            <w:pPr>
              <w:spacing w:after="86" w:line="360" w:lineRule="auto"/>
              <w:jc w:val="both"/>
              <w:rPr>
                <w:rFonts w:eastAsia="Times New Roman"/>
                <w:color w:val="000000" w:themeColor="text1"/>
                <w:sz w:val="22"/>
                <w:szCs w:val="22"/>
              </w:rPr>
            </w:pPr>
            <w:r w:rsidRPr="00D06E37">
              <w:rPr>
                <w:rFonts w:eastAsia="Times New Roman"/>
                <w:color w:val="000000" w:themeColor="text1"/>
                <w:sz w:val="22"/>
                <w:szCs w:val="22"/>
              </w:rPr>
              <w:t>USE -&gt; EMP</w:t>
            </w:r>
          </w:p>
        </w:tc>
        <w:tc>
          <w:tcPr>
            <w:tcW w:w="1350" w:type="dxa"/>
            <w:tcBorders>
              <w:top w:val="nil"/>
              <w:left w:val="nil"/>
              <w:bottom w:val="nil"/>
              <w:right w:val="nil"/>
            </w:tcBorders>
            <w:shd w:val="clear" w:color="auto" w:fill="auto"/>
            <w:noWrap/>
            <w:vAlign w:val="bottom"/>
            <w:hideMark/>
          </w:tcPr>
          <w:p w:rsidR="00D06E37" w:rsidRPr="00D06E37" w:rsidRDefault="00D06E37" w:rsidP="001F1298">
            <w:pPr>
              <w:spacing w:after="86" w:line="360" w:lineRule="auto"/>
              <w:jc w:val="both"/>
              <w:rPr>
                <w:rFonts w:eastAsia="Times New Roman"/>
                <w:color w:val="000000" w:themeColor="text1"/>
                <w:sz w:val="22"/>
                <w:szCs w:val="22"/>
              </w:rPr>
            </w:pPr>
            <w:r w:rsidRPr="00D06E37">
              <w:rPr>
                <w:rFonts w:eastAsia="Times New Roman"/>
                <w:color w:val="000000" w:themeColor="text1"/>
                <w:sz w:val="22"/>
                <w:szCs w:val="22"/>
              </w:rPr>
              <w:t>0.778</w:t>
            </w:r>
          </w:p>
        </w:tc>
      </w:tr>
      <w:tr w:rsidR="00D06E37" w:rsidRPr="00D06E37" w:rsidTr="001F1298">
        <w:trPr>
          <w:trHeight w:val="300"/>
        </w:trPr>
        <w:tc>
          <w:tcPr>
            <w:tcW w:w="2340" w:type="dxa"/>
            <w:tcBorders>
              <w:top w:val="nil"/>
              <w:left w:val="nil"/>
              <w:bottom w:val="nil"/>
              <w:right w:val="nil"/>
            </w:tcBorders>
            <w:shd w:val="clear" w:color="auto" w:fill="auto"/>
            <w:noWrap/>
            <w:vAlign w:val="bottom"/>
            <w:hideMark/>
          </w:tcPr>
          <w:p w:rsidR="00D06E37" w:rsidRPr="00D06E37" w:rsidRDefault="00D06E37" w:rsidP="001F1298">
            <w:pPr>
              <w:spacing w:after="86" w:line="360" w:lineRule="auto"/>
              <w:jc w:val="both"/>
              <w:rPr>
                <w:rFonts w:eastAsia="Times New Roman"/>
                <w:color w:val="000000" w:themeColor="text1"/>
                <w:sz w:val="22"/>
                <w:szCs w:val="22"/>
              </w:rPr>
            </w:pPr>
            <w:r w:rsidRPr="00D06E37">
              <w:rPr>
                <w:rFonts w:eastAsia="Times New Roman"/>
                <w:color w:val="000000" w:themeColor="text1"/>
                <w:sz w:val="22"/>
                <w:szCs w:val="22"/>
              </w:rPr>
              <w:t>KNOW x ENC -&gt; EMP</w:t>
            </w:r>
          </w:p>
        </w:tc>
        <w:tc>
          <w:tcPr>
            <w:tcW w:w="1350" w:type="dxa"/>
            <w:tcBorders>
              <w:top w:val="nil"/>
              <w:left w:val="nil"/>
              <w:bottom w:val="nil"/>
              <w:right w:val="nil"/>
            </w:tcBorders>
            <w:shd w:val="clear" w:color="auto" w:fill="auto"/>
            <w:noWrap/>
            <w:vAlign w:val="bottom"/>
            <w:hideMark/>
          </w:tcPr>
          <w:p w:rsidR="00D06E37" w:rsidRPr="00D06E37" w:rsidRDefault="00D06E37" w:rsidP="001F1298">
            <w:pPr>
              <w:spacing w:after="86" w:line="360" w:lineRule="auto"/>
              <w:jc w:val="both"/>
              <w:rPr>
                <w:rFonts w:eastAsia="Times New Roman"/>
                <w:color w:val="000000" w:themeColor="text1"/>
                <w:sz w:val="22"/>
                <w:szCs w:val="22"/>
              </w:rPr>
            </w:pPr>
            <w:r w:rsidRPr="00D06E37">
              <w:rPr>
                <w:rFonts w:eastAsia="Times New Roman"/>
                <w:color w:val="000000" w:themeColor="text1"/>
                <w:sz w:val="22"/>
                <w:szCs w:val="22"/>
              </w:rPr>
              <w:t>0.224</w:t>
            </w:r>
          </w:p>
        </w:tc>
      </w:tr>
      <w:tr w:rsidR="00D06E37" w:rsidRPr="00D06E37" w:rsidTr="001F1298">
        <w:trPr>
          <w:trHeight w:val="300"/>
        </w:trPr>
        <w:tc>
          <w:tcPr>
            <w:tcW w:w="2340" w:type="dxa"/>
            <w:tcBorders>
              <w:top w:val="nil"/>
              <w:left w:val="nil"/>
              <w:bottom w:val="nil"/>
              <w:right w:val="nil"/>
            </w:tcBorders>
            <w:shd w:val="clear" w:color="auto" w:fill="auto"/>
            <w:noWrap/>
            <w:vAlign w:val="bottom"/>
            <w:hideMark/>
          </w:tcPr>
          <w:p w:rsidR="00D06E37" w:rsidRPr="00D06E37" w:rsidRDefault="00D06E37" w:rsidP="001F1298">
            <w:pPr>
              <w:spacing w:after="86" w:line="360" w:lineRule="auto"/>
              <w:jc w:val="both"/>
              <w:rPr>
                <w:rFonts w:eastAsia="Times New Roman"/>
                <w:color w:val="000000" w:themeColor="text1"/>
                <w:sz w:val="22"/>
                <w:szCs w:val="22"/>
              </w:rPr>
            </w:pPr>
            <w:r w:rsidRPr="00D06E37">
              <w:rPr>
                <w:rFonts w:eastAsia="Times New Roman"/>
                <w:color w:val="000000" w:themeColor="text1"/>
                <w:sz w:val="22"/>
                <w:szCs w:val="22"/>
              </w:rPr>
              <w:t>KNOW x ENC -&gt; USE</w:t>
            </w:r>
          </w:p>
        </w:tc>
        <w:tc>
          <w:tcPr>
            <w:tcW w:w="1350" w:type="dxa"/>
            <w:tcBorders>
              <w:top w:val="nil"/>
              <w:left w:val="nil"/>
              <w:bottom w:val="nil"/>
              <w:right w:val="nil"/>
            </w:tcBorders>
            <w:shd w:val="clear" w:color="auto" w:fill="auto"/>
            <w:noWrap/>
            <w:vAlign w:val="bottom"/>
            <w:hideMark/>
          </w:tcPr>
          <w:p w:rsidR="00D06E37" w:rsidRPr="00D06E37" w:rsidRDefault="00D06E37" w:rsidP="001F1298">
            <w:pPr>
              <w:spacing w:after="86" w:line="360" w:lineRule="auto"/>
              <w:jc w:val="both"/>
              <w:rPr>
                <w:rFonts w:eastAsia="Times New Roman"/>
                <w:color w:val="000000" w:themeColor="text1"/>
                <w:sz w:val="22"/>
                <w:szCs w:val="22"/>
              </w:rPr>
            </w:pPr>
            <w:r w:rsidRPr="00D06E37">
              <w:rPr>
                <w:rFonts w:eastAsia="Times New Roman"/>
                <w:color w:val="000000" w:themeColor="text1"/>
                <w:sz w:val="22"/>
                <w:szCs w:val="22"/>
              </w:rPr>
              <w:t>0.288</w:t>
            </w:r>
          </w:p>
        </w:tc>
      </w:tr>
      <w:tr w:rsidR="00D06E37" w:rsidRPr="00D06E37" w:rsidTr="001F1298">
        <w:trPr>
          <w:trHeight w:val="300"/>
        </w:trPr>
        <w:tc>
          <w:tcPr>
            <w:tcW w:w="2340" w:type="dxa"/>
            <w:tcBorders>
              <w:top w:val="nil"/>
              <w:left w:val="nil"/>
              <w:bottom w:val="nil"/>
              <w:right w:val="nil"/>
            </w:tcBorders>
            <w:shd w:val="clear" w:color="auto" w:fill="auto"/>
            <w:noWrap/>
            <w:vAlign w:val="bottom"/>
            <w:hideMark/>
          </w:tcPr>
          <w:p w:rsidR="00D06E37" w:rsidRPr="00D06E37" w:rsidRDefault="00D06E37" w:rsidP="001F1298">
            <w:pPr>
              <w:spacing w:after="86" w:line="360" w:lineRule="auto"/>
              <w:jc w:val="both"/>
              <w:rPr>
                <w:rFonts w:eastAsia="Times New Roman"/>
                <w:color w:val="000000" w:themeColor="text1"/>
                <w:sz w:val="22"/>
                <w:szCs w:val="22"/>
              </w:rPr>
            </w:pPr>
            <w:r w:rsidRPr="00D06E37">
              <w:rPr>
                <w:rFonts w:eastAsia="Times New Roman"/>
                <w:color w:val="000000" w:themeColor="text1"/>
                <w:sz w:val="22"/>
                <w:szCs w:val="22"/>
              </w:rPr>
              <w:t>KNOW x BAR -&gt; EMP</w:t>
            </w:r>
          </w:p>
        </w:tc>
        <w:tc>
          <w:tcPr>
            <w:tcW w:w="1350" w:type="dxa"/>
            <w:tcBorders>
              <w:top w:val="nil"/>
              <w:left w:val="nil"/>
              <w:bottom w:val="nil"/>
              <w:right w:val="nil"/>
            </w:tcBorders>
            <w:shd w:val="clear" w:color="auto" w:fill="auto"/>
            <w:noWrap/>
            <w:vAlign w:val="bottom"/>
            <w:hideMark/>
          </w:tcPr>
          <w:p w:rsidR="00D06E37" w:rsidRPr="00D06E37" w:rsidRDefault="00D06E37" w:rsidP="001F1298">
            <w:pPr>
              <w:spacing w:after="86" w:line="360" w:lineRule="auto"/>
              <w:jc w:val="both"/>
              <w:rPr>
                <w:rFonts w:eastAsia="Times New Roman"/>
                <w:color w:val="000000" w:themeColor="text1"/>
                <w:sz w:val="22"/>
                <w:szCs w:val="22"/>
              </w:rPr>
            </w:pPr>
            <w:r w:rsidRPr="00D06E37">
              <w:rPr>
                <w:rFonts w:eastAsia="Times New Roman"/>
                <w:color w:val="000000" w:themeColor="text1"/>
                <w:sz w:val="22"/>
                <w:szCs w:val="22"/>
              </w:rPr>
              <w:t>-0.184</w:t>
            </w:r>
          </w:p>
        </w:tc>
      </w:tr>
      <w:tr w:rsidR="00D06E37" w:rsidRPr="00D06E37" w:rsidTr="001F1298">
        <w:trPr>
          <w:trHeight w:val="300"/>
        </w:trPr>
        <w:tc>
          <w:tcPr>
            <w:tcW w:w="2340" w:type="dxa"/>
            <w:tcBorders>
              <w:top w:val="nil"/>
              <w:left w:val="nil"/>
              <w:bottom w:val="single" w:sz="4" w:space="0" w:color="auto"/>
              <w:right w:val="nil"/>
            </w:tcBorders>
            <w:shd w:val="clear" w:color="auto" w:fill="auto"/>
            <w:noWrap/>
            <w:vAlign w:val="bottom"/>
            <w:hideMark/>
          </w:tcPr>
          <w:p w:rsidR="00D06E37" w:rsidRPr="00D06E37" w:rsidRDefault="00D06E37" w:rsidP="001F1298">
            <w:pPr>
              <w:spacing w:after="86" w:line="360" w:lineRule="auto"/>
              <w:jc w:val="both"/>
              <w:rPr>
                <w:rFonts w:eastAsia="Times New Roman"/>
                <w:color w:val="000000" w:themeColor="text1"/>
                <w:sz w:val="22"/>
                <w:szCs w:val="22"/>
              </w:rPr>
            </w:pPr>
            <w:r w:rsidRPr="00D06E37">
              <w:rPr>
                <w:rFonts w:eastAsia="Times New Roman"/>
                <w:color w:val="000000" w:themeColor="text1"/>
                <w:sz w:val="22"/>
                <w:szCs w:val="22"/>
              </w:rPr>
              <w:t>KNOW x BAR -&gt; USE</w:t>
            </w:r>
          </w:p>
        </w:tc>
        <w:tc>
          <w:tcPr>
            <w:tcW w:w="1350" w:type="dxa"/>
            <w:tcBorders>
              <w:top w:val="nil"/>
              <w:left w:val="nil"/>
              <w:bottom w:val="single" w:sz="4" w:space="0" w:color="auto"/>
              <w:right w:val="nil"/>
            </w:tcBorders>
            <w:shd w:val="clear" w:color="auto" w:fill="auto"/>
            <w:noWrap/>
            <w:vAlign w:val="bottom"/>
            <w:hideMark/>
          </w:tcPr>
          <w:p w:rsidR="00D06E37" w:rsidRPr="00D06E37" w:rsidRDefault="00D06E37" w:rsidP="001F1298">
            <w:pPr>
              <w:spacing w:after="86" w:line="360" w:lineRule="auto"/>
              <w:jc w:val="both"/>
              <w:rPr>
                <w:rFonts w:eastAsia="Times New Roman"/>
                <w:color w:val="000000" w:themeColor="text1"/>
                <w:sz w:val="22"/>
                <w:szCs w:val="22"/>
              </w:rPr>
            </w:pPr>
            <w:r w:rsidRPr="00D06E37">
              <w:rPr>
                <w:rFonts w:eastAsia="Times New Roman"/>
                <w:color w:val="000000" w:themeColor="text1"/>
                <w:sz w:val="22"/>
                <w:szCs w:val="22"/>
              </w:rPr>
              <w:t>-0.236</w:t>
            </w:r>
          </w:p>
        </w:tc>
      </w:tr>
    </w:tbl>
    <w:p w:rsidR="00D06E37" w:rsidRPr="00D06E37" w:rsidRDefault="00D06E37" w:rsidP="001F1298">
      <w:pPr>
        <w:jc w:val="both"/>
        <w:rPr>
          <w:color w:val="000000" w:themeColor="text1"/>
          <w:sz w:val="22"/>
          <w:szCs w:val="22"/>
        </w:rPr>
      </w:pPr>
    </w:p>
    <w:p w:rsidR="00D06E37" w:rsidRPr="00D06E37" w:rsidRDefault="00D06E37" w:rsidP="00D06E37">
      <w:pPr>
        <w:spacing w:after="120" w:line="360" w:lineRule="auto"/>
        <w:jc w:val="both"/>
        <w:rPr>
          <w:color w:val="000000" w:themeColor="text1"/>
          <w:sz w:val="22"/>
          <w:szCs w:val="22"/>
        </w:rPr>
      </w:pPr>
      <w:r w:rsidRPr="00D06E37">
        <w:rPr>
          <w:color w:val="000000" w:themeColor="text1"/>
          <w:sz w:val="22"/>
          <w:szCs w:val="22"/>
        </w:rPr>
        <w:t>Table 3 displays the total effects of the constructs in the study. The total effects represent the overall influence of each latent variable on the dependent variable "Why acquiring data science skills will solve unemployment" (EMP) and the intermediate variable "Extent of Usage of Data Science Tools" (USE). Notably, "Perceived Benefits" (BEN) has a significant positive total effect on both EMP (0.492) and USE (0.632), indicating that perceiving benefits from acquiring data science skills positively impacts the perceived ability to combat unemployment. Conversely, "Ways to Encourage Skill Acquisition" (ENC) has a negative total effect on EMP (-0.063) and USE (-0.081), suggesting that the perceived encouragement to acquire data science skills might have a somewhat adverse effect on the overall perception of solving unemployment. "Lack of Background in Relevant Subjects Affecting Skill Acquisition" (KNOW) also has a positive total effect on EMP (0.128) and USE (0.164). The interaction between KNOW and ENC shows a moderate positive total effect on both EMP (0.224) and USE (0.288), while the interaction between KNOW and BAR has a moderate negative total effect on EMP (-0.184) and USE (-0.236). These total effects shed light on the complex relationships between the latent variables and their impact on combating unemployment among Nigerian youths through data science skill acquisition.</w:t>
      </w:r>
    </w:p>
    <w:p w:rsidR="00D06E37" w:rsidRPr="00D06E37" w:rsidRDefault="00D06E37" w:rsidP="001F1298">
      <w:pPr>
        <w:spacing w:after="60" w:line="360" w:lineRule="auto"/>
        <w:jc w:val="both"/>
        <w:rPr>
          <w:color w:val="000000" w:themeColor="text1"/>
          <w:sz w:val="22"/>
          <w:szCs w:val="22"/>
        </w:rPr>
      </w:pPr>
      <w:r w:rsidRPr="001F1298">
        <w:rPr>
          <w:b/>
          <w:color w:val="000000" w:themeColor="text1"/>
          <w:sz w:val="22"/>
          <w:szCs w:val="22"/>
        </w:rPr>
        <w:t>Table 4</w:t>
      </w:r>
      <w:r w:rsidR="001F1298" w:rsidRPr="001F1298">
        <w:rPr>
          <w:b/>
          <w:color w:val="000000" w:themeColor="text1"/>
          <w:sz w:val="22"/>
          <w:szCs w:val="22"/>
        </w:rPr>
        <w:t>.</w:t>
      </w:r>
      <w:r w:rsidRPr="00D06E37">
        <w:rPr>
          <w:color w:val="000000" w:themeColor="text1"/>
          <w:sz w:val="22"/>
          <w:szCs w:val="22"/>
        </w:rPr>
        <w:t xml:space="preserve"> Outer loadings of the indicators</w:t>
      </w:r>
    </w:p>
    <w:tbl>
      <w:tblPr>
        <w:tblW w:w="9512" w:type="dxa"/>
        <w:tblInd w:w="108" w:type="dxa"/>
        <w:tblLook w:val="04A0" w:firstRow="1" w:lastRow="0" w:firstColumn="1" w:lastColumn="0" w:noHBand="0" w:noVBand="1"/>
      </w:tblPr>
      <w:tblGrid>
        <w:gridCol w:w="1670"/>
        <w:gridCol w:w="962"/>
        <w:gridCol w:w="1778"/>
        <w:gridCol w:w="962"/>
        <w:gridCol w:w="3178"/>
        <w:gridCol w:w="962"/>
      </w:tblGrid>
      <w:tr w:rsidR="00D06E37" w:rsidRPr="00D06E37" w:rsidTr="001F1298">
        <w:trPr>
          <w:trHeight w:val="300"/>
        </w:trPr>
        <w:tc>
          <w:tcPr>
            <w:tcW w:w="1670"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Indicators</w:t>
            </w:r>
          </w:p>
        </w:tc>
        <w:tc>
          <w:tcPr>
            <w:tcW w:w="962"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Outer loadings</w:t>
            </w:r>
          </w:p>
        </w:tc>
        <w:tc>
          <w:tcPr>
            <w:tcW w:w="1778"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Indicators</w:t>
            </w:r>
          </w:p>
        </w:tc>
        <w:tc>
          <w:tcPr>
            <w:tcW w:w="962"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Outer loadings</w:t>
            </w:r>
          </w:p>
        </w:tc>
        <w:tc>
          <w:tcPr>
            <w:tcW w:w="3178"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Indicators</w:t>
            </w:r>
          </w:p>
        </w:tc>
        <w:tc>
          <w:tcPr>
            <w:tcW w:w="962"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Outer loadings</w:t>
            </w:r>
          </w:p>
        </w:tc>
      </w:tr>
      <w:tr w:rsidR="00D06E37" w:rsidRPr="00D06E37" w:rsidTr="001F1298">
        <w:trPr>
          <w:trHeight w:val="300"/>
        </w:trPr>
        <w:tc>
          <w:tcPr>
            <w:tcW w:w="1670"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BAR1 &lt;- BAR</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0.745</w:t>
            </w:r>
          </w:p>
        </w:tc>
        <w:tc>
          <w:tcPr>
            <w:tcW w:w="17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EMP1 &lt;- EMP</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0.900</w:t>
            </w:r>
          </w:p>
        </w:tc>
        <w:tc>
          <w:tcPr>
            <w:tcW w:w="31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KNW1 &lt;- KNOW</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0.602</w:t>
            </w:r>
          </w:p>
        </w:tc>
      </w:tr>
      <w:tr w:rsidR="00D06E37" w:rsidRPr="00D06E37" w:rsidTr="001F1298">
        <w:trPr>
          <w:trHeight w:val="300"/>
        </w:trPr>
        <w:tc>
          <w:tcPr>
            <w:tcW w:w="1670"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BAR2 &lt;- BAR</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0.731</w:t>
            </w:r>
          </w:p>
        </w:tc>
        <w:tc>
          <w:tcPr>
            <w:tcW w:w="17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EMP2 &lt;- EMP</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0.809</w:t>
            </w:r>
          </w:p>
        </w:tc>
        <w:tc>
          <w:tcPr>
            <w:tcW w:w="31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KNW2 &lt;- KNOW</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0.500</w:t>
            </w:r>
          </w:p>
        </w:tc>
      </w:tr>
      <w:tr w:rsidR="00D06E37" w:rsidRPr="00D06E37" w:rsidTr="001F1298">
        <w:trPr>
          <w:trHeight w:val="300"/>
        </w:trPr>
        <w:tc>
          <w:tcPr>
            <w:tcW w:w="1670"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BAR3 &lt;- BAR</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0.742</w:t>
            </w:r>
          </w:p>
        </w:tc>
        <w:tc>
          <w:tcPr>
            <w:tcW w:w="17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EMP3 &lt;- EMP</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0.859</w:t>
            </w:r>
          </w:p>
        </w:tc>
        <w:tc>
          <w:tcPr>
            <w:tcW w:w="31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KNW3 &lt;- KNOW</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0.587</w:t>
            </w:r>
          </w:p>
        </w:tc>
      </w:tr>
      <w:tr w:rsidR="00D06E37" w:rsidRPr="00D06E37" w:rsidTr="001F1298">
        <w:trPr>
          <w:trHeight w:val="300"/>
        </w:trPr>
        <w:tc>
          <w:tcPr>
            <w:tcW w:w="1670"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BAR4 &lt;- BAR</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0.776</w:t>
            </w:r>
          </w:p>
        </w:tc>
        <w:tc>
          <w:tcPr>
            <w:tcW w:w="17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EMP4 &lt;- EMP</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0.883</w:t>
            </w:r>
          </w:p>
        </w:tc>
        <w:tc>
          <w:tcPr>
            <w:tcW w:w="31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KNW4 &lt;- KNOW</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0.626</w:t>
            </w:r>
          </w:p>
        </w:tc>
      </w:tr>
      <w:tr w:rsidR="00D06E37" w:rsidRPr="00D06E37" w:rsidTr="001F1298">
        <w:trPr>
          <w:trHeight w:val="300"/>
        </w:trPr>
        <w:tc>
          <w:tcPr>
            <w:tcW w:w="1670"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BAR5 &lt;- BAR</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0.864</w:t>
            </w:r>
          </w:p>
        </w:tc>
        <w:tc>
          <w:tcPr>
            <w:tcW w:w="17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EMP5 &lt;- EMP</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0.847</w:t>
            </w:r>
          </w:p>
        </w:tc>
        <w:tc>
          <w:tcPr>
            <w:tcW w:w="31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KNW5 &lt;- KNOW</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0.782</w:t>
            </w:r>
          </w:p>
        </w:tc>
      </w:tr>
      <w:tr w:rsidR="00D06E37" w:rsidRPr="00D06E37" w:rsidTr="001F1298">
        <w:trPr>
          <w:trHeight w:val="300"/>
        </w:trPr>
        <w:tc>
          <w:tcPr>
            <w:tcW w:w="1670"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BAR6 &lt;- BAR</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0.653</w:t>
            </w:r>
          </w:p>
        </w:tc>
        <w:tc>
          <w:tcPr>
            <w:tcW w:w="17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EMP6 &lt;- EMP</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0.844</w:t>
            </w:r>
          </w:p>
        </w:tc>
        <w:tc>
          <w:tcPr>
            <w:tcW w:w="31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KNW6 &lt;- KNOW</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0.538</w:t>
            </w:r>
          </w:p>
        </w:tc>
      </w:tr>
      <w:tr w:rsidR="00D06E37" w:rsidRPr="00D06E37" w:rsidTr="001F1298">
        <w:trPr>
          <w:trHeight w:val="300"/>
        </w:trPr>
        <w:tc>
          <w:tcPr>
            <w:tcW w:w="1670"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BAR7 &lt;- BAR</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0.696</w:t>
            </w:r>
          </w:p>
        </w:tc>
        <w:tc>
          <w:tcPr>
            <w:tcW w:w="17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EMP7 &lt;- EMP</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0.872</w:t>
            </w:r>
          </w:p>
        </w:tc>
        <w:tc>
          <w:tcPr>
            <w:tcW w:w="31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KNW7 &lt;- KNOW</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0.669</w:t>
            </w:r>
          </w:p>
        </w:tc>
      </w:tr>
      <w:tr w:rsidR="00D06E37" w:rsidRPr="00D06E37" w:rsidTr="001F1298">
        <w:trPr>
          <w:trHeight w:val="300"/>
        </w:trPr>
        <w:tc>
          <w:tcPr>
            <w:tcW w:w="1670"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BAR8 &lt;- BAR</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0.480</w:t>
            </w:r>
          </w:p>
        </w:tc>
        <w:tc>
          <w:tcPr>
            <w:tcW w:w="17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EMP8 &lt;- EMP</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0.784</w:t>
            </w:r>
          </w:p>
        </w:tc>
        <w:tc>
          <w:tcPr>
            <w:tcW w:w="31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KNW8 &lt;- KNOW</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0.513</w:t>
            </w:r>
          </w:p>
        </w:tc>
      </w:tr>
      <w:tr w:rsidR="00D06E37" w:rsidRPr="00D06E37" w:rsidTr="001F1298">
        <w:trPr>
          <w:trHeight w:val="300"/>
        </w:trPr>
        <w:tc>
          <w:tcPr>
            <w:tcW w:w="1670"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BAR9 &lt;- BAR</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0.728</w:t>
            </w:r>
          </w:p>
        </w:tc>
        <w:tc>
          <w:tcPr>
            <w:tcW w:w="17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EMP9 &lt;- EMP</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0.728</w:t>
            </w:r>
          </w:p>
        </w:tc>
        <w:tc>
          <w:tcPr>
            <w:tcW w:w="31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KNW9 &lt;- KNOW</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0.013</w:t>
            </w:r>
          </w:p>
        </w:tc>
      </w:tr>
      <w:tr w:rsidR="00D06E37" w:rsidRPr="00D06E37" w:rsidTr="001F1298">
        <w:trPr>
          <w:trHeight w:val="300"/>
        </w:trPr>
        <w:tc>
          <w:tcPr>
            <w:tcW w:w="1670"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BAR10 &lt;- BAR</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0.700</w:t>
            </w:r>
          </w:p>
        </w:tc>
        <w:tc>
          <w:tcPr>
            <w:tcW w:w="17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EMP10 &lt;- EMP</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0.848</w:t>
            </w:r>
          </w:p>
        </w:tc>
        <w:tc>
          <w:tcPr>
            <w:tcW w:w="31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KNW10 &lt;- KNOW</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0.603</w:t>
            </w:r>
          </w:p>
        </w:tc>
      </w:tr>
      <w:tr w:rsidR="00D06E37" w:rsidRPr="00D06E37" w:rsidTr="001F1298">
        <w:trPr>
          <w:trHeight w:val="300"/>
        </w:trPr>
        <w:tc>
          <w:tcPr>
            <w:tcW w:w="1670"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BEN1 &lt;- BEN</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0.852</w:t>
            </w:r>
          </w:p>
        </w:tc>
        <w:tc>
          <w:tcPr>
            <w:tcW w:w="17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ENC1 &lt;- ENC</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0.844</w:t>
            </w:r>
          </w:p>
        </w:tc>
        <w:tc>
          <w:tcPr>
            <w:tcW w:w="31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USE1 &lt;- USE</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0.091</w:t>
            </w:r>
          </w:p>
        </w:tc>
      </w:tr>
      <w:tr w:rsidR="00D06E37" w:rsidRPr="00D06E37" w:rsidTr="001F1298">
        <w:trPr>
          <w:trHeight w:val="300"/>
        </w:trPr>
        <w:tc>
          <w:tcPr>
            <w:tcW w:w="1670"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BEN2 &lt;- BEN</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0.829</w:t>
            </w:r>
          </w:p>
        </w:tc>
        <w:tc>
          <w:tcPr>
            <w:tcW w:w="17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ENC2 &lt;- ENC</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0.692</w:t>
            </w:r>
          </w:p>
        </w:tc>
        <w:tc>
          <w:tcPr>
            <w:tcW w:w="31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USE2 &lt;- USE</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0.294</w:t>
            </w:r>
          </w:p>
        </w:tc>
      </w:tr>
      <w:tr w:rsidR="00D06E37" w:rsidRPr="00D06E37" w:rsidTr="001F1298">
        <w:trPr>
          <w:trHeight w:val="300"/>
        </w:trPr>
        <w:tc>
          <w:tcPr>
            <w:tcW w:w="1670"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BEN3 &lt;- BEN</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0.739</w:t>
            </w:r>
          </w:p>
        </w:tc>
        <w:tc>
          <w:tcPr>
            <w:tcW w:w="17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ENC3 &lt;- ENC</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0.765</w:t>
            </w:r>
          </w:p>
        </w:tc>
        <w:tc>
          <w:tcPr>
            <w:tcW w:w="31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USE3 &lt;- USE</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0.010</w:t>
            </w:r>
          </w:p>
        </w:tc>
      </w:tr>
      <w:tr w:rsidR="00D06E37" w:rsidRPr="00D06E37" w:rsidTr="001F1298">
        <w:trPr>
          <w:trHeight w:val="300"/>
        </w:trPr>
        <w:tc>
          <w:tcPr>
            <w:tcW w:w="1670"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BEN4 &lt;- BEN</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0.710</w:t>
            </w:r>
          </w:p>
        </w:tc>
        <w:tc>
          <w:tcPr>
            <w:tcW w:w="17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ENC4 &lt;- ENC</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0.875</w:t>
            </w:r>
          </w:p>
        </w:tc>
        <w:tc>
          <w:tcPr>
            <w:tcW w:w="31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USE4 &lt;- USE</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0.252</w:t>
            </w:r>
          </w:p>
        </w:tc>
      </w:tr>
      <w:tr w:rsidR="00D06E37" w:rsidRPr="00D06E37" w:rsidTr="001F1298">
        <w:trPr>
          <w:trHeight w:val="300"/>
        </w:trPr>
        <w:tc>
          <w:tcPr>
            <w:tcW w:w="1670"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BEN5 &lt;- BEN</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0.733</w:t>
            </w:r>
          </w:p>
        </w:tc>
        <w:tc>
          <w:tcPr>
            <w:tcW w:w="17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ENC5 &lt;- ENC</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0.843</w:t>
            </w:r>
          </w:p>
        </w:tc>
        <w:tc>
          <w:tcPr>
            <w:tcW w:w="31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USE5 &lt;- USE</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0.797</w:t>
            </w:r>
          </w:p>
        </w:tc>
      </w:tr>
      <w:tr w:rsidR="00D06E37" w:rsidRPr="00D06E37" w:rsidTr="001F1298">
        <w:trPr>
          <w:trHeight w:val="300"/>
        </w:trPr>
        <w:tc>
          <w:tcPr>
            <w:tcW w:w="1670"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BEN6 &lt;- BEN</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0.818</w:t>
            </w:r>
          </w:p>
        </w:tc>
        <w:tc>
          <w:tcPr>
            <w:tcW w:w="17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ENC6 &lt;- ENC</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0.821</w:t>
            </w:r>
          </w:p>
        </w:tc>
        <w:tc>
          <w:tcPr>
            <w:tcW w:w="31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USE6 &lt;- USE</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0.687</w:t>
            </w:r>
          </w:p>
        </w:tc>
      </w:tr>
      <w:tr w:rsidR="00D06E37" w:rsidRPr="00D06E37" w:rsidTr="001F1298">
        <w:trPr>
          <w:trHeight w:val="300"/>
        </w:trPr>
        <w:tc>
          <w:tcPr>
            <w:tcW w:w="1670"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BEN7 &lt;- BEN</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0.843</w:t>
            </w:r>
          </w:p>
        </w:tc>
        <w:tc>
          <w:tcPr>
            <w:tcW w:w="17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ENC7 &lt;- ENC</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0.809</w:t>
            </w:r>
          </w:p>
        </w:tc>
        <w:tc>
          <w:tcPr>
            <w:tcW w:w="31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USE7 &lt;- USE</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0.832</w:t>
            </w:r>
          </w:p>
        </w:tc>
      </w:tr>
      <w:tr w:rsidR="00D06E37" w:rsidRPr="00D06E37" w:rsidTr="001F1298">
        <w:trPr>
          <w:trHeight w:val="300"/>
        </w:trPr>
        <w:tc>
          <w:tcPr>
            <w:tcW w:w="1670"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BEN8 &lt;- BEN</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0.837</w:t>
            </w:r>
          </w:p>
        </w:tc>
        <w:tc>
          <w:tcPr>
            <w:tcW w:w="17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ENC8 &lt;- ENC</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0.837</w:t>
            </w:r>
          </w:p>
        </w:tc>
        <w:tc>
          <w:tcPr>
            <w:tcW w:w="31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USE8 &lt;- USE</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0.878</w:t>
            </w:r>
          </w:p>
        </w:tc>
      </w:tr>
      <w:tr w:rsidR="00D06E37" w:rsidRPr="00D06E37" w:rsidTr="001F1298">
        <w:trPr>
          <w:trHeight w:val="300"/>
        </w:trPr>
        <w:tc>
          <w:tcPr>
            <w:tcW w:w="1670"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BEN9 &lt;- BEN</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0.742</w:t>
            </w:r>
          </w:p>
        </w:tc>
        <w:tc>
          <w:tcPr>
            <w:tcW w:w="17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ENC9 &lt;- ENC</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0.731</w:t>
            </w:r>
          </w:p>
        </w:tc>
        <w:tc>
          <w:tcPr>
            <w:tcW w:w="31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USE9 &lt;- USE</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0.851</w:t>
            </w:r>
          </w:p>
        </w:tc>
      </w:tr>
      <w:tr w:rsidR="00D06E37" w:rsidRPr="00D06E37" w:rsidTr="001F1298">
        <w:trPr>
          <w:trHeight w:val="300"/>
        </w:trPr>
        <w:tc>
          <w:tcPr>
            <w:tcW w:w="1670"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BEN10 &lt;- BEN</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0.869</w:t>
            </w:r>
          </w:p>
        </w:tc>
        <w:tc>
          <w:tcPr>
            <w:tcW w:w="17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ENC10 &lt;- ENC</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0.873</w:t>
            </w:r>
          </w:p>
        </w:tc>
        <w:tc>
          <w:tcPr>
            <w:tcW w:w="31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USE10 &lt;- USE</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0.851</w:t>
            </w:r>
          </w:p>
        </w:tc>
      </w:tr>
      <w:tr w:rsidR="00D06E37" w:rsidRPr="00D06E37" w:rsidTr="001F1298">
        <w:trPr>
          <w:trHeight w:val="300"/>
        </w:trPr>
        <w:tc>
          <w:tcPr>
            <w:tcW w:w="1670"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p>
        </w:tc>
        <w:tc>
          <w:tcPr>
            <w:tcW w:w="17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p>
        </w:tc>
        <w:tc>
          <w:tcPr>
            <w:tcW w:w="3178"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KNOW x ENC -&gt; KNOWxENC</w:t>
            </w:r>
          </w:p>
        </w:tc>
        <w:tc>
          <w:tcPr>
            <w:tcW w:w="962" w:type="dxa"/>
            <w:tcBorders>
              <w:top w:val="nil"/>
              <w:left w:val="nil"/>
              <w:bottom w:val="nil"/>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1.000</w:t>
            </w:r>
          </w:p>
        </w:tc>
      </w:tr>
      <w:tr w:rsidR="00D06E37" w:rsidRPr="00D06E37" w:rsidTr="001F1298">
        <w:trPr>
          <w:trHeight w:val="300"/>
        </w:trPr>
        <w:tc>
          <w:tcPr>
            <w:tcW w:w="1670" w:type="dxa"/>
            <w:tcBorders>
              <w:top w:val="nil"/>
              <w:left w:val="nil"/>
              <w:bottom w:val="single" w:sz="4" w:space="0" w:color="auto"/>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 </w:t>
            </w:r>
          </w:p>
        </w:tc>
        <w:tc>
          <w:tcPr>
            <w:tcW w:w="962" w:type="dxa"/>
            <w:tcBorders>
              <w:top w:val="nil"/>
              <w:left w:val="nil"/>
              <w:bottom w:val="single" w:sz="4" w:space="0" w:color="auto"/>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 </w:t>
            </w:r>
          </w:p>
        </w:tc>
        <w:tc>
          <w:tcPr>
            <w:tcW w:w="1778" w:type="dxa"/>
            <w:tcBorders>
              <w:top w:val="nil"/>
              <w:left w:val="nil"/>
              <w:bottom w:val="single" w:sz="4" w:space="0" w:color="auto"/>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 </w:t>
            </w:r>
          </w:p>
        </w:tc>
        <w:tc>
          <w:tcPr>
            <w:tcW w:w="962" w:type="dxa"/>
            <w:tcBorders>
              <w:top w:val="nil"/>
              <w:left w:val="nil"/>
              <w:bottom w:val="single" w:sz="4" w:space="0" w:color="auto"/>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 </w:t>
            </w:r>
          </w:p>
        </w:tc>
        <w:tc>
          <w:tcPr>
            <w:tcW w:w="3178" w:type="dxa"/>
            <w:tcBorders>
              <w:top w:val="nil"/>
              <w:left w:val="nil"/>
              <w:bottom w:val="single" w:sz="4" w:space="0" w:color="auto"/>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KNOW x BAR -&gt; KNOWxBAR</w:t>
            </w:r>
          </w:p>
        </w:tc>
        <w:tc>
          <w:tcPr>
            <w:tcW w:w="962" w:type="dxa"/>
            <w:tcBorders>
              <w:top w:val="nil"/>
              <w:left w:val="nil"/>
              <w:bottom w:val="single" w:sz="4" w:space="0" w:color="auto"/>
              <w:right w:val="nil"/>
            </w:tcBorders>
            <w:shd w:val="clear" w:color="auto" w:fill="auto"/>
            <w:noWrap/>
            <w:vAlign w:val="bottom"/>
            <w:hideMark/>
          </w:tcPr>
          <w:p w:rsidR="00D06E37" w:rsidRPr="00D06E37" w:rsidRDefault="00D06E37" w:rsidP="001F1298">
            <w:pPr>
              <w:spacing w:after="108" w:line="360" w:lineRule="auto"/>
              <w:jc w:val="both"/>
              <w:rPr>
                <w:rFonts w:eastAsia="Times New Roman"/>
                <w:color w:val="000000" w:themeColor="text1"/>
                <w:sz w:val="22"/>
                <w:szCs w:val="22"/>
              </w:rPr>
            </w:pPr>
            <w:r w:rsidRPr="00D06E37">
              <w:rPr>
                <w:rFonts w:eastAsia="Times New Roman"/>
                <w:color w:val="000000" w:themeColor="text1"/>
                <w:sz w:val="22"/>
                <w:szCs w:val="22"/>
              </w:rPr>
              <w:t>1.000</w:t>
            </w:r>
          </w:p>
        </w:tc>
      </w:tr>
    </w:tbl>
    <w:p w:rsidR="001F1298" w:rsidRDefault="001F1298" w:rsidP="001F1298">
      <w:pPr>
        <w:jc w:val="both"/>
        <w:rPr>
          <w:color w:val="000000" w:themeColor="text1"/>
          <w:sz w:val="22"/>
          <w:szCs w:val="22"/>
        </w:rPr>
      </w:pPr>
    </w:p>
    <w:p w:rsidR="001F1298" w:rsidRDefault="001F1298" w:rsidP="00D06E37">
      <w:pPr>
        <w:spacing w:after="120" w:line="360" w:lineRule="auto"/>
        <w:jc w:val="both"/>
        <w:rPr>
          <w:color w:val="000000" w:themeColor="text1"/>
          <w:sz w:val="22"/>
          <w:szCs w:val="22"/>
        </w:rPr>
      </w:pPr>
      <w:r w:rsidRPr="00D06E37">
        <w:rPr>
          <w:color w:val="000000" w:themeColor="text1"/>
          <w:sz w:val="22"/>
          <w:szCs w:val="22"/>
        </w:rPr>
        <w:t>Table 4 and Fig. 2 display the outer loadings of the indicators for each latent variable in the study. Outer loadings represent the strength of the relationships between the latent variables and their corresponding observed indicators. For the latent variable "Barriers to Acquisition of Data Science" (BAR), all ten indicators (BAR1 to BAR10) have high outer loadings, ranging from 0.480 to 0.864, indicating that these indicators strongly relate to the BAR construct. Similarly, for "Perceived Benefits of Acquiring Data Science Skills" (BEN), the indicators BEN1 to BEN10 show high outer loadings, ranging from 0.710 to 0.869, indicating a robust association with the BEN construct. The same pattern is observed for the "Ways to Encourage Acquisition of Data Science Skills" (ENC) latent variable, with outer loadings of ENC1 to ENC10 ranging from 0.692 to 0.873.</w:t>
      </w:r>
    </w:p>
    <w:p w:rsidR="00D06E37" w:rsidRDefault="00D06E37" w:rsidP="001F1298">
      <w:pPr>
        <w:spacing w:after="120" w:line="360" w:lineRule="auto"/>
        <w:jc w:val="center"/>
        <w:rPr>
          <w:color w:val="000000" w:themeColor="text1"/>
          <w:sz w:val="22"/>
          <w:szCs w:val="22"/>
        </w:rPr>
      </w:pPr>
      <w:r w:rsidRPr="00D06E37">
        <w:rPr>
          <w:noProof/>
          <w:color w:val="000000" w:themeColor="text1"/>
          <w:sz w:val="22"/>
          <w:szCs w:val="22"/>
          <w:lang w:val="en-IN" w:eastAsia="en-IN"/>
        </w:rPr>
        <w:drawing>
          <wp:inline distT="0" distB="0" distL="0" distR="0">
            <wp:extent cx="5791200" cy="37751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93084" cy="3776347"/>
                    </a:xfrm>
                    <a:prstGeom prst="rect">
                      <a:avLst/>
                    </a:prstGeom>
                  </pic:spPr>
                </pic:pic>
              </a:graphicData>
            </a:graphic>
          </wp:inline>
        </w:drawing>
      </w:r>
    </w:p>
    <w:p w:rsidR="00D06E37" w:rsidRPr="00D06E37" w:rsidRDefault="001F1298" w:rsidP="001F1298">
      <w:pPr>
        <w:tabs>
          <w:tab w:val="right" w:pos="9360"/>
        </w:tabs>
        <w:spacing w:after="120" w:line="360" w:lineRule="auto"/>
        <w:jc w:val="center"/>
        <w:rPr>
          <w:color w:val="000000" w:themeColor="text1"/>
          <w:sz w:val="22"/>
          <w:szCs w:val="22"/>
        </w:rPr>
      </w:pPr>
      <w:r w:rsidRPr="001F1298">
        <w:rPr>
          <w:b/>
          <w:color w:val="000000" w:themeColor="text1"/>
          <w:sz w:val="22"/>
          <w:szCs w:val="22"/>
        </w:rPr>
        <w:t xml:space="preserve">Figure </w:t>
      </w:r>
      <w:r w:rsidR="00D06E37" w:rsidRPr="001F1298">
        <w:rPr>
          <w:b/>
          <w:color w:val="000000" w:themeColor="text1"/>
          <w:sz w:val="22"/>
          <w:szCs w:val="22"/>
        </w:rPr>
        <w:t>2</w:t>
      </w:r>
      <w:r w:rsidRPr="001F1298">
        <w:rPr>
          <w:b/>
          <w:color w:val="000000" w:themeColor="text1"/>
          <w:sz w:val="22"/>
          <w:szCs w:val="22"/>
        </w:rPr>
        <w:t>.</w:t>
      </w:r>
      <w:r>
        <w:rPr>
          <w:color w:val="000000" w:themeColor="text1"/>
          <w:sz w:val="22"/>
          <w:szCs w:val="22"/>
        </w:rPr>
        <w:t xml:space="preserve"> </w:t>
      </w:r>
      <w:r w:rsidR="00D06E37" w:rsidRPr="00D06E37">
        <w:rPr>
          <w:color w:val="000000" w:themeColor="text1"/>
          <w:sz w:val="22"/>
          <w:szCs w:val="22"/>
        </w:rPr>
        <w:t xml:space="preserve">Graphical output showing the initial AVE of the constructs </w:t>
      </w:r>
      <w:r>
        <w:rPr>
          <w:color w:val="000000" w:themeColor="text1"/>
          <w:sz w:val="22"/>
          <w:szCs w:val="22"/>
        </w:rPr>
        <w:t xml:space="preserve">                                                                                                  </w:t>
      </w:r>
      <w:r w:rsidR="00D06E37" w:rsidRPr="00D06E37">
        <w:rPr>
          <w:color w:val="000000" w:themeColor="text1"/>
          <w:sz w:val="22"/>
          <w:szCs w:val="22"/>
        </w:rPr>
        <w:t>and outer loadings of the indicators</w:t>
      </w:r>
    </w:p>
    <w:p w:rsidR="00D06E37" w:rsidRPr="00D06E37" w:rsidRDefault="00D06E37" w:rsidP="00D06E37">
      <w:pPr>
        <w:tabs>
          <w:tab w:val="right" w:pos="9360"/>
        </w:tabs>
        <w:spacing w:after="120" w:line="360" w:lineRule="auto"/>
        <w:jc w:val="both"/>
        <w:rPr>
          <w:color w:val="000000" w:themeColor="text1"/>
          <w:sz w:val="22"/>
          <w:szCs w:val="22"/>
        </w:rPr>
      </w:pPr>
      <w:r w:rsidRPr="00D06E37">
        <w:rPr>
          <w:color w:val="000000" w:themeColor="text1"/>
          <w:sz w:val="22"/>
          <w:szCs w:val="22"/>
        </w:rPr>
        <w:t>Additionally, for the "Extent of Usage of Data Science Tools" (USE) construct, the indicators USE1 to USE10 display moderate to high outer loadings, ranging from 0.010 to 0.878, suggesting a meaningful relationship with the USE variable. Lastly, the indicators representing the interaction terms, "KNOW x ENC -&gt; KNOWxENC" and "KNOW x BAR -&gt; KNOWxBAR," both have an outer loading of 1.000, indicating a perfect relationship with their corresponding latent variables. These outer loadings provide valuable insights into the connections between the latent constructs and their observed indicators, supporting the measurement validity of the study.</w:t>
      </w:r>
    </w:p>
    <w:p w:rsidR="00D06E37" w:rsidRPr="00D06E37" w:rsidRDefault="00D06E37" w:rsidP="001F1298">
      <w:pPr>
        <w:spacing w:after="60" w:line="360" w:lineRule="auto"/>
        <w:jc w:val="both"/>
        <w:rPr>
          <w:color w:val="000000" w:themeColor="text1"/>
          <w:sz w:val="22"/>
          <w:szCs w:val="22"/>
        </w:rPr>
      </w:pPr>
      <w:r w:rsidRPr="001F1298">
        <w:rPr>
          <w:b/>
          <w:color w:val="000000" w:themeColor="text1"/>
          <w:sz w:val="22"/>
          <w:szCs w:val="22"/>
        </w:rPr>
        <w:t>Table 5</w:t>
      </w:r>
      <w:r w:rsidR="001F1298" w:rsidRPr="001F1298">
        <w:rPr>
          <w:b/>
          <w:color w:val="000000" w:themeColor="text1"/>
          <w:sz w:val="22"/>
          <w:szCs w:val="22"/>
        </w:rPr>
        <w:t>.</w:t>
      </w:r>
      <w:r w:rsidRPr="00D06E37">
        <w:rPr>
          <w:color w:val="000000" w:themeColor="text1"/>
          <w:sz w:val="22"/>
          <w:szCs w:val="22"/>
        </w:rPr>
        <w:t xml:space="preserve"> Correlations among latent variables</w:t>
      </w:r>
    </w:p>
    <w:tbl>
      <w:tblPr>
        <w:tblW w:w="8730" w:type="dxa"/>
        <w:tblInd w:w="108" w:type="dxa"/>
        <w:tblLook w:val="04A0" w:firstRow="1" w:lastRow="0" w:firstColumn="1" w:lastColumn="0" w:noHBand="0" w:noVBand="1"/>
      </w:tblPr>
      <w:tblGrid>
        <w:gridCol w:w="1683"/>
        <w:gridCol w:w="895"/>
        <w:gridCol w:w="842"/>
        <w:gridCol w:w="810"/>
        <w:gridCol w:w="895"/>
        <w:gridCol w:w="901"/>
        <w:gridCol w:w="814"/>
        <w:gridCol w:w="901"/>
        <w:gridCol w:w="989"/>
      </w:tblGrid>
      <w:tr w:rsidR="00D06E37" w:rsidRPr="00D06E37" w:rsidTr="001F1298">
        <w:trPr>
          <w:trHeight w:val="300"/>
        </w:trPr>
        <w:tc>
          <w:tcPr>
            <w:tcW w:w="1683"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 </w:t>
            </w:r>
          </w:p>
        </w:tc>
        <w:tc>
          <w:tcPr>
            <w:tcW w:w="895"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BAR</w:t>
            </w:r>
          </w:p>
        </w:tc>
        <w:tc>
          <w:tcPr>
            <w:tcW w:w="842"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BEN</w:t>
            </w:r>
          </w:p>
        </w:tc>
        <w:tc>
          <w:tcPr>
            <w:tcW w:w="810"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EMP</w:t>
            </w:r>
          </w:p>
        </w:tc>
        <w:tc>
          <w:tcPr>
            <w:tcW w:w="895"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ENC</w:t>
            </w:r>
          </w:p>
        </w:tc>
        <w:tc>
          <w:tcPr>
            <w:tcW w:w="901"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KNOW</w:t>
            </w:r>
          </w:p>
        </w:tc>
        <w:tc>
          <w:tcPr>
            <w:tcW w:w="814"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USE</w:t>
            </w:r>
          </w:p>
        </w:tc>
        <w:tc>
          <w:tcPr>
            <w:tcW w:w="901"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KNOW x ENC</w:t>
            </w:r>
          </w:p>
        </w:tc>
        <w:tc>
          <w:tcPr>
            <w:tcW w:w="989"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KNOW x BAR</w:t>
            </w:r>
          </w:p>
        </w:tc>
      </w:tr>
      <w:tr w:rsidR="00D06E37" w:rsidRPr="00D06E37" w:rsidTr="001F1298">
        <w:trPr>
          <w:trHeight w:val="300"/>
        </w:trPr>
        <w:tc>
          <w:tcPr>
            <w:tcW w:w="1683"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BAR</w:t>
            </w:r>
          </w:p>
        </w:tc>
        <w:tc>
          <w:tcPr>
            <w:tcW w:w="895"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1.000</w:t>
            </w:r>
          </w:p>
        </w:tc>
        <w:tc>
          <w:tcPr>
            <w:tcW w:w="842"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0.770</w:t>
            </w:r>
          </w:p>
        </w:tc>
        <w:tc>
          <w:tcPr>
            <w:tcW w:w="810"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0.548</w:t>
            </w:r>
          </w:p>
        </w:tc>
        <w:tc>
          <w:tcPr>
            <w:tcW w:w="895"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0.715</w:t>
            </w:r>
          </w:p>
        </w:tc>
        <w:tc>
          <w:tcPr>
            <w:tcW w:w="901"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0.657</w:t>
            </w:r>
          </w:p>
        </w:tc>
        <w:tc>
          <w:tcPr>
            <w:tcW w:w="814"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0.526</w:t>
            </w:r>
          </w:p>
        </w:tc>
        <w:tc>
          <w:tcPr>
            <w:tcW w:w="901"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-0.215</w:t>
            </w:r>
          </w:p>
        </w:tc>
        <w:tc>
          <w:tcPr>
            <w:tcW w:w="989"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-0.096</w:t>
            </w:r>
          </w:p>
        </w:tc>
      </w:tr>
      <w:tr w:rsidR="00D06E37" w:rsidRPr="00D06E37" w:rsidTr="001F1298">
        <w:trPr>
          <w:trHeight w:val="300"/>
        </w:trPr>
        <w:tc>
          <w:tcPr>
            <w:tcW w:w="1683"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BEN</w:t>
            </w:r>
          </w:p>
        </w:tc>
        <w:tc>
          <w:tcPr>
            <w:tcW w:w="895"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0.770</w:t>
            </w:r>
          </w:p>
        </w:tc>
        <w:tc>
          <w:tcPr>
            <w:tcW w:w="842"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1.000</w:t>
            </w:r>
          </w:p>
        </w:tc>
        <w:tc>
          <w:tcPr>
            <w:tcW w:w="810"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0.694</w:t>
            </w:r>
          </w:p>
        </w:tc>
        <w:tc>
          <w:tcPr>
            <w:tcW w:w="895"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0.807</w:t>
            </w:r>
          </w:p>
        </w:tc>
        <w:tc>
          <w:tcPr>
            <w:tcW w:w="901"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0.798</w:t>
            </w:r>
          </w:p>
        </w:tc>
        <w:tc>
          <w:tcPr>
            <w:tcW w:w="814"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0.654</w:t>
            </w:r>
          </w:p>
        </w:tc>
        <w:tc>
          <w:tcPr>
            <w:tcW w:w="901"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-0.342</w:t>
            </w:r>
          </w:p>
        </w:tc>
        <w:tc>
          <w:tcPr>
            <w:tcW w:w="989"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-0.153</w:t>
            </w:r>
          </w:p>
        </w:tc>
      </w:tr>
      <w:tr w:rsidR="00D06E37" w:rsidRPr="00D06E37" w:rsidTr="001F1298">
        <w:trPr>
          <w:trHeight w:val="300"/>
        </w:trPr>
        <w:tc>
          <w:tcPr>
            <w:tcW w:w="1683" w:type="dxa"/>
            <w:tcBorders>
              <w:top w:val="nil"/>
              <w:left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EMP</w:t>
            </w:r>
          </w:p>
        </w:tc>
        <w:tc>
          <w:tcPr>
            <w:tcW w:w="895" w:type="dxa"/>
            <w:tcBorders>
              <w:top w:val="nil"/>
              <w:left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0.548</w:t>
            </w:r>
          </w:p>
        </w:tc>
        <w:tc>
          <w:tcPr>
            <w:tcW w:w="842" w:type="dxa"/>
            <w:tcBorders>
              <w:top w:val="nil"/>
              <w:left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0.694</w:t>
            </w:r>
          </w:p>
        </w:tc>
        <w:tc>
          <w:tcPr>
            <w:tcW w:w="810" w:type="dxa"/>
            <w:tcBorders>
              <w:top w:val="nil"/>
              <w:left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1.000</w:t>
            </w:r>
          </w:p>
        </w:tc>
        <w:tc>
          <w:tcPr>
            <w:tcW w:w="895" w:type="dxa"/>
            <w:tcBorders>
              <w:top w:val="nil"/>
              <w:left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0.615</w:t>
            </w:r>
          </w:p>
        </w:tc>
        <w:tc>
          <w:tcPr>
            <w:tcW w:w="901" w:type="dxa"/>
            <w:tcBorders>
              <w:top w:val="nil"/>
              <w:left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0.549</w:t>
            </w:r>
          </w:p>
        </w:tc>
        <w:tc>
          <w:tcPr>
            <w:tcW w:w="814" w:type="dxa"/>
            <w:tcBorders>
              <w:top w:val="nil"/>
              <w:left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0.778</w:t>
            </w:r>
          </w:p>
        </w:tc>
        <w:tc>
          <w:tcPr>
            <w:tcW w:w="901" w:type="dxa"/>
            <w:tcBorders>
              <w:top w:val="nil"/>
              <w:left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-0.398</w:t>
            </w:r>
          </w:p>
        </w:tc>
        <w:tc>
          <w:tcPr>
            <w:tcW w:w="989" w:type="dxa"/>
            <w:tcBorders>
              <w:top w:val="nil"/>
              <w:left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-0.380</w:t>
            </w:r>
          </w:p>
        </w:tc>
      </w:tr>
      <w:tr w:rsidR="00D06E37" w:rsidRPr="00D06E37" w:rsidTr="001F1298">
        <w:trPr>
          <w:trHeight w:val="300"/>
        </w:trPr>
        <w:tc>
          <w:tcPr>
            <w:tcW w:w="1683" w:type="dxa"/>
            <w:tcBorders>
              <w:top w:val="nil"/>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ENC</w:t>
            </w:r>
          </w:p>
        </w:tc>
        <w:tc>
          <w:tcPr>
            <w:tcW w:w="895" w:type="dxa"/>
            <w:tcBorders>
              <w:top w:val="nil"/>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0.715</w:t>
            </w:r>
          </w:p>
        </w:tc>
        <w:tc>
          <w:tcPr>
            <w:tcW w:w="842" w:type="dxa"/>
            <w:tcBorders>
              <w:top w:val="nil"/>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0.807</w:t>
            </w:r>
          </w:p>
        </w:tc>
        <w:tc>
          <w:tcPr>
            <w:tcW w:w="810" w:type="dxa"/>
            <w:tcBorders>
              <w:top w:val="nil"/>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0.615</w:t>
            </w:r>
          </w:p>
        </w:tc>
        <w:tc>
          <w:tcPr>
            <w:tcW w:w="895" w:type="dxa"/>
            <w:tcBorders>
              <w:top w:val="nil"/>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1.000</w:t>
            </w:r>
          </w:p>
        </w:tc>
        <w:tc>
          <w:tcPr>
            <w:tcW w:w="901" w:type="dxa"/>
            <w:tcBorders>
              <w:top w:val="nil"/>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0.693</w:t>
            </w:r>
          </w:p>
        </w:tc>
        <w:tc>
          <w:tcPr>
            <w:tcW w:w="814" w:type="dxa"/>
            <w:tcBorders>
              <w:top w:val="nil"/>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0.508</w:t>
            </w:r>
          </w:p>
        </w:tc>
        <w:tc>
          <w:tcPr>
            <w:tcW w:w="901" w:type="dxa"/>
            <w:tcBorders>
              <w:top w:val="nil"/>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-0.349</w:t>
            </w:r>
          </w:p>
        </w:tc>
        <w:tc>
          <w:tcPr>
            <w:tcW w:w="989" w:type="dxa"/>
            <w:tcBorders>
              <w:top w:val="nil"/>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-0.198</w:t>
            </w:r>
          </w:p>
        </w:tc>
      </w:tr>
      <w:tr w:rsidR="00D06E37" w:rsidRPr="00D06E37" w:rsidTr="001F1298">
        <w:trPr>
          <w:trHeight w:val="300"/>
        </w:trPr>
        <w:tc>
          <w:tcPr>
            <w:tcW w:w="1683" w:type="dxa"/>
            <w:tcBorders>
              <w:top w:val="single" w:sz="4" w:space="0" w:color="auto"/>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KNOW</w:t>
            </w:r>
          </w:p>
        </w:tc>
        <w:tc>
          <w:tcPr>
            <w:tcW w:w="895" w:type="dxa"/>
            <w:tcBorders>
              <w:top w:val="single" w:sz="4" w:space="0" w:color="auto"/>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0.657</w:t>
            </w:r>
          </w:p>
        </w:tc>
        <w:tc>
          <w:tcPr>
            <w:tcW w:w="842" w:type="dxa"/>
            <w:tcBorders>
              <w:top w:val="single" w:sz="4" w:space="0" w:color="auto"/>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0.798</w:t>
            </w:r>
          </w:p>
        </w:tc>
        <w:tc>
          <w:tcPr>
            <w:tcW w:w="810" w:type="dxa"/>
            <w:tcBorders>
              <w:top w:val="single" w:sz="4" w:space="0" w:color="auto"/>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0.549</w:t>
            </w:r>
          </w:p>
        </w:tc>
        <w:tc>
          <w:tcPr>
            <w:tcW w:w="895" w:type="dxa"/>
            <w:tcBorders>
              <w:top w:val="single" w:sz="4" w:space="0" w:color="auto"/>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0.693</w:t>
            </w:r>
          </w:p>
        </w:tc>
        <w:tc>
          <w:tcPr>
            <w:tcW w:w="901" w:type="dxa"/>
            <w:tcBorders>
              <w:top w:val="single" w:sz="4" w:space="0" w:color="auto"/>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1.000</w:t>
            </w:r>
          </w:p>
        </w:tc>
        <w:tc>
          <w:tcPr>
            <w:tcW w:w="814" w:type="dxa"/>
            <w:tcBorders>
              <w:top w:val="single" w:sz="4" w:space="0" w:color="auto"/>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0.573</w:t>
            </w:r>
          </w:p>
        </w:tc>
        <w:tc>
          <w:tcPr>
            <w:tcW w:w="901" w:type="dxa"/>
            <w:tcBorders>
              <w:top w:val="single" w:sz="4" w:space="0" w:color="auto"/>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-0.227</w:t>
            </w:r>
          </w:p>
        </w:tc>
        <w:tc>
          <w:tcPr>
            <w:tcW w:w="989" w:type="dxa"/>
            <w:tcBorders>
              <w:top w:val="single" w:sz="4" w:space="0" w:color="auto"/>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-0.049</w:t>
            </w:r>
          </w:p>
        </w:tc>
      </w:tr>
      <w:tr w:rsidR="00D06E37" w:rsidRPr="00D06E37" w:rsidTr="001F1298">
        <w:trPr>
          <w:trHeight w:val="300"/>
        </w:trPr>
        <w:tc>
          <w:tcPr>
            <w:tcW w:w="1683"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USE</w:t>
            </w:r>
          </w:p>
        </w:tc>
        <w:tc>
          <w:tcPr>
            <w:tcW w:w="895"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0.526</w:t>
            </w:r>
          </w:p>
        </w:tc>
        <w:tc>
          <w:tcPr>
            <w:tcW w:w="842"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0.654</w:t>
            </w:r>
          </w:p>
        </w:tc>
        <w:tc>
          <w:tcPr>
            <w:tcW w:w="810"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0.778</w:t>
            </w:r>
          </w:p>
        </w:tc>
        <w:tc>
          <w:tcPr>
            <w:tcW w:w="895"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0.508</w:t>
            </w:r>
          </w:p>
        </w:tc>
        <w:tc>
          <w:tcPr>
            <w:tcW w:w="901"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0.573</w:t>
            </w:r>
          </w:p>
        </w:tc>
        <w:tc>
          <w:tcPr>
            <w:tcW w:w="814"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1.000</w:t>
            </w:r>
          </w:p>
        </w:tc>
        <w:tc>
          <w:tcPr>
            <w:tcW w:w="901"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-0.149</w:t>
            </w:r>
          </w:p>
        </w:tc>
        <w:tc>
          <w:tcPr>
            <w:tcW w:w="989"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-0.107</w:t>
            </w:r>
          </w:p>
        </w:tc>
      </w:tr>
      <w:tr w:rsidR="00D06E37" w:rsidRPr="00D06E37" w:rsidTr="001F1298">
        <w:trPr>
          <w:trHeight w:val="300"/>
        </w:trPr>
        <w:tc>
          <w:tcPr>
            <w:tcW w:w="1683"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KNOW x ENC</w:t>
            </w:r>
          </w:p>
        </w:tc>
        <w:tc>
          <w:tcPr>
            <w:tcW w:w="895"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-0.215</w:t>
            </w:r>
          </w:p>
        </w:tc>
        <w:tc>
          <w:tcPr>
            <w:tcW w:w="842"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-0.342</w:t>
            </w:r>
          </w:p>
        </w:tc>
        <w:tc>
          <w:tcPr>
            <w:tcW w:w="810"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-0.398</w:t>
            </w:r>
          </w:p>
        </w:tc>
        <w:tc>
          <w:tcPr>
            <w:tcW w:w="895"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-0.349</w:t>
            </w:r>
          </w:p>
        </w:tc>
        <w:tc>
          <w:tcPr>
            <w:tcW w:w="901"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-0.227</w:t>
            </w:r>
          </w:p>
        </w:tc>
        <w:tc>
          <w:tcPr>
            <w:tcW w:w="814"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-0.149</w:t>
            </w:r>
          </w:p>
        </w:tc>
        <w:tc>
          <w:tcPr>
            <w:tcW w:w="901"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1.000</w:t>
            </w:r>
          </w:p>
        </w:tc>
        <w:tc>
          <w:tcPr>
            <w:tcW w:w="989"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0.846</w:t>
            </w:r>
          </w:p>
        </w:tc>
      </w:tr>
      <w:tr w:rsidR="00D06E37" w:rsidRPr="00D06E37" w:rsidTr="001F1298">
        <w:trPr>
          <w:trHeight w:val="300"/>
        </w:trPr>
        <w:tc>
          <w:tcPr>
            <w:tcW w:w="1683" w:type="dxa"/>
            <w:tcBorders>
              <w:top w:val="nil"/>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KNOW x BAR</w:t>
            </w:r>
          </w:p>
        </w:tc>
        <w:tc>
          <w:tcPr>
            <w:tcW w:w="895" w:type="dxa"/>
            <w:tcBorders>
              <w:top w:val="nil"/>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-0.096</w:t>
            </w:r>
          </w:p>
        </w:tc>
        <w:tc>
          <w:tcPr>
            <w:tcW w:w="842" w:type="dxa"/>
            <w:tcBorders>
              <w:top w:val="nil"/>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-0.153</w:t>
            </w:r>
          </w:p>
        </w:tc>
        <w:tc>
          <w:tcPr>
            <w:tcW w:w="810" w:type="dxa"/>
            <w:tcBorders>
              <w:top w:val="nil"/>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-0.380</w:t>
            </w:r>
          </w:p>
        </w:tc>
        <w:tc>
          <w:tcPr>
            <w:tcW w:w="895" w:type="dxa"/>
            <w:tcBorders>
              <w:top w:val="nil"/>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-0.198</w:t>
            </w:r>
          </w:p>
        </w:tc>
        <w:tc>
          <w:tcPr>
            <w:tcW w:w="901" w:type="dxa"/>
            <w:tcBorders>
              <w:top w:val="nil"/>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-0.049</w:t>
            </w:r>
          </w:p>
        </w:tc>
        <w:tc>
          <w:tcPr>
            <w:tcW w:w="814" w:type="dxa"/>
            <w:tcBorders>
              <w:top w:val="nil"/>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-0.107</w:t>
            </w:r>
          </w:p>
        </w:tc>
        <w:tc>
          <w:tcPr>
            <w:tcW w:w="901" w:type="dxa"/>
            <w:tcBorders>
              <w:top w:val="nil"/>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0.846</w:t>
            </w:r>
          </w:p>
        </w:tc>
        <w:tc>
          <w:tcPr>
            <w:tcW w:w="989" w:type="dxa"/>
            <w:tcBorders>
              <w:top w:val="nil"/>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1.000</w:t>
            </w:r>
          </w:p>
        </w:tc>
      </w:tr>
    </w:tbl>
    <w:p w:rsidR="00D06E37" w:rsidRPr="00D06E37" w:rsidRDefault="00D06E37" w:rsidP="001F1298">
      <w:pPr>
        <w:tabs>
          <w:tab w:val="right" w:pos="9360"/>
        </w:tabs>
        <w:jc w:val="both"/>
        <w:rPr>
          <w:color w:val="000000" w:themeColor="text1"/>
          <w:sz w:val="22"/>
          <w:szCs w:val="22"/>
        </w:rPr>
      </w:pPr>
    </w:p>
    <w:p w:rsidR="00D06E37" w:rsidRPr="00D06E37" w:rsidRDefault="00D06E37" w:rsidP="00D06E37">
      <w:pPr>
        <w:tabs>
          <w:tab w:val="right" w:pos="9360"/>
        </w:tabs>
        <w:spacing w:after="120" w:line="360" w:lineRule="auto"/>
        <w:jc w:val="both"/>
        <w:rPr>
          <w:color w:val="000000" w:themeColor="text1"/>
          <w:sz w:val="22"/>
          <w:szCs w:val="22"/>
        </w:rPr>
      </w:pPr>
      <w:r w:rsidRPr="00D06E37">
        <w:rPr>
          <w:color w:val="000000" w:themeColor="text1"/>
          <w:sz w:val="22"/>
          <w:szCs w:val="22"/>
        </w:rPr>
        <w:t>Table 5 shows the correlations among the latent variables in the study, indicating the strength and direction of their relationships: Barriers to Acquisition of Data Science (BAR), Perceived Benefits of Acquiring Data Science Skills (BEN), Why acquiring data science skills will solve unemployment (EMP), Ways to Encourage Acquisition of Data Science Skills (ENC), Lack of Background in Relevant Subjects Affecting Skill Acquisition (KNOW), Extent of Usage of Data Science Tools (USE), and the interaction terms between KNOW and ENC and between KNOW and BAR. Strong positive correlations are observed between BEN and ENC (0.807), EMP and USE (0.778), and the interaction term KNOW x ENC and KNOW x BAR (both 0.846). Additionally, moderate positive correlations are found between BAR and BEN (0.770), BEN and EMP (0.694), and ENC and KNOW (0.693). Negative correlations are observed between the interaction term KNOW x ENC and BAR (both -0.215), as well as between the interaction term KNOW x BAR and BEN (both -0.153). These correlations provide insights into the interrelationships between the latent variables, helping to understand their associations within the context of combating unemployment among Nigerian youths through data science skill acquisition.</w:t>
      </w:r>
    </w:p>
    <w:p w:rsidR="00D06E37" w:rsidRPr="00D06E37" w:rsidRDefault="00D06E37" w:rsidP="001F1298">
      <w:pPr>
        <w:spacing w:after="40" w:line="360" w:lineRule="auto"/>
        <w:jc w:val="both"/>
        <w:rPr>
          <w:noProof/>
          <w:color w:val="000000" w:themeColor="text1"/>
          <w:sz w:val="22"/>
          <w:szCs w:val="22"/>
        </w:rPr>
      </w:pPr>
      <w:r w:rsidRPr="001F1298">
        <w:rPr>
          <w:b/>
          <w:noProof/>
          <w:color w:val="000000" w:themeColor="text1"/>
          <w:sz w:val="22"/>
          <w:szCs w:val="22"/>
        </w:rPr>
        <w:t>Table 6</w:t>
      </w:r>
      <w:r w:rsidR="001F1298" w:rsidRPr="001F1298">
        <w:rPr>
          <w:b/>
          <w:noProof/>
          <w:color w:val="000000" w:themeColor="text1"/>
          <w:sz w:val="22"/>
          <w:szCs w:val="22"/>
        </w:rPr>
        <w:t>.</w:t>
      </w:r>
      <w:r w:rsidR="001F1298">
        <w:rPr>
          <w:noProof/>
          <w:color w:val="000000" w:themeColor="text1"/>
          <w:sz w:val="22"/>
          <w:szCs w:val="22"/>
        </w:rPr>
        <w:t xml:space="preserve"> Construct reliability </w:t>
      </w:r>
      <w:r w:rsidRPr="00D06E37">
        <w:rPr>
          <w:noProof/>
          <w:color w:val="000000" w:themeColor="text1"/>
          <w:sz w:val="22"/>
          <w:szCs w:val="22"/>
        </w:rPr>
        <w:t>and validity</w:t>
      </w:r>
    </w:p>
    <w:tbl>
      <w:tblPr>
        <w:tblW w:w="7830" w:type="dxa"/>
        <w:tblInd w:w="108" w:type="dxa"/>
        <w:tblLook w:val="04A0" w:firstRow="1" w:lastRow="0" w:firstColumn="1" w:lastColumn="0" w:noHBand="0" w:noVBand="1"/>
      </w:tblPr>
      <w:tblGrid>
        <w:gridCol w:w="1158"/>
        <w:gridCol w:w="1197"/>
        <w:gridCol w:w="1785"/>
        <w:gridCol w:w="1890"/>
        <w:gridCol w:w="1800"/>
      </w:tblGrid>
      <w:tr w:rsidR="00D06E37" w:rsidRPr="00D06E37" w:rsidTr="001F1298">
        <w:trPr>
          <w:trHeight w:val="300"/>
        </w:trPr>
        <w:tc>
          <w:tcPr>
            <w:tcW w:w="1158"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Constructs</w:t>
            </w:r>
          </w:p>
        </w:tc>
        <w:tc>
          <w:tcPr>
            <w:tcW w:w="1197"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Cronbach's alpha</w:t>
            </w:r>
          </w:p>
        </w:tc>
        <w:tc>
          <w:tcPr>
            <w:tcW w:w="1785"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Composite reliability (rho_a)</w:t>
            </w:r>
          </w:p>
        </w:tc>
        <w:tc>
          <w:tcPr>
            <w:tcW w:w="1890"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Composite reliability (rho_c)</w:t>
            </w:r>
          </w:p>
        </w:tc>
        <w:tc>
          <w:tcPr>
            <w:tcW w:w="1800"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Average variance extracted (AVE)</w:t>
            </w:r>
          </w:p>
        </w:tc>
      </w:tr>
      <w:tr w:rsidR="00D06E37" w:rsidRPr="00D06E37" w:rsidTr="001F1298">
        <w:trPr>
          <w:trHeight w:val="300"/>
        </w:trPr>
        <w:tc>
          <w:tcPr>
            <w:tcW w:w="1158" w:type="dxa"/>
            <w:tcBorders>
              <w:top w:val="nil"/>
              <w:left w:val="nil"/>
              <w:bottom w:val="nil"/>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BAR</w:t>
            </w:r>
          </w:p>
        </w:tc>
        <w:tc>
          <w:tcPr>
            <w:tcW w:w="1197" w:type="dxa"/>
            <w:tcBorders>
              <w:top w:val="nil"/>
              <w:left w:val="nil"/>
              <w:bottom w:val="nil"/>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0.895</w:t>
            </w:r>
          </w:p>
        </w:tc>
        <w:tc>
          <w:tcPr>
            <w:tcW w:w="1785" w:type="dxa"/>
            <w:tcBorders>
              <w:top w:val="nil"/>
              <w:left w:val="nil"/>
              <w:bottom w:val="nil"/>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0.919</w:t>
            </w:r>
          </w:p>
        </w:tc>
        <w:tc>
          <w:tcPr>
            <w:tcW w:w="1890" w:type="dxa"/>
            <w:tcBorders>
              <w:top w:val="nil"/>
              <w:left w:val="nil"/>
              <w:bottom w:val="nil"/>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0.913</w:t>
            </w:r>
          </w:p>
        </w:tc>
        <w:tc>
          <w:tcPr>
            <w:tcW w:w="1800" w:type="dxa"/>
            <w:tcBorders>
              <w:top w:val="nil"/>
              <w:left w:val="nil"/>
              <w:bottom w:val="nil"/>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0.515</w:t>
            </w:r>
          </w:p>
        </w:tc>
      </w:tr>
      <w:tr w:rsidR="00D06E37" w:rsidRPr="00D06E37" w:rsidTr="001F1298">
        <w:trPr>
          <w:trHeight w:val="300"/>
        </w:trPr>
        <w:tc>
          <w:tcPr>
            <w:tcW w:w="1158" w:type="dxa"/>
            <w:tcBorders>
              <w:top w:val="nil"/>
              <w:left w:val="nil"/>
              <w:bottom w:val="nil"/>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BEN</w:t>
            </w:r>
          </w:p>
        </w:tc>
        <w:tc>
          <w:tcPr>
            <w:tcW w:w="1197" w:type="dxa"/>
            <w:tcBorders>
              <w:top w:val="nil"/>
              <w:left w:val="nil"/>
              <w:bottom w:val="nil"/>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0.938</w:t>
            </w:r>
          </w:p>
        </w:tc>
        <w:tc>
          <w:tcPr>
            <w:tcW w:w="1785" w:type="dxa"/>
            <w:tcBorders>
              <w:top w:val="nil"/>
              <w:left w:val="nil"/>
              <w:bottom w:val="nil"/>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0.951</w:t>
            </w:r>
          </w:p>
        </w:tc>
        <w:tc>
          <w:tcPr>
            <w:tcW w:w="1890" w:type="dxa"/>
            <w:tcBorders>
              <w:top w:val="nil"/>
              <w:left w:val="nil"/>
              <w:bottom w:val="nil"/>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0.946</w:t>
            </w:r>
          </w:p>
        </w:tc>
        <w:tc>
          <w:tcPr>
            <w:tcW w:w="1800" w:type="dxa"/>
            <w:tcBorders>
              <w:top w:val="nil"/>
              <w:left w:val="nil"/>
              <w:bottom w:val="nil"/>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0.639</w:t>
            </w:r>
          </w:p>
        </w:tc>
      </w:tr>
      <w:tr w:rsidR="00D06E37" w:rsidRPr="00D06E37" w:rsidTr="001F1298">
        <w:trPr>
          <w:trHeight w:val="300"/>
        </w:trPr>
        <w:tc>
          <w:tcPr>
            <w:tcW w:w="1158" w:type="dxa"/>
            <w:tcBorders>
              <w:top w:val="nil"/>
              <w:left w:val="nil"/>
              <w:bottom w:val="nil"/>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EMP</w:t>
            </w:r>
          </w:p>
        </w:tc>
        <w:tc>
          <w:tcPr>
            <w:tcW w:w="1197" w:type="dxa"/>
            <w:tcBorders>
              <w:top w:val="nil"/>
              <w:left w:val="nil"/>
              <w:bottom w:val="nil"/>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0.953</w:t>
            </w:r>
          </w:p>
        </w:tc>
        <w:tc>
          <w:tcPr>
            <w:tcW w:w="1785" w:type="dxa"/>
            <w:tcBorders>
              <w:top w:val="nil"/>
              <w:left w:val="nil"/>
              <w:bottom w:val="nil"/>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0.954</w:t>
            </w:r>
          </w:p>
        </w:tc>
        <w:tc>
          <w:tcPr>
            <w:tcW w:w="1890" w:type="dxa"/>
            <w:tcBorders>
              <w:top w:val="nil"/>
              <w:left w:val="nil"/>
              <w:bottom w:val="nil"/>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0.959</w:t>
            </w:r>
          </w:p>
        </w:tc>
        <w:tc>
          <w:tcPr>
            <w:tcW w:w="1800" w:type="dxa"/>
            <w:tcBorders>
              <w:top w:val="nil"/>
              <w:left w:val="nil"/>
              <w:bottom w:val="nil"/>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0.704</w:t>
            </w:r>
          </w:p>
        </w:tc>
      </w:tr>
      <w:tr w:rsidR="00D06E37" w:rsidRPr="00D06E37" w:rsidTr="001F1298">
        <w:trPr>
          <w:trHeight w:val="300"/>
        </w:trPr>
        <w:tc>
          <w:tcPr>
            <w:tcW w:w="1158" w:type="dxa"/>
            <w:tcBorders>
              <w:top w:val="nil"/>
              <w:left w:val="nil"/>
              <w:bottom w:val="nil"/>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ENC</w:t>
            </w:r>
          </w:p>
        </w:tc>
        <w:tc>
          <w:tcPr>
            <w:tcW w:w="1197" w:type="dxa"/>
            <w:tcBorders>
              <w:top w:val="nil"/>
              <w:left w:val="nil"/>
              <w:bottom w:val="nil"/>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0.943</w:t>
            </w:r>
          </w:p>
        </w:tc>
        <w:tc>
          <w:tcPr>
            <w:tcW w:w="1785" w:type="dxa"/>
            <w:tcBorders>
              <w:top w:val="nil"/>
              <w:left w:val="nil"/>
              <w:bottom w:val="nil"/>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0.960</w:t>
            </w:r>
          </w:p>
        </w:tc>
        <w:tc>
          <w:tcPr>
            <w:tcW w:w="1890" w:type="dxa"/>
            <w:tcBorders>
              <w:top w:val="nil"/>
              <w:left w:val="nil"/>
              <w:bottom w:val="nil"/>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0.950</w:t>
            </w:r>
          </w:p>
        </w:tc>
        <w:tc>
          <w:tcPr>
            <w:tcW w:w="1800" w:type="dxa"/>
            <w:tcBorders>
              <w:top w:val="nil"/>
              <w:left w:val="nil"/>
              <w:bottom w:val="nil"/>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0.658</w:t>
            </w:r>
          </w:p>
        </w:tc>
      </w:tr>
      <w:tr w:rsidR="00D06E37" w:rsidRPr="00D06E37" w:rsidTr="001F1298">
        <w:trPr>
          <w:trHeight w:val="300"/>
        </w:trPr>
        <w:tc>
          <w:tcPr>
            <w:tcW w:w="1158" w:type="dxa"/>
            <w:tcBorders>
              <w:top w:val="nil"/>
              <w:left w:val="nil"/>
              <w:bottom w:val="nil"/>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KNOW</w:t>
            </w:r>
          </w:p>
        </w:tc>
        <w:tc>
          <w:tcPr>
            <w:tcW w:w="1197" w:type="dxa"/>
            <w:tcBorders>
              <w:top w:val="nil"/>
              <w:left w:val="nil"/>
              <w:bottom w:val="nil"/>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0.771</w:t>
            </w:r>
          </w:p>
        </w:tc>
        <w:tc>
          <w:tcPr>
            <w:tcW w:w="1785" w:type="dxa"/>
            <w:tcBorders>
              <w:top w:val="nil"/>
              <w:left w:val="nil"/>
              <w:bottom w:val="nil"/>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0.840</w:t>
            </w:r>
          </w:p>
        </w:tc>
        <w:tc>
          <w:tcPr>
            <w:tcW w:w="1890" w:type="dxa"/>
            <w:tcBorders>
              <w:top w:val="nil"/>
              <w:left w:val="nil"/>
              <w:bottom w:val="nil"/>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0.816</w:t>
            </w:r>
          </w:p>
        </w:tc>
        <w:tc>
          <w:tcPr>
            <w:tcW w:w="1800" w:type="dxa"/>
            <w:tcBorders>
              <w:top w:val="nil"/>
              <w:left w:val="nil"/>
              <w:bottom w:val="nil"/>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0.333</w:t>
            </w:r>
          </w:p>
        </w:tc>
      </w:tr>
      <w:tr w:rsidR="00D06E37" w:rsidRPr="00D06E37" w:rsidTr="001F1298">
        <w:trPr>
          <w:trHeight w:val="300"/>
        </w:trPr>
        <w:tc>
          <w:tcPr>
            <w:tcW w:w="1158" w:type="dxa"/>
            <w:tcBorders>
              <w:top w:val="nil"/>
              <w:left w:val="nil"/>
              <w:bottom w:val="single" w:sz="4" w:space="0" w:color="auto"/>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USE</w:t>
            </w:r>
          </w:p>
        </w:tc>
        <w:tc>
          <w:tcPr>
            <w:tcW w:w="1197" w:type="dxa"/>
            <w:tcBorders>
              <w:top w:val="nil"/>
              <w:left w:val="nil"/>
              <w:bottom w:val="single" w:sz="4" w:space="0" w:color="auto"/>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0.798</w:t>
            </w:r>
          </w:p>
        </w:tc>
        <w:tc>
          <w:tcPr>
            <w:tcW w:w="1785" w:type="dxa"/>
            <w:tcBorders>
              <w:top w:val="nil"/>
              <w:left w:val="nil"/>
              <w:bottom w:val="single" w:sz="4" w:space="0" w:color="auto"/>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0.896</w:t>
            </w:r>
          </w:p>
        </w:tc>
        <w:tc>
          <w:tcPr>
            <w:tcW w:w="1890" w:type="dxa"/>
            <w:tcBorders>
              <w:top w:val="nil"/>
              <w:left w:val="nil"/>
              <w:bottom w:val="single" w:sz="4" w:space="0" w:color="auto"/>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0.841</w:t>
            </w:r>
          </w:p>
        </w:tc>
        <w:tc>
          <w:tcPr>
            <w:tcW w:w="1800" w:type="dxa"/>
            <w:tcBorders>
              <w:top w:val="nil"/>
              <w:left w:val="nil"/>
              <w:bottom w:val="single" w:sz="4" w:space="0" w:color="auto"/>
              <w:right w:val="nil"/>
            </w:tcBorders>
            <w:shd w:val="clear" w:color="auto" w:fill="auto"/>
            <w:noWrap/>
            <w:vAlign w:val="bottom"/>
            <w:hideMark/>
          </w:tcPr>
          <w:p w:rsidR="00D06E37" w:rsidRPr="00D06E37" w:rsidRDefault="00D06E37" w:rsidP="001F1298">
            <w:pPr>
              <w:spacing w:after="130" w:line="360" w:lineRule="auto"/>
              <w:jc w:val="both"/>
              <w:rPr>
                <w:rFonts w:eastAsia="Times New Roman"/>
                <w:color w:val="000000" w:themeColor="text1"/>
                <w:sz w:val="22"/>
                <w:szCs w:val="22"/>
              </w:rPr>
            </w:pPr>
            <w:r w:rsidRPr="00D06E37">
              <w:rPr>
                <w:rFonts w:eastAsia="Times New Roman"/>
                <w:color w:val="000000" w:themeColor="text1"/>
                <w:sz w:val="22"/>
                <w:szCs w:val="22"/>
              </w:rPr>
              <w:t>0.418</w:t>
            </w:r>
          </w:p>
        </w:tc>
      </w:tr>
    </w:tbl>
    <w:p w:rsidR="00D06E37" w:rsidRPr="00D06E37" w:rsidRDefault="00D06E37" w:rsidP="001F1298">
      <w:pPr>
        <w:jc w:val="both"/>
        <w:rPr>
          <w:color w:val="000000" w:themeColor="text1"/>
          <w:sz w:val="22"/>
          <w:szCs w:val="22"/>
        </w:rPr>
      </w:pPr>
    </w:p>
    <w:p w:rsidR="00D06E37" w:rsidRPr="00D06E37" w:rsidRDefault="00D06E37" w:rsidP="00D06E37">
      <w:pPr>
        <w:spacing w:after="120" w:line="360" w:lineRule="auto"/>
        <w:jc w:val="both"/>
        <w:rPr>
          <w:color w:val="000000" w:themeColor="text1"/>
          <w:sz w:val="22"/>
          <w:szCs w:val="22"/>
        </w:rPr>
      </w:pPr>
      <w:r w:rsidRPr="00D06E37">
        <w:rPr>
          <w:color w:val="000000" w:themeColor="text1"/>
          <w:sz w:val="22"/>
          <w:szCs w:val="22"/>
        </w:rPr>
        <w:t>Table 6 presents the construct reliability and validity measures for the latent variables in the study: Barriers to Acquisition of Data Science (BAR), Perceived Benefits of Acquiring Data Science Skills (BEN), Why acquiring data science skills will solve unemployment (EMP), Ways to Encourage Acquisition of Data Science Skills (ENC), Lack of Background in Relevant Subjects Affecting Skill Acquisition (KNOW), and Extent of Usage of Data Science Tools (USE). The results indicate high construct reliability and validity for most constructs, as evidenced by the high values of Cronbach's alpha (ranging from 0.895 to 0.953) and composite reliability (rho_a and rho_c, both ranging from 0.919 to 0.960). Moreover, the Average Variance Extracted (AVE) values (ranging from 0.333 to 0.704) demonstrate that each construct accounts for a substantial amount of variance in its observed indicators, supporting the validity of the measurement model and indicating that the constructs are well-defined and distinct in the study. However, it is worth noting that the construct KNOW has relatively lower values of Cronbach's alpha (0.771) and composite reliability (rho_a and rho_c, both 0.840), indicating that the reliability of this construct might be somewhat weaker compared to the others. Nonetheless, the overall construct reliability and validity measures support the robustness and accuracy of the latent variables in the study.</w:t>
      </w:r>
    </w:p>
    <w:p w:rsidR="00D06E37" w:rsidRPr="00D06E37" w:rsidRDefault="00D06E37" w:rsidP="001F1298">
      <w:pPr>
        <w:spacing w:after="40" w:line="360" w:lineRule="auto"/>
        <w:jc w:val="both"/>
        <w:rPr>
          <w:color w:val="000000" w:themeColor="text1"/>
          <w:sz w:val="22"/>
          <w:szCs w:val="22"/>
        </w:rPr>
      </w:pPr>
      <w:r w:rsidRPr="001F1298">
        <w:rPr>
          <w:b/>
          <w:noProof/>
          <w:color w:val="000000" w:themeColor="text1"/>
          <w:sz w:val="22"/>
          <w:szCs w:val="22"/>
        </w:rPr>
        <w:t>Table 7</w:t>
      </w:r>
      <w:r w:rsidR="001F1298" w:rsidRPr="001F1298">
        <w:rPr>
          <w:b/>
          <w:noProof/>
          <w:color w:val="000000" w:themeColor="text1"/>
          <w:sz w:val="22"/>
          <w:szCs w:val="22"/>
        </w:rPr>
        <w:t>.</w:t>
      </w:r>
      <w:r w:rsidR="001F1298">
        <w:rPr>
          <w:noProof/>
          <w:color w:val="000000" w:themeColor="text1"/>
          <w:sz w:val="22"/>
          <w:szCs w:val="22"/>
        </w:rPr>
        <w:t xml:space="preserve"> </w:t>
      </w:r>
      <w:r w:rsidRPr="00D06E37">
        <w:rPr>
          <w:noProof/>
          <w:color w:val="000000" w:themeColor="text1"/>
          <w:sz w:val="22"/>
          <w:szCs w:val="22"/>
        </w:rPr>
        <w:t>Discriminan</w:t>
      </w:r>
      <w:r w:rsidR="001F1298">
        <w:rPr>
          <w:noProof/>
          <w:color w:val="000000" w:themeColor="text1"/>
          <w:sz w:val="22"/>
          <w:szCs w:val="22"/>
        </w:rPr>
        <w:t xml:space="preserve">t validity </w:t>
      </w:r>
      <w:r w:rsidRPr="00D06E37">
        <w:rPr>
          <w:noProof/>
          <w:color w:val="000000" w:themeColor="text1"/>
          <w:sz w:val="22"/>
          <w:szCs w:val="22"/>
        </w:rPr>
        <w:t xml:space="preserve">- </w:t>
      </w:r>
      <w:r w:rsidRPr="00D06E37">
        <w:rPr>
          <w:color w:val="000000" w:themeColor="text1"/>
          <w:sz w:val="22"/>
          <w:szCs w:val="22"/>
        </w:rPr>
        <w:t>Heterotrait monotrait ratio (HTMT)</w:t>
      </w:r>
    </w:p>
    <w:tbl>
      <w:tblPr>
        <w:tblW w:w="7929" w:type="dxa"/>
        <w:tblInd w:w="108" w:type="dxa"/>
        <w:tblLook w:val="04A0" w:firstRow="1" w:lastRow="0" w:firstColumn="1" w:lastColumn="0" w:noHBand="0" w:noVBand="1"/>
      </w:tblPr>
      <w:tblGrid>
        <w:gridCol w:w="1620"/>
        <w:gridCol w:w="711"/>
        <w:gridCol w:w="711"/>
        <w:gridCol w:w="711"/>
        <w:gridCol w:w="711"/>
        <w:gridCol w:w="901"/>
        <w:gridCol w:w="711"/>
        <w:gridCol w:w="901"/>
        <w:gridCol w:w="680"/>
        <w:gridCol w:w="272"/>
      </w:tblGrid>
      <w:tr w:rsidR="00D06E37" w:rsidRPr="00D06E37" w:rsidTr="001F1298">
        <w:trPr>
          <w:trHeight w:val="300"/>
        </w:trPr>
        <w:tc>
          <w:tcPr>
            <w:tcW w:w="1620"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Constructs</w:t>
            </w:r>
          </w:p>
        </w:tc>
        <w:tc>
          <w:tcPr>
            <w:tcW w:w="711"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BAR</w:t>
            </w:r>
          </w:p>
        </w:tc>
        <w:tc>
          <w:tcPr>
            <w:tcW w:w="711"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BEN</w:t>
            </w:r>
          </w:p>
        </w:tc>
        <w:tc>
          <w:tcPr>
            <w:tcW w:w="711"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EMP</w:t>
            </w:r>
          </w:p>
        </w:tc>
        <w:tc>
          <w:tcPr>
            <w:tcW w:w="711"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ENC</w:t>
            </w:r>
          </w:p>
        </w:tc>
        <w:tc>
          <w:tcPr>
            <w:tcW w:w="901"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KNOW</w:t>
            </w:r>
          </w:p>
        </w:tc>
        <w:tc>
          <w:tcPr>
            <w:tcW w:w="711"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USE</w:t>
            </w:r>
          </w:p>
        </w:tc>
        <w:tc>
          <w:tcPr>
            <w:tcW w:w="901"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KNOW x ENC</w:t>
            </w:r>
          </w:p>
        </w:tc>
        <w:tc>
          <w:tcPr>
            <w:tcW w:w="952" w:type="dxa"/>
            <w:gridSpan w:val="2"/>
            <w:tcBorders>
              <w:top w:val="single" w:sz="4" w:space="0" w:color="auto"/>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KNOW x BAR</w:t>
            </w:r>
          </w:p>
        </w:tc>
      </w:tr>
      <w:tr w:rsidR="00D06E37" w:rsidRPr="00D06E37" w:rsidTr="001F1298">
        <w:trPr>
          <w:trHeight w:val="300"/>
        </w:trPr>
        <w:tc>
          <w:tcPr>
            <w:tcW w:w="1620"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BAR</w:t>
            </w: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90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90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680"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272"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p>
        </w:tc>
      </w:tr>
      <w:tr w:rsidR="00D06E37" w:rsidRPr="00D06E37" w:rsidTr="001F1298">
        <w:trPr>
          <w:trHeight w:val="300"/>
        </w:trPr>
        <w:tc>
          <w:tcPr>
            <w:tcW w:w="1620"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BEN</w:t>
            </w: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0.781</w:t>
            </w: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90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90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680"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272"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p>
        </w:tc>
      </w:tr>
      <w:tr w:rsidR="00D06E37" w:rsidRPr="00D06E37" w:rsidTr="001F1298">
        <w:trPr>
          <w:trHeight w:val="300"/>
        </w:trPr>
        <w:tc>
          <w:tcPr>
            <w:tcW w:w="1620"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EMP</w:t>
            </w: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0.567</w:t>
            </w: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0.690</w:t>
            </w: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90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90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680"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272"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p>
        </w:tc>
      </w:tr>
      <w:tr w:rsidR="00D06E37" w:rsidRPr="00D06E37" w:rsidTr="001F1298">
        <w:trPr>
          <w:trHeight w:val="300"/>
        </w:trPr>
        <w:tc>
          <w:tcPr>
            <w:tcW w:w="1620"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ENC</w:t>
            </w: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0.736</w:t>
            </w: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0.840</w:t>
            </w: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0.599</w:t>
            </w: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90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90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680"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272"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p>
        </w:tc>
      </w:tr>
      <w:tr w:rsidR="00D06E37" w:rsidRPr="00D06E37" w:rsidTr="001F1298">
        <w:trPr>
          <w:trHeight w:val="300"/>
        </w:trPr>
        <w:tc>
          <w:tcPr>
            <w:tcW w:w="1620"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KNOW</w:t>
            </w: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0.688</w:t>
            </w: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0.830</w:t>
            </w: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0.498</w:t>
            </w: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0.720</w:t>
            </w:r>
          </w:p>
        </w:tc>
        <w:tc>
          <w:tcPr>
            <w:tcW w:w="90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90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680"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272"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p>
        </w:tc>
      </w:tr>
      <w:tr w:rsidR="00D06E37" w:rsidRPr="00D06E37" w:rsidTr="001F1298">
        <w:trPr>
          <w:trHeight w:val="300"/>
        </w:trPr>
        <w:tc>
          <w:tcPr>
            <w:tcW w:w="1620"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USE</w:t>
            </w: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0.610</w:t>
            </w: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0.710</w:t>
            </w: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0.792</w:t>
            </w: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0.560</w:t>
            </w:r>
          </w:p>
        </w:tc>
        <w:tc>
          <w:tcPr>
            <w:tcW w:w="90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0.673</w:t>
            </w: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90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680"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272"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p>
        </w:tc>
      </w:tr>
      <w:tr w:rsidR="00D06E37" w:rsidRPr="00D06E37" w:rsidTr="001F1298">
        <w:trPr>
          <w:trHeight w:val="300"/>
        </w:trPr>
        <w:tc>
          <w:tcPr>
            <w:tcW w:w="1620"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KNOW x ENC</w:t>
            </w: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0.237</w:t>
            </w: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0.330</w:t>
            </w: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0.407</w:t>
            </w: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0.320</w:t>
            </w:r>
          </w:p>
        </w:tc>
        <w:tc>
          <w:tcPr>
            <w:tcW w:w="90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0.273</w:t>
            </w: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0.260</w:t>
            </w:r>
          </w:p>
        </w:tc>
        <w:tc>
          <w:tcPr>
            <w:tcW w:w="901"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680" w:type="dxa"/>
            <w:tcBorders>
              <w:top w:val="nil"/>
              <w:left w:val="nil"/>
              <w:bottom w:val="nil"/>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p>
        </w:tc>
        <w:tc>
          <w:tcPr>
            <w:tcW w:w="272" w:type="dxa"/>
            <w:tcBorders>
              <w:top w:val="nil"/>
              <w:left w:val="nil"/>
              <w:bottom w:val="nil"/>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p>
        </w:tc>
      </w:tr>
      <w:tr w:rsidR="00D06E37" w:rsidRPr="00D06E37" w:rsidTr="001F1298">
        <w:trPr>
          <w:trHeight w:val="300"/>
        </w:trPr>
        <w:tc>
          <w:tcPr>
            <w:tcW w:w="1620" w:type="dxa"/>
            <w:tcBorders>
              <w:top w:val="nil"/>
              <w:left w:val="nil"/>
              <w:bottom w:val="single" w:sz="4" w:space="0" w:color="auto"/>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KNOW x BAR</w:t>
            </w:r>
          </w:p>
        </w:tc>
        <w:tc>
          <w:tcPr>
            <w:tcW w:w="711" w:type="dxa"/>
            <w:tcBorders>
              <w:top w:val="nil"/>
              <w:left w:val="nil"/>
              <w:bottom w:val="single" w:sz="4" w:space="0" w:color="auto"/>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0.138</w:t>
            </w:r>
          </w:p>
        </w:tc>
        <w:tc>
          <w:tcPr>
            <w:tcW w:w="711" w:type="dxa"/>
            <w:tcBorders>
              <w:top w:val="nil"/>
              <w:left w:val="nil"/>
              <w:bottom w:val="single" w:sz="4" w:space="0" w:color="auto"/>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0.170</w:t>
            </w:r>
          </w:p>
        </w:tc>
        <w:tc>
          <w:tcPr>
            <w:tcW w:w="711" w:type="dxa"/>
            <w:tcBorders>
              <w:top w:val="nil"/>
              <w:left w:val="nil"/>
              <w:bottom w:val="single" w:sz="4" w:space="0" w:color="auto"/>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0.391</w:t>
            </w:r>
          </w:p>
        </w:tc>
        <w:tc>
          <w:tcPr>
            <w:tcW w:w="711" w:type="dxa"/>
            <w:tcBorders>
              <w:top w:val="nil"/>
              <w:left w:val="nil"/>
              <w:bottom w:val="single" w:sz="4" w:space="0" w:color="auto"/>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0.210</w:t>
            </w:r>
          </w:p>
        </w:tc>
        <w:tc>
          <w:tcPr>
            <w:tcW w:w="901" w:type="dxa"/>
            <w:tcBorders>
              <w:top w:val="nil"/>
              <w:left w:val="nil"/>
              <w:bottom w:val="single" w:sz="4" w:space="0" w:color="auto"/>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0.239</w:t>
            </w:r>
          </w:p>
        </w:tc>
        <w:tc>
          <w:tcPr>
            <w:tcW w:w="711" w:type="dxa"/>
            <w:tcBorders>
              <w:top w:val="nil"/>
              <w:left w:val="nil"/>
              <w:bottom w:val="single" w:sz="4" w:space="0" w:color="auto"/>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0.270</w:t>
            </w:r>
          </w:p>
        </w:tc>
        <w:tc>
          <w:tcPr>
            <w:tcW w:w="901" w:type="dxa"/>
            <w:tcBorders>
              <w:top w:val="nil"/>
              <w:left w:val="nil"/>
              <w:bottom w:val="single" w:sz="4" w:space="0" w:color="auto"/>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0.850</w:t>
            </w:r>
          </w:p>
        </w:tc>
        <w:tc>
          <w:tcPr>
            <w:tcW w:w="680" w:type="dxa"/>
            <w:tcBorders>
              <w:top w:val="nil"/>
              <w:left w:val="nil"/>
              <w:bottom w:val="single" w:sz="4" w:space="0" w:color="auto"/>
              <w:right w:val="nil"/>
            </w:tcBorders>
            <w:shd w:val="clear" w:color="auto" w:fill="auto"/>
            <w:noWrap/>
            <w:vAlign w:val="bottom"/>
            <w:hideMark/>
          </w:tcPr>
          <w:p w:rsidR="00D06E37" w:rsidRPr="00D06E37" w:rsidRDefault="00D06E37" w:rsidP="001F1298">
            <w:pPr>
              <w:spacing w:before="106" w:after="180" w:line="360" w:lineRule="auto"/>
              <w:jc w:val="both"/>
              <w:rPr>
                <w:rFonts w:eastAsia="Times New Roman"/>
                <w:color w:val="000000" w:themeColor="text1"/>
                <w:sz w:val="22"/>
                <w:szCs w:val="22"/>
              </w:rPr>
            </w:pPr>
            <w:r w:rsidRPr="00D06E37">
              <w:rPr>
                <w:rFonts w:eastAsia="Times New Roman"/>
                <w:color w:val="000000" w:themeColor="text1"/>
                <w:sz w:val="22"/>
                <w:szCs w:val="22"/>
              </w:rPr>
              <w:t> </w:t>
            </w:r>
          </w:p>
        </w:tc>
        <w:tc>
          <w:tcPr>
            <w:tcW w:w="272" w:type="dxa"/>
            <w:tcBorders>
              <w:top w:val="nil"/>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 </w:t>
            </w:r>
          </w:p>
        </w:tc>
      </w:tr>
    </w:tbl>
    <w:p w:rsidR="00D06E37" w:rsidRPr="00D06E37" w:rsidRDefault="00D06E37" w:rsidP="001F1298">
      <w:pPr>
        <w:jc w:val="both"/>
        <w:rPr>
          <w:color w:val="000000" w:themeColor="text1"/>
          <w:sz w:val="22"/>
          <w:szCs w:val="22"/>
        </w:rPr>
      </w:pPr>
    </w:p>
    <w:p w:rsidR="00D06E37" w:rsidRPr="00D06E37" w:rsidRDefault="00D06E37" w:rsidP="00D06E37">
      <w:pPr>
        <w:spacing w:after="120" w:line="360" w:lineRule="auto"/>
        <w:jc w:val="both"/>
        <w:rPr>
          <w:color w:val="000000" w:themeColor="text1"/>
          <w:sz w:val="22"/>
          <w:szCs w:val="22"/>
        </w:rPr>
      </w:pPr>
      <w:r w:rsidRPr="00D06E37">
        <w:rPr>
          <w:color w:val="000000" w:themeColor="text1"/>
          <w:sz w:val="22"/>
          <w:szCs w:val="22"/>
        </w:rPr>
        <w:t xml:space="preserve">Table 7 presents the Heterotrait Monotrait (HTMT) ratio values, which are used to assess the discriminant validity of the latent variables in the study: Barriers to Acquisition of Data Science (BAR), Perceived Benefits of Acquiring Data Science Skills (BEN), Why acquiring data science skills will solve unemployment (EMP), Ways to Encourage Acquisition of Data Science Skills (ENC), Lack of Background in Relevant Subjects Affecting Skill Acquisition (KNOW), Extent of Usage of Data Science Tools (USE), and the interaction terms between KNOW and ENC and between KNOW and BAR. The HTMT values are calculated for each pair of constructs, and they measure the extent to which the constructs share more variance with their own indicators (monotrait) than with the indicators of other constructs (heterotrait). For the most part, the HTMT values are below the threshold of 0.85, indicating good discriminant validity, except for the interaction term KNOW x BAR, which has a HTMT value of 0.850, suggesting a potential issue with discriminant validity between this interaction term and the BAR construct. Overall, the HTMT values support the discriminant validity of the majority of the latent variables in the study, but the potential lack of discriminant validity between the interaction term KNOW x BAR and the BAR construct should be further investigated and addressed. </w:t>
      </w:r>
    </w:p>
    <w:p w:rsidR="00D06E37" w:rsidRPr="00D06E37" w:rsidRDefault="00D06E37" w:rsidP="001F1298">
      <w:pPr>
        <w:spacing w:after="40" w:line="360" w:lineRule="auto"/>
        <w:jc w:val="both"/>
        <w:rPr>
          <w:color w:val="000000" w:themeColor="text1"/>
          <w:sz w:val="22"/>
          <w:szCs w:val="22"/>
        </w:rPr>
      </w:pPr>
      <w:r w:rsidRPr="001F1298">
        <w:rPr>
          <w:b/>
          <w:noProof/>
          <w:color w:val="000000" w:themeColor="text1"/>
          <w:sz w:val="22"/>
          <w:szCs w:val="22"/>
        </w:rPr>
        <w:t>Table 8</w:t>
      </w:r>
      <w:r w:rsidR="001F1298" w:rsidRPr="001F1298">
        <w:rPr>
          <w:b/>
          <w:noProof/>
          <w:color w:val="000000" w:themeColor="text1"/>
          <w:sz w:val="22"/>
          <w:szCs w:val="22"/>
        </w:rPr>
        <w:t>.</w:t>
      </w:r>
      <w:r w:rsidR="001F1298">
        <w:rPr>
          <w:noProof/>
          <w:color w:val="000000" w:themeColor="text1"/>
          <w:sz w:val="22"/>
          <w:szCs w:val="22"/>
        </w:rPr>
        <w:t xml:space="preserve"> </w:t>
      </w:r>
      <w:r w:rsidRPr="00D06E37">
        <w:rPr>
          <w:noProof/>
          <w:color w:val="000000" w:themeColor="text1"/>
          <w:sz w:val="22"/>
          <w:szCs w:val="22"/>
        </w:rPr>
        <w:t xml:space="preserve">Discriminant validity - </w:t>
      </w:r>
      <w:r w:rsidRPr="00D06E37">
        <w:rPr>
          <w:color w:val="000000" w:themeColor="text1"/>
          <w:sz w:val="22"/>
          <w:szCs w:val="22"/>
        </w:rPr>
        <w:t>Fornell</w:t>
      </w:r>
      <w:r w:rsidR="001D4AD6" w:rsidRPr="00F572C4">
        <w:rPr>
          <w:color w:val="000000" w:themeColor="text1"/>
          <w:sz w:val="22"/>
          <w:szCs w:val="22"/>
          <w:lang w:val="en-IN"/>
        </w:rPr>
        <w:t>–</w:t>
      </w:r>
      <w:r w:rsidRPr="00D06E37">
        <w:rPr>
          <w:color w:val="000000" w:themeColor="text1"/>
          <w:sz w:val="22"/>
          <w:szCs w:val="22"/>
        </w:rPr>
        <w:t>Larcker criterion</w:t>
      </w:r>
    </w:p>
    <w:tbl>
      <w:tblPr>
        <w:tblW w:w="5654" w:type="dxa"/>
        <w:tblInd w:w="108" w:type="dxa"/>
        <w:tblLook w:val="04A0" w:firstRow="1" w:lastRow="0" w:firstColumn="1" w:lastColumn="0" w:noHBand="0" w:noVBand="1"/>
      </w:tblPr>
      <w:tblGrid>
        <w:gridCol w:w="1170"/>
        <w:gridCol w:w="718"/>
        <w:gridCol w:w="718"/>
        <w:gridCol w:w="718"/>
        <w:gridCol w:w="711"/>
        <w:gridCol w:w="901"/>
        <w:gridCol w:w="718"/>
      </w:tblGrid>
      <w:tr w:rsidR="00D06E37" w:rsidRPr="00D06E37" w:rsidTr="001F1298">
        <w:trPr>
          <w:trHeight w:val="300"/>
        </w:trPr>
        <w:tc>
          <w:tcPr>
            <w:tcW w:w="1170"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Constructs</w:t>
            </w:r>
          </w:p>
        </w:tc>
        <w:tc>
          <w:tcPr>
            <w:tcW w:w="718"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BAR</w:t>
            </w:r>
          </w:p>
        </w:tc>
        <w:tc>
          <w:tcPr>
            <w:tcW w:w="718"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BEN</w:t>
            </w:r>
          </w:p>
        </w:tc>
        <w:tc>
          <w:tcPr>
            <w:tcW w:w="718"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EMP</w:t>
            </w:r>
          </w:p>
        </w:tc>
        <w:tc>
          <w:tcPr>
            <w:tcW w:w="711"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ENC</w:t>
            </w:r>
          </w:p>
        </w:tc>
        <w:tc>
          <w:tcPr>
            <w:tcW w:w="901"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KNOW</w:t>
            </w:r>
          </w:p>
        </w:tc>
        <w:tc>
          <w:tcPr>
            <w:tcW w:w="718"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USE</w:t>
            </w:r>
          </w:p>
        </w:tc>
      </w:tr>
      <w:tr w:rsidR="00D06E37" w:rsidRPr="00D06E37" w:rsidTr="001F1298">
        <w:trPr>
          <w:trHeight w:val="300"/>
        </w:trPr>
        <w:tc>
          <w:tcPr>
            <w:tcW w:w="1170"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r w:rsidRPr="00D06E37">
              <w:rPr>
                <w:rFonts w:eastAsia="Times New Roman"/>
                <w:color w:val="000000" w:themeColor="text1"/>
                <w:sz w:val="22"/>
                <w:szCs w:val="22"/>
              </w:rPr>
              <w:t>BAR</w:t>
            </w:r>
          </w:p>
        </w:tc>
        <w:tc>
          <w:tcPr>
            <w:tcW w:w="718"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r w:rsidRPr="00D06E37">
              <w:rPr>
                <w:rFonts w:eastAsia="Times New Roman"/>
                <w:color w:val="000000" w:themeColor="text1"/>
                <w:sz w:val="22"/>
                <w:szCs w:val="22"/>
              </w:rPr>
              <w:t>0.718</w:t>
            </w:r>
          </w:p>
        </w:tc>
        <w:tc>
          <w:tcPr>
            <w:tcW w:w="718"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p>
        </w:tc>
        <w:tc>
          <w:tcPr>
            <w:tcW w:w="718"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p>
        </w:tc>
        <w:tc>
          <w:tcPr>
            <w:tcW w:w="901"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p>
        </w:tc>
        <w:tc>
          <w:tcPr>
            <w:tcW w:w="718"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p>
        </w:tc>
      </w:tr>
      <w:tr w:rsidR="00D06E37" w:rsidRPr="00D06E37" w:rsidTr="001F1298">
        <w:trPr>
          <w:trHeight w:val="300"/>
        </w:trPr>
        <w:tc>
          <w:tcPr>
            <w:tcW w:w="1170"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r w:rsidRPr="00D06E37">
              <w:rPr>
                <w:rFonts w:eastAsia="Times New Roman"/>
                <w:color w:val="000000" w:themeColor="text1"/>
                <w:sz w:val="22"/>
                <w:szCs w:val="22"/>
              </w:rPr>
              <w:t>BEN</w:t>
            </w:r>
          </w:p>
        </w:tc>
        <w:tc>
          <w:tcPr>
            <w:tcW w:w="718"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r w:rsidRPr="00D06E37">
              <w:rPr>
                <w:rFonts w:eastAsia="Times New Roman"/>
                <w:color w:val="000000" w:themeColor="text1"/>
                <w:sz w:val="22"/>
                <w:szCs w:val="22"/>
              </w:rPr>
              <w:t>0.770</w:t>
            </w:r>
          </w:p>
        </w:tc>
        <w:tc>
          <w:tcPr>
            <w:tcW w:w="718"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r w:rsidRPr="00D06E37">
              <w:rPr>
                <w:rFonts w:eastAsia="Times New Roman"/>
                <w:color w:val="000000" w:themeColor="text1"/>
                <w:sz w:val="22"/>
                <w:szCs w:val="22"/>
              </w:rPr>
              <w:t>0.799</w:t>
            </w:r>
          </w:p>
        </w:tc>
        <w:tc>
          <w:tcPr>
            <w:tcW w:w="718"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p>
        </w:tc>
        <w:tc>
          <w:tcPr>
            <w:tcW w:w="901"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p>
        </w:tc>
        <w:tc>
          <w:tcPr>
            <w:tcW w:w="718"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p>
        </w:tc>
      </w:tr>
      <w:tr w:rsidR="00D06E37" w:rsidRPr="00D06E37" w:rsidTr="001F1298">
        <w:trPr>
          <w:trHeight w:val="300"/>
        </w:trPr>
        <w:tc>
          <w:tcPr>
            <w:tcW w:w="1170"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r w:rsidRPr="00D06E37">
              <w:rPr>
                <w:rFonts w:eastAsia="Times New Roman"/>
                <w:color w:val="000000" w:themeColor="text1"/>
                <w:sz w:val="22"/>
                <w:szCs w:val="22"/>
              </w:rPr>
              <w:t>EMP</w:t>
            </w:r>
          </w:p>
        </w:tc>
        <w:tc>
          <w:tcPr>
            <w:tcW w:w="718"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r w:rsidRPr="00D06E37">
              <w:rPr>
                <w:rFonts w:eastAsia="Times New Roman"/>
                <w:color w:val="000000" w:themeColor="text1"/>
                <w:sz w:val="22"/>
                <w:szCs w:val="22"/>
              </w:rPr>
              <w:t>0.548</w:t>
            </w:r>
          </w:p>
        </w:tc>
        <w:tc>
          <w:tcPr>
            <w:tcW w:w="718"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r w:rsidRPr="00D06E37">
              <w:rPr>
                <w:rFonts w:eastAsia="Times New Roman"/>
                <w:color w:val="000000" w:themeColor="text1"/>
                <w:sz w:val="22"/>
                <w:szCs w:val="22"/>
              </w:rPr>
              <w:t>0.694</w:t>
            </w:r>
          </w:p>
        </w:tc>
        <w:tc>
          <w:tcPr>
            <w:tcW w:w="718"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r w:rsidRPr="00D06E37">
              <w:rPr>
                <w:rFonts w:eastAsia="Times New Roman"/>
                <w:color w:val="000000" w:themeColor="text1"/>
                <w:sz w:val="22"/>
                <w:szCs w:val="22"/>
              </w:rPr>
              <w:t>0.839</w:t>
            </w: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p>
        </w:tc>
        <w:tc>
          <w:tcPr>
            <w:tcW w:w="901"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p>
        </w:tc>
        <w:tc>
          <w:tcPr>
            <w:tcW w:w="718"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p>
        </w:tc>
      </w:tr>
      <w:tr w:rsidR="00D06E37" w:rsidRPr="00D06E37" w:rsidTr="001F1298">
        <w:trPr>
          <w:trHeight w:val="300"/>
        </w:trPr>
        <w:tc>
          <w:tcPr>
            <w:tcW w:w="1170"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r w:rsidRPr="00D06E37">
              <w:rPr>
                <w:rFonts w:eastAsia="Times New Roman"/>
                <w:color w:val="000000" w:themeColor="text1"/>
                <w:sz w:val="22"/>
                <w:szCs w:val="22"/>
              </w:rPr>
              <w:t>ENC</w:t>
            </w:r>
          </w:p>
        </w:tc>
        <w:tc>
          <w:tcPr>
            <w:tcW w:w="718"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r w:rsidRPr="00D06E37">
              <w:rPr>
                <w:rFonts w:eastAsia="Times New Roman"/>
                <w:color w:val="000000" w:themeColor="text1"/>
                <w:sz w:val="22"/>
                <w:szCs w:val="22"/>
              </w:rPr>
              <w:t>0.715</w:t>
            </w:r>
          </w:p>
        </w:tc>
        <w:tc>
          <w:tcPr>
            <w:tcW w:w="718"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r w:rsidRPr="00D06E37">
              <w:rPr>
                <w:rFonts w:eastAsia="Times New Roman"/>
                <w:color w:val="000000" w:themeColor="text1"/>
                <w:sz w:val="22"/>
                <w:szCs w:val="22"/>
              </w:rPr>
              <w:t>0.807</w:t>
            </w:r>
          </w:p>
        </w:tc>
        <w:tc>
          <w:tcPr>
            <w:tcW w:w="718"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r w:rsidRPr="00D06E37">
              <w:rPr>
                <w:rFonts w:eastAsia="Times New Roman"/>
                <w:color w:val="000000" w:themeColor="text1"/>
                <w:sz w:val="22"/>
                <w:szCs w:val="22"/>
              </w:rPr>
              <w:t>0.615</w:t>
            </w: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r w:rsidRPr="00D06E37">
              <w:rPr>
                <w:rFonts w:eastAsia="Times New Roman"/>
                <w:color w:val="000000" w:themeColor="text1"/>
                <w:sz w:val="22"/>
                <w:szCs w:val="22"/>
              </w:rPr>
              <w:t>0.810</w:t>
            </w:r>
          </w:p>
        </w:tc>
        <w:tc>
          <w:tcPr>
            <w:tcW w:w="901"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p>
        </w:tc>
        <w:tc>
          <w:tcPr>
            <w:tcW w:w="718"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p>
        </w:tc>
      </w:tr>
      <w:tr w:rsidR="00D06E37" w:rsidRPr="00D06E37" w:rsidTr="001F1298">
        <w:trPr>
          <w:trHeight w:val="300"/>
        </w:trPr>
        <w:tc>
          <w:tcPr>
            <w:tcW w:w="1170"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r w:rsidRPr="00D06E37">
              <w:rPr>
                <w:rFonts w:eastAsia="Times New Roman"/>
                <w:color w:val="000000" w:themeColor="text1"/>
                <w:sz w:val="22"/>
                <w:szCs w:val="22"/>
              </w:rPr>
              <w:t>KNOW</w:t>
            </w:r>
          </w:p>
        </w:tc>
        <w:tc>
          <w:tcPr>
            <w:tcW w:w="718"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r w:rsidRPr="00D06E37">
              <w:rPr>
                <w:rFonts w:eastAsia="Times New Roman"/>
                <w:color w:val="000000" w:themeColor="text1"/>
                <w:sz w:val="22"/>
                <w:szCs w:val="22"/>
              </w:rPr>
              <w:t>0.657</w:t>
            </w:r>
          </w:p>
        </w:tc>
        <w:tc>
          <w:tcPr>
            <w:tcW w:w="718"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r w:rsidRPr="00D06E37">
              <w:rPr>
                <w:rFonts w:eastAsia="Times New Roman"/>
                <w:color w:val="000000" w:themeColor="text1"/>
                <w:sz w:val="22"/>
                <w:szCs w:val="22"/>
              </w:rPr>
              <w:t>0.798</w:t>
            </w:r>
          </w:p>
        </w:tc>
        <w:tc>
          <w:tcPr>
            <w:tcW w:w="718"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r w:rsidRPr="00D06E37">
              <w:rPr>
                <w:rFonts w:eastAsia="Times New Roman"/>
                <w:color w:val="000000" w:themeColor="text1"/>
                <w:sz w:val="22"/>
                <w:szCs w:val="22"/>
              </w:rPr>
              <w:t>0.549</w:t>
            </w: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r w:rsidRPr="00D06E37">
              <w:rPr>
                <w:rFonts w:eastAsia="Times New Roman"/>
                <w:color w:val="000000" w:themeColor="text1"/>
                <w:sz w:val="22"/>
                <w:szCs w:val="22"/>
              </w:rPr>
              <w:t>0.690</w:t>
            </w:r>
          </w:p>
        </w:tc>
        <w:tc>
          <w:tcPr>
            <w:tcW w:w="901"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r w:rsidRPr="00D06E37">
              <w:rPr>
                <w:rFonts w:eastAsia="Times New Roman"/>
                <w:color w:val="000000" w:themeColor="text1"/>
                <w:sz w:val="22"/>
                <w:szCs w:val="22"/>
              </w:rPr>
              <w:t>0.577</w:t>
            </w:r>
          </w:p>
        </w:tc>
        <w:tc>
          <w:tcPr>
            <w:tcW w:w="718" w:type="dxa"/>
            <w:tcBorders>
              <w:top w:val="nil"/>
              <w:left w:val="nil"/>
              <w:bottom w:val="nil"/>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p>
        </w:tc>
      </w:tr>
      <w:tr w:rsidR="00D06E37" w:rsidRPr="00D06E37" w:rsidTr="001F1298">
        <w:trPr>
          <w:trHeight w:val="300"/>
        </w:trPr>
        <w:tc>
          <w:tcPr>
            <w:tcW w:w="1170" w:type="dxa"/>
            <w:tcBorders>
              <w:top w:val="nil"/>
              <w:left w:val="nil"/>
              <w:bottom w:val="single" w:sz="4" w:space="0" w:color="auto"/>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r w:rsidRPr="00D06E37">
              <w:rPr>
                <w:rFonts w:eastAsia="Times New Roman"/>
                <w:color w:val="000000" w:themeColor="text1"/>
                <w:sz w:val="22"/>
                <w:szCs w:val="22"/>
              </w:rPr>
              <w:t>USE</w:t>
            </w:r>
          </w:p>
        </w:tc>
        <w:tc>
          <w:tcPr>
            <w:tcW w:w="718" w:type="dxa"/>
            <w:tcBorders>
              <w:top w:val="nil"/>
              <w:left w:val="nil"/>
              <w:bottom w:val="single" w:sz="4" w:space="0" w:color="auto"/>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r w:rsidRPr="00D06E37">
              <w:rPr>
                <w:rFonts w:eastAsia="Times New Roman"/>
                <w:color w:val="000000" w:themeColor="text1"/>
                <w:sz w:val="22"/>
                <w:szCs w:val="22"/>
              </w:rPr>
              <w:t>0.526</w:t>
            </w:r>
          </w:p>
        </w:tc>
        <w:tc>
          <w:tcPr>
            <w:tcW w:w="718" w:type="dxa"/>
            <w:tcBorders>
              <w:top w:val="nil"/>
              <w:left w:val="nil"/>
              <w:bottom w:val="single" w:sz="4" w:space="0" w:color="auto"/>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r w:rsidRPr="00D06E37">
              <w:rPr>
                <w:rFonts w:eastAsia="Times New Roman"/>
                <w:color w:val="000000" w:themeColor="text1"/>
                <w:sz w:val="22"/>
                <w:szCs w:val="22"/>
              </w:rPr>
              <w:t>0.654</w:t>
            </w:r>
          </w:p>
        </w:tc>
        <w:tc>
          <w:tcPr>
            <w:tcW w:w="718" w:type="dxa"/>
            <w:tcBorders>
              <w:top w:val="nil"/>
              <w:left w:val="nil"/>
              <w:bottom w:val="single" w:sz="4" w:space="0" w:color="auto"/>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r w:rsidRPr="00D06E37">
              <w:rPr>
                <w:rFonts w:eastAsia="Times New Roman"/>
                <w:color w:val="000000" w:themeColor="text1"/>
                <w:sz w:val="22"/>
                <w:szCs w:val="22"/>
              </w:rPr>
              <w:t>0.778</w:t>
            </w:r>
          </w:p>
        </w:tc>
        <w:tc>
          <w:tcPr>
            <w:tcW w:w="711" w:type="dxa"/>
            <w:tcBorders>
              <w:top w:val="nil"/>
              <w:left w:val="nil"/>
              <w:bottom w:val="single" w:sz="4" w:space="0" w:color="auto"/>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r w:rsidRPr="00D06E37">
              <w:rPr>
                <w:rFonts w:eastAsia="Times New Roman"/>
                <w:color w:val="000000" w:themeColor="text1"/>
                <w:sz w:val="22"/>
                <w:szCs w:val="22"/>
              </w:rPr>
              <w:t>0.51</w:t>
            </w:r>
          </w:p>
        </w:tc>
        <w:tc>
          <w:tcPr>
            <w:tcW w:w="901" w:type="dxa"/>
            <w:tcBorders>
              <w:top w:val="nil"/>
              <w:left w:val="nil"/>
              <w:bottom w:val="single" w:sz="4" w:space="0" w:color="auto"/>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r w:rsidRPr="00D06E37">
              <w:rPr>
                <w:rFonts w:eastAsia="Times New Roman"/>
                <w:color w:val="000000" w:themeColor="text1"/>
                <w:sz w:val="22"/>
                <w:szCs w:val="22"/>
              </w:rPr>
              <w:t>0.573</w:t>
            </w:r>
          </w:p>
        </w:tc>
        <w:tc>
          <w:tcPr>
            <w:tcW w:w="718" w:type="dxa"/>
            <w:tcBorders>
              <w:top w:val="nil"/>
              <w:left w:val="nil"/>
              <w:bottom w:val="single" w:sz="4" w:space="0" w:color="auto"/>
              <w:right w:val="nil"/>
            </w:tcBorders>
            <w:shd w:val="clear" w:color="auto" w:fill="auto"/>
            <w:noWrap/>
            <w:vAlign w:val="bottom"/>
            <w:hideMark/>
          </w:tcPr>
          <w:p w:rsidR="00D06E37" w:rsidRPr="00D06E37" w:rsidRDefault="00D06E37" w:rsidP="001F1298">
            <w:pPr>
              <w:spacing w:after="180" w:line="360" w:lineRule="auto"/>
              <w:jc w:val="both"/>
              <w:rPr>
                <w:rFonts w:eastAsia="Times New Roman"/>
                <w:color w:val="000000" w:themeColor="text1"/>
                <w:sz w:val="22"/>
                <w:szCs w:val="22"/>
              </w:rPr>
            </w:pPr>
            <w:r w:rsidRPr="00D06E37">
              <w:rPr>
                <w:rFonts w:eastAsia="Times New Roman"/>
                <w:color w:val="000000" w:themeColor="text1"/>
                <w:sz w:val="22"/>
                <w:szCs w:val="22"/>
              </w:rPr>
              <w:t>0.646</w:t>
            </w:r>
          </w:p>
        </w:tc>
      </w:tr>
    </w:tbl>
    <w:p w:rsidR="00D06E37" w:rsidRPr="00D06E37" w:rsidRDefault="00D06E37" w:rsidP="001F1298">
      <w:pPr>
        <w:jc w:val="both"/>
        <w:rPr>
          <w:color w:val="000000" w:themeColor="text1"/>
          <w:sz w:val="22"/>
          <w:szCs w:val="22"/>
        </w:rPr>
      </w:pPr>
    </w:p>
    <w:p w:rsidR="00D06E37" w:rsidRPr="00D06E37" w:rsidRDefault="00D06E37" w:rsidP="00D06E37">
      <w:pPr>
        <w:spacing w:after="120" w:line="360" w:lineRule="auto"/>
        <w:jc w:val="both"/>
        <w:rPr>
          <w:color w:val="000000" w:themeColor="text1"/>
          <w:sz w:val="22"/>
          <w:szCs w:val="22"/>
        </w:rPr>
      </w:pPr>
      <w:r w:rsidRPr="00D06E37">
        <w:rPr>
          <w:color w:val="000000" w:themeColor="text1"/>
          <w:sz w:val="22"/>
          <w:szCs w:val="22"/>
        </w:rPr>
        <w:t>Table 8 shows the Fornell</w:t>
      </w:r>
      <w:r w:rsidR="001D4AD6" w:rsidRPr="00F572C4">
        <w:rPr>
          <w:color w:val="000000" w:themeColor="text1"/>
          <w:sz w:val="22"/>
          <w:szCs w:val="22"/>
          <w:lang w:val="en-IN"/>
        </w:rPr>
        <w:t>–</w:t>
      </w:r>
      <w:r w:rsidRPr="00D06E37">
        <w:rPr>
          <w:color w:val="000000" w:themeColor="text1"/>
          <w:sz w:val="22"/>
          <w:szCs w:val="22"/>
        </w:rPr>
        <w:t>Larcker criterion results, which are used to assess the discriminant validity of the latent variables in the study: Barriers to Acquisition of Data Science (BAR), Perceived Benefits of Acquiring Data Science Skills (BEN), Why acquiring data science skills will solve unemployment (EMP), Ways to Encourage Acquisition of Data Science Skills (ENC), Lack of Background in Relevant Subjects Affecting Skill Acquisition (KNOW), and Extent of Usage of Data Science Tools (USE). The Fornell</w:t>
      </w:r>
      <w:r w:rsidR="001D4AD6" w:rsidRPr="00F572C4">
        <w:rPr>
          <w:color w:val="000000" w:themeColor="text1"/>
          <w:sz w:val="22"/>
          <w:szCs w:val="22"/>
          <w:lang w:val="en-IN"/>
        </w:rPr>
        <w:t>–</w:t>
      </w:r>
      <w:r w:rsidRPr="00D06E37">
        <w:rPr>
          <w:color w:val="000000" w:themeColor="text1"/>
          <w:sz w:val="22"/>
          <w:szCs w:val="22"/>
        </w:rPr>
        <w:t>Larcker criterion compares the square of the correlations between each construct and its indicators with the average variance extracted (AVE) for each construct. If the squared correlation is higher than the AVE, it indicates discriminant validity. Overall, the diagonal values (the squared correlations between the constructs and themselves) are higher than the corresponding AVE values for each construct, suggesting that the Fornell</w:t>
      </w:r>
      <w:r w:rsidR="001D4AD6" w:rsidRPr="00F572C4">
        <w:rPr>
          <w:color w:val="000000" w:themeColor="text1"/>
          <w:sz w:val="22"/>
          <w:szCs w:val="22"/>
          <w:lang w:val="en-IN"/>
        </w:rPr>
        <w:t>–</w:t>
      </w:r>
      <w:r w:rsidRPr="00D06E37">
        <w:rPr>
          <w:color w:val="000000" w:themeColor="text1"/>
          <w:sz w:val="22"/>
          <w:szCs w:val="22"/>
        </w:rPr>
        <w:t>Larcker criterion supports the discriminant validity of the latent variables in the study. The values on the diagonal (reflecting the constructs' correlations with themselves) should always be higher than the off-diagonal values (reflecting the correlations between constructs), indicating that the constructs have more shared variance with their own indicators than with other constructs' indicators, thus supporting their distinctiveness and discriminant validity.</w:t>
      </w:r>
    </w:p>
    <w:p w:rsidR="00D06E37" w:rsidRPr="00D06E37" w:rsidRDefault="00D06E37" w:rsidP="001F1298">
      <w:pPr>
        <w:spacing w:after="40" w:line="360" w:lineRule="auto"/>
        <w:jc w:val="both"/>
        <w:rPr>
          <w:color w:val="000000" w:themeColor="text1"/>
          <w:sz w:val="22"/>
          <w:szCs w:val="22"/>
        </w:rPr>
      </w:pPr>
      <w:r w:rsidRPr="001F1298">
        <w:rPr>
          <w:b/>
          <w:color w:val="000000" w:themeColor="text1"/>
          <w:sz w:val="22"/>
          <w:szCs w:val="22"/>
        </w:rPr>
        <w:t>Table 9</w:t>
      </w:r>
      <w:r w:rsidR="001F1298" w:rsidRPr="001F1298">
        <w:rPr>
          <w:b/>
          <w:color w:val="000000" w:themeColor="text1"/>
          <w:sz w:val="22"/>
          <w:szCs w:val="22"/>
        </w:rPr>
        <w:t>.</w:t>
      </w:r>
      <w:r w:rsidR="001F1298">
        <w:rPr>
          <w:color w:val="000000" w:themeColor="text1"/>
          <w:sz w:val="22"/>
          <w:szCs w:val="22"/>
        </w:rPr>
        <w:t xml:space="preserve"> </w:t>
      </w:r>
      <w:r w:rsidRPr="00D06E37">
        <w:rPr>
          <w:color w:val="000000" w:themeColor="text1"/>
          <w:sz w:val="22"/>
          <w:szCs w:val="22"/>
        </w:rPr>
        <w:t xml:space="preserve">Collinearity statistics for inner model </w:t>
      </w:r>
    </w:p>
    <w:tbl>
      <w:tblPr>
        <w:tblW w:w="3051" w:type="dxa"/>
        <w:tblInd w:w="108" w:type="dxa"/>
        <w:tblLook w:val="04A0" w:firstRow="1" w:lastRow="0" w:firstColumn="1" w:lastColumn="0" w:noHBand="0" w:noVBand="1"/>
      </w:tblPr>
      <w:tblGrid>
        <w:gridCol w:w="2340"/>
        <w:gridCol w:w="711"/>
      </w:tblGrid>
      <w:tr w:rsidR="00D06E37" w:rsidRPr="00D06E37" w:rsidTr="001F1298">
        <w:trPr>
          <w:trHeight w:val="300"/>
        </w:trPr>
        <w:tc>
          <w:tcPr>
            <w:tcW w:w="2340"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Constructs</w:t>
            </w:r>
          </w:p>
        </w:tc>
        <w:tc>
          <w:tcPr>
            <w:tcW w:w="711" w:type="dxa"/>
            <w:tcBorders>
              <w:top w:val="single" w:sz="4" w:space="0" w:color="auto"/>
              <w:left w:val="nil"/>
              <w:bottom w:val="single" w:sz="4" w:space="0" w:color="auto"/>
              <w:right w:val="nil"/>
            </w:tcBorders>
            <w:shd w:val="clear" w:color="auto" w:fill="auto"/>
            <w:noWrap/>
            <w:vAlign w:val="bottom"/>
            <w:hideMark/>
          </w:tcPr>
          <w:p w:rsidR="00D06E37" w:rsidRPr="00D06E37" w:rsidRDefault="00D06E37" w:rsidP="00D06E37">
            <w:pPr>
              <w:spacing w:after="120" w:line="360" w:lineRule="auto"/>
              <w:jc w:val="both"/>
              <w:rPr>
                <w:rFonts w:eastAsia="Times New Roman"/>
                <w:color w:val="000000" w:themeColor="text1"/>
                <w:sz w:val="22"/>
                <w:szCs w:val="22"/>
              </w:rPr>
            </w:pPr>
            <w:r w:rsidRPr="00D06E37">
              <w:rPr>
                <w:rFonts w:eastAsia="Times New Roman"/>
                <w:color w:val="000000" w:themeColor="text1"/>
                <w:sz w:val="22"/>
                <w:szCs w:val="22"/>
              </w:rPr>
              <w:t>VIF</w:t>
            </w:r>
          </w:p>
        </w:tc>
      </w:tr>
      <w:tr w:rsidR="00D06E37" w:rsidRPr="00D06E37" w:rsidTr="001F1298">
        <w:trPr>
          <w:trHeight w:val="300"/>
        </w:trPr>
        <w:tc>
          <w:tcPr>
            <w:tcW w:w="2340" w:type="dxa"/>
            <w:tcBorders>
              <w:top w:val="nil"/>
              <w:left w:val="nil"/>
              <w:bottom w:val="nil"/>
              <w:right w:val="nil"/>
            </w:tcBorders>
            <w:shd w:val="clear" w:color="auto" w:fill="auto"/>
            <w:noWrap/>
            <w:vAlign w:val="bottom"/>
            <w:hideMark/>
          </w:tcPr>
          <w:p w:rsidR="00D06E37" w:rsidRPr="00D06E37" w:rsidRDefault="00D06E37" w:rsidP="001F1298">
            <w:pPr>
              <w:spacing w:after="127" w:line="360" w:lineRule="auto"/>
              <w:jc w:val="both"/>
              <w:rPr>
                <w:rFonts w:eastAsia="Times New Roman"/>
                <w:color w:val="000000" w:themeColor="text1"/>
                <w:sz w:val="22"/>
                <w:szCs w:val="22"/>
              </w:rPr>
            </w:pPr>
            <w:r w:rsidRPr="00D06E37">
              <w:rPr>
                <w:rFonts w:eastAsia="Times New Roman"/>
                <w:color w:val="000000" w:themeColor="text1"/>
                <w:sz w:val="22"/>
                <w:szCs w:val="22"/>
              </w:rPr>
              <w:t>BAR -&gt; USE</w:t>
            </w: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after="127" w:line="360" w:lineRule="auto"/>
              <w:jc w:val="both"/>
              <w:rPr>
                <w:rFonts w:eastAsia="Times New Roman"/>
                <w:color w:val="000000" w:themeColor="text1"/>
                <w:sz w:val="22"/>
                <w:szCs w:val="22"/>
              </w:rPr>
            </w:pPr>
            <w:r w:rsidRPr="00D06E37">
              <w:rPr>
                <w:rFonts w:eastAsia="Times New Roman"/>
                <w:color w:val="000000" w:themeColor="text1"/>
                <w:sz w:val="22"/>
                <w:szCs w:val="22"/>
              </w:rPr>
              <w:t>2.680</w:t>
            </w:r>
          </w:p>
        </w:tc>
      </w:tr>
      <w:tr w:rsidR="00D06E37" w:rsidRPr="00D06E37" w:rsidTr="001F1298">
        <w:trPr>
          <w:trHeight w:val="300"/>
        </w:trPr>
        <w:tc>
          <w:tcPr>
            <w:tcW w:w="2340" w:type="dxa"/>
            <w:tcBorders>
              <w:top w:val="nil"/>
              <w:left w:val="nil"/>
              <w:bottom w:val="nil"/>
              <w:right w:val="nil"/>
            </w:tcBorders>
            <w:shd w:val="clear" w:color="auto" w:fill="auto"/>
            <w:noWrap/>
            <w:vAlign w:val="bottom"/>
            <w:hideMark/>
          </w:tcPr>
          <w:p w:rsidR="00D06E37" w:rsidRPr="00D06E37" w:rsidRDefault="00D06E37" w:rsidP="001F1298">
            <w:pPr>
              <w:spacing w:after="127" w:line="360" w:lineRule="auto"/>
              <w:jc w:val="both"/>
              <w:rPr>
                <w:rFonts w:eastAsia="Times New Roman"/>
                <w:color w:val="000000" w:themeColor="text1"/>
                <w:sz w:val="22"/>
                <w:szCs w:val="22"/>
              </w:rPr>
            </w:pPr>
            <w:r w:rsidRPr="00D06E37">
              <w:rPr>
                <w:rFonts w:eastAsia="Times New Roman"/>
                <w:color w:val="000000" w:themeColor="text1"/>
                <w:sz w:val="22"/>
                <w:szCs w:val="22"/>
              </w:rPr>
              <w:t>BEN -&gt; USE</w:t>
            </w: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after="127" w:line="360" w:lineRule="auto"/>
              <w:jc w:val="both"/>
              <w:rPr>
                <w:rFonts w:eastAsia="Times New Roman"/>
                <w:color w:val="000000" w:themeColor="text1"/>
                <w:sz w:val="22"/>
                <w:szCs w:val="22"/>
              </w:rPr>
            </w:pPr>
            <w:r w:rsidRPr="00D06E37">
              <w:rPr>
                <w:rFonts w:eastAsia="Times New Roman"/>
                <w:color w:val="000000" w:themeColor="text1"/>
                <w:sz w:val="22"/>
                <w:szCs w:val="22"/>
              </w:rPr>
              <w:t>5.070</w:t>
            </w:r>
          </w:p>
        </w:tc>
      </w:tr>
      <w:tr w:rsidR="00D06E37" w:rsidRPr="00D06E37" w:rsidTr="001F1298">
        <w:trPr>
          <w:trHeight w:val="300"/>
        </w:trPr>
        <w:tc>
          <w:tcPr>
            <w:tcW w:w="2340" w:type="dxa"/>
            <w:tcBorders>
              <w:top w:val="nil"/>
              <w:left w:val="nil"/>
              <w:bottom w:val="nil"/>
              <w:right w:val="nil"/>
            </w:tcBorders>
            <w:shd w:val="clear" w:color="auto" w:fill="auto"/>
            <w:noWrap/>
            <w:vAlign w:val="bottom"/>
            <w:hideMark/>
          </w:tcPr>
          <w:p w:rsidR="00D06E37" w:rsidRPr="00D06E37" w:rsidRDefault="00D06E37" w:rsidP="001F1298">
            <w:pPr>
              <w:spacing w:after="127" w:line="360" w:lineRule="auto"/>
              <w:jc w:val="both"/>
              <w:rPr>
                <w:rFonts w:eastAsia="Times New Roman"/>
                <w:color w:val="000000" w:themeColor="text1"/>
                <w:sz w:val="22"/>
                <w:szCs w:val="22"/>
              </w:rPr>
            </w:pPr>
            <w:r w:rsidRPr="00D06E37">
              <w:rPr>
                <w:rFonts w:eastAsia="Times New Roman"/>
                <w:color w:val="000000" w:themeColor="text1"/>
                <w:sz w:val="22"/>
                <w:szCs w:val="22"/>
              </w:rPr>
              <w:t>ENC -&gt; USE</w:t>
            </w: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after="127" w:line="360" w:lineRule="auto"/>
              <w:jc w:val="both"/>
              <w:rPr>
                <w:rFonts w:eastAsia="Times New Roman"/>
                <w:color w:val="000000" w:themeColor="text1"/>
                <w:sz w:val="22"/>
                <w:szCs w:val="22"/>
              </w:rPr>
            </w:pPr>
            <w:r w:rsidRPr="00D06E37">
              <w:rPr>
                <w:rFonts w:eastAsia="Times New Roman"/>
                <w:color w:val="000000" w:themeColor="text1"/>
                <w:sz w:val="22"/>
                <w:szCs w:val="22"/>
              </w:rPr>
              <w:t>3.181</w:t>
            </w:r>
          </w:p>
        </w:tc>
      </w:tr>
      <w:tr w:rsidR="00D06E37" w:rsidRPr="00D06E37" w:rsidTr="001F1298">
        <w:trPr>
          <w:trHeight w:val="300"/>
        </w:trPr>
        <w:tc>
          <w:tcPr>
            <w:tcW w:w="2340" w:type="dxa"/>
            <w:tcBorders>
              <w:top w:val="nil"/>
              <w:left w:val="nil"/>
              <w:bottom w:val="nil"/>
              <w:right w:val="nil"/>
            </w:tcBorders>
            <w:shd w:val="clear" w:color="auto" w:fill="auto"/>
            <w:noWrap/>
            <w:vAlign w:val="bottom"/>
            <w:hideMark/>
          </w:tcPr>
          <w:p w:rsidR="00D06E37" w:rsidRPr="00D06E37" w:rsidRDefault="00D06E37" w:rsidP="001F1298">
            <w:pPr>
              <w:spacing w:after="127" w:line="360" w:lineRule="auto"/>
              <w:jc w:val="both"/>
              <w:rPr>
                <w:rFonts w:eastAsia="Times New Roman"/>
                <w:color w:val="000000" w:themeColor="text1"/>
                <w:sz w:val="22"/>
                <w:szCs w:val="22"/>
              </w:rPr>
            </w:pPr>
            <w:r w:rsidRPr="00D06E37">
              <w:rPr>
                <w:rFonts w:eastAsia="Times New Roman"/>
                <w:color w:val="000000" w:themeColor="text1"/>
                <w:sz w:val="22"/>
                <w:szCs w:val="22"/>
              </w:rPr>
              <w:t>KNOW -&gt; USE</w:t>
            </w: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after="127" w:line="360" w:lineRule="auto"/>
              <w:jc w:val="both"/>
              <w:rPr>
                <w:rFonts w:eastAsia="Times New Roman"/>
                <w:color w:val="000000" w:themeColor="text1"/>
                <w:sz w:val="22"/>
                <w:szCs w:val="22"/>
              </w:rPr>
            </w:pPr>
            <w:r w:rsidRPr="00D06E37">
              <w:rPr>
                <w:rFonts w:eastAsia="Times New Roman"/>
                <w:color w:val="000000" w:themeColor="text1"/>
                <w:sz w:val="22"/>
                <w:szCs w:val="22"/>
              </w:rPr>
              <w:t>2.890</w:t>
            </w:r>
          </w:p>
        </w:tc>
      </w:tr>
      <w:tr w:rsidR="00D06E37" w:rsidRPr="00D06E37" w:rsidTr="001F1298">
        <w:trPr>
          <w:trHeight w:val="300"/>
        </w:trPr>
        <w:tc>
          <w:tcPr>
            <w:tcW w:w="2340" w:type="dxa"/>
            <w:tcBorders>
              <w:top w:val="nil"/>
              <w:left w:val="nil"/>
              <w:bottom w:val="nil"/>
              <w:right w:val="nil"/>
            </w:tcBorders>
            <w:shd w:val="clear" w:color="auto" w:fill="auto"/>
            <w:noWrap/>
            <w:vAlign w:val="bottom"/>
            <w:hideMark/>
          </w:tcPr>
          <w:p w:rsidR="00D06E37" w:rsidRPr="00D06E37" w:rsidRDefault="00D06E37" w:rsidP="001F1298">
            <w:pPr>
              <w:spacing w:after="127" w:line="360" w:lineRule="auto"/>
              <w:jc w:val="both"/>
              <w:rPr>
                <w:rFonts w:eastAsia="Times New Roman"/>
                <w:color w:val="000000" w:themeColor="text1"/>
                <w:sz w:val="22"/>
                <w:szCs w:val="22"/>
              </w:rPr>
            </w:pPr>
            <w:r w:rsidRPr="00D06E37">
              <w:rPr>
                <w:rFonts w:eastAsia="Times New Roman"/>
                <w:color w:val="000000" w:themeColor="text1"/>
                <w:sz w:val="22"/>
                <w:szCs w:val="22"/>
              </w:rPr>
              <w:t>USE -&gt; EMP</w:t>
            </w: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after="127" w:line="360" w:lineRule="auto"/>
              <w:jc w:val="both"/>
              <w:rPr>
                <w:rFonts w:eastAsia="Times New Roman"/>
                <w:color w:val="000000" w:themeColor="text1"/>
                <w:sz w:val="22"/>
                <w:szCs w:val="22"/>
              </w:rPr>
            </w:pPr>
            <w:r w:rsidRPr="00D06E37">
              <w:rPr>
                <w:rFonts w:eastAsia="Times New Roman"/>
                <w:color w:val="000000" w:themeColor="text1"/>
                <w:sz w:val="22"/>
                <w:szCs w:val="22"/>
              </w:rPr>
              <w:t>1.000</w:t>
            </w:r>
          </w:p>
        </w:tc>
      </w:tr>
      <w:tr w:rsidR="00D06E37" w:rsidRPr="00D06E37" w:rsidTr="001F1298">
        <w:trPr>
          <w:trHeight w:val="300"/>
        </w:trPr>
        <w:tc>
          <w:tcPr>
            <w:tcW w:w="2340" w:type="dxa"/>
            <w:tcBorders>
              <w:top w:val="nil"/>
              <w:left w:val="nil"/>
              <w:bottom w:val="nil"/>
              <w:right w:val="nil"/>
            </w:tcBorders>
            <w:shd w:val="clear" w:color="auto" w:fill="auto"/>
            <w:noWrap/>
            <w:vAlign w:val="bottom"/>
            <w:hideMark/>
          </w:tcPr>
          <w:p w:rsidR="00D06E37" w:rsidRPr="00D06E37" w:rsidRDefault="00D06E37" w:rsidP="001F1298">
            <w:pPr>
              <w:spacing w:after="127" w:line="360" w:lineRule="auto"/>
              <w:jc w:val="both"/>
              <w:rPr>
                <w:rFonts w:eastAsia="Times New Roman"/>
                <w:color w:val="000000" w:themeColor="text1"/>
                <w:sz w:val="22"/>
                <w:szCs w:val="22"/>
              </w:rPr>
            </w:pPr>
            <w:r w:rsidRPr="00D06E37">
              <w:rPr>
                <w:rFonts w:eastAsia="Times New Roman"/>
                <w:color w:val="000000" w:themeColor="text1"/>
                <w:sz w:val="22"/>
                <w:szCs w:val="22"/>
              </w:rPr>
              <w:t>KNOW x ENC -&gt; USE</w:t>
            </w:r>
          </w:p>
        </w:tc>
        <w:tc>
          <w:tcPr>
            <w:tcW w:w="711" w:type="dxa"/>
            <w:tcBorders>
              <w:top w:val="nil"/>
              <w:left w:val="nil"/>
              <w:bottom w:val="nil"/>
              <w:right w:val="nil"/>
            </w:tcBorders>
            <w:shd w:val="clear" w:color="auto" w:fill="auto"/>
            <w:noWrap/>
            <w:vAlign w:val="bottom"/>
            <w:hideMark/>
          </w:tcPr>
          <w:p w:rsidR="00D06E37" w:rsidRPr="00D06E37" w:rsidRDefault="00D06E37" w:rsidP="001F1298">
            <w:pPr>
              <w:spacing w:after="127" w:line="360" w:lineRule="auto"/>
              <w:jc w:val="both"/>
              <w:rPr>
                <w:rFonts w:eastAsia="Times New Roman"/>
                <w:color w:val="000000" w:themeColor="text1"/>
                <w:sz w:val="22"/>
                <w:szCs w:val="22"/>
              </w:rPr>
            </w:pPr>
            <w:r w:rsidRPr="00D06E37">
              <w:rPr>
                <w:rFonts w:eastAsia="Times New Roman"/>
                <w:color w:val="000000" w:themeColor="text1"/>
                <w:sz w:val="22"/>
                <w:szCs w:val="22"/>
              </w:rPr>
              <w:t>4.265</w:t>
            </w:r>
          </w:p>
        </w:tc>
      </w:tr>
      <w:tr w:rsidR="00D06E37" w:rsidRPr="00D06E37" w:rsidTr="001F1298">
        <w:trPr>
          <w:trHeight w:val="300"/>
        </w:trPr>
        <w:tc>
          <w:tcPr>
            <w:tcW w:w="2340" w:type="dxa"/>
            <w:tcBorders>
              <w:top w:val="nil"/>
              <w:left w:val="nil"/>
              <w:bottom w:val="single" w:sz="4" w:space="0" w:color="auto"/>
              <w:right w:val="nil"/>
            </w:tcBorders>
            <w:shd w:val="clear" w:color="auto" w:fill="auto"/>
            <w:noWrap/>
            <w:vAlign w:val="bottom"/>
            <w:hideMark/>
          </w:tcPr>
          <w:p w:rsidR="00D06E37" w:rsidRPr="00D06E37" w:rsidRDefault="00D06E37" w:rsidP="001F1298">
            <w:pPr>
              <w:spacing w:after="127" w:line="360" w:lineRule="auto"/>
              <w:jc w:val="both"/>
              <w:rPr>
                <w:rFonts w:eastAsia="Times New Roman"/>
                <w:color w:val="000000" w:themeColor="text1"/>
                <w:sz w:val="22"/>
                <w:szCs w:val="22"/>
              </w:rPr>
            </w:pPr>
            <w:r w:rsidRPr="00D06E37">
              <w:rPr>
                <w:rFonts w:eastAsia="Times New Roman"/>
                <w:color w:val="000000" w:themeColor="text1"/>
                <w:sz w:val="22"/>
                <w:szCs w:val="22"/>
              </w:rPr>
              <w:t>KNOW x BAR -&gt; USE</w:t>
            </w:r>
          </w:p>
        </w:tc>
        <w:tc>
          <w:tcPr>
            <w:tcW w:w="711" w:type="dxa"/>
            <w:tcBorders>
              <w:top w:val="nil"/>
              <w:left w:val="nil"/>
              <w:bottom w:val="single" w:sz="4" w:space="0" w:color="auto"/>
              <w:right w:val="nil"/>
            </w:tcBorders>
            <w:shd w:val="clear" w:color="auto" w:fill="auto"/>
            <w:noWrap/>
            <w:vAlign w:val="bottom"/>
            <w:hideMark/>
          </w:tcPr>
          <w:p w:rsidR="00D06E37" w:rsidRPr="00D06E37" w:rsidRDefault="00D06E37" w:rsidP="001F1298">
            <w:pPr>
              <w:spacing w:after="127" w:line="360" w:lineRule="auto"/>
              <w:jc w:val="both"/>
              <w:rPr>
                <w:rFonts w:eastAsia="Times New Roman"/>
                <w:color w:val="000000" w:themeColor="text1"/>
                <w:sz w:val="22"/>
                <w:szCs w:val="22"/>
              </w:rPr>
            </w:pPr>
            <w:r w:rsidRPr="00D06E37">
              <w:rPr>
                <w:rFonts w:eastAsia="Times New Roman"/>
                <w:color w:val="000000" w:themeColor="text1"/>
                <w:sz w:val="22"/>
                <w:szCs w:val="22"/>
              </w:rPr>
              <w:t>3.858</w:t>
            </w:r>
          </w:p>
        </w:tc>
      </w:tr>
    </w:tbl>
    <w:p w:rsidR="001F1298" w:rsidRDefault="00D06E37" w:rsidP="00413E6D">
      <w:pPr>
        <w:spacing w:after="150" w:line="360" w:lineRule="auto"/>
        <w:jc w:val="both"/>
        <w:rPr>
          <w:color w:val="000000" w:themeColor="text1"/>
          <w:sz w:val="22"/>
          <w:szCs w:val="22"/>
        </w:rPr>
      </w:pPr>
      <w:r w:rsidRPr="00D06E37">
        <w:rPr>
          <w:color w:val="000000" w:themeColor="text1"/>
          <w:sz w:val="22"/>
          <w:szCs w:val="22"/>
        </w:rPr>
        <w:t>Table 9 presents the collinearity statistics, specifically the Variance Inflation Factor (VIF), for the inner model of the study. The VIF measures the degree of multicollinearity between the independent variables (constructs) in the model. In general, a VIF value of 1 indicates no multicollinearity (perfectly uncorrelated variables), while higher values indicate increasing levels of multicollinearity. It is essential to address multicollinearity in regression models because high VIF values can lead to unstable coefficient estimates and decreased statistical power. In this table, the VIF values for the relationships between the latent variables and the dependent variable "Why acquiring data science skills will solve unemployment" (EMP) are relatively low, ranging from 1.000 to 5.070. VIF values below 10 are generally considered acceptable, suggesting that there is no severe multicollinearity issue among the predictors in the inner model. However, the VIF value of 5.070 for "Perceived Benefits of Acquiring Data Science Skills" (BEN) indicates some moderate multicollinearity with the "Extent of Usage of Data Science Tools" (USE).</w:t>
      </w:r>
    </w:p>
    <w:p w:rsidR="00D06E37" w:rsidRPr="001F1298" w:rsidRDefault="001F1298" w:rsidP="00413E6D">
      <w:pPr>
        <w:spacing w:after="150" w:line="360" w:lineRule="auto"/>
        <w:jc w:val="both"/>
        <w:rPr>
          <w:color w:val="000000" w:themeColor="text1"/>
          <w:sz w:val="22"/>
          <w:szCs w:val="22"/>
        </w:rPr>
      </w:pPr>
      <w:r w:rsidRPr="00D06E37">
        <w:rPr>
          <w:b/>
          <w:color w:val="000000" w:themeColor="text1"/>
          <w:sz w:val="22"/>
          <w:szCs w:val="22"/>
        </w:rPr>
        <w:t xml:space="preserve">░ </w:t>
      </w:r>
      <w:r>
        <w:rPr>
          <w:b/>
          <w:color w:val="000000" w:themeColor="text1"/>
          <w:sz w:val="22"/>
          <w:szCs w:val="22"/>
        </w:rPr>
        <w:t>5</w:t>
      </w:r>
      <w:r w:rsidRPr="00D06E37">
        <w:rPr>
          <w:b/>
          <w:color w:val="000000" w:themeColor="text1"/>
          <w:sz w:val="22"/>
          <w:szCs w:val="22"/>
        </w:rPr>
        <w:t xml:space="preserve">. </w:t>
      </w:r>
      <w:r w:rsidR="00D06E37" w:rsidRPr="00D06E37">
        <w:rPr>
          <w:b/>
          <w:color w:val="000000" w:themeColor="text1"/>
          <w:sz w:val="22"/>
          <w:szCs w:val="22"/>
        </w:rPr>
        <w:t>Summary of the Study and findings</w:t>
      </w:r>
    </w:p>
    <w:p w:rsidR="00D06E37" w:rsidRPr="00D06E37" w:rsidRDefault="00D06E37" w:rsidP="00413E6D">
      <w:pPr>
        <w:spacing w:after="150" w:line="360" w:lineRule="auto"/>
        <w:jc w:val="both"/>
        <w:rPr>
          <w:color w:val="000000" w:themeColor="text1"/>
          <w:sz w:val="22"/>
          <w:szCs w:val="22"/>
        </w:rPr>
      </w:pPr>
      <w:r w:rsidRPr="00D06E37">
        <w:rPr>
          <w:color w:val="000000" w:themeColor="text1"/>
          <w:sz w:val="22"/>
          <w:szCs w:val="22"/>
        </w:rPr>
        <w:t>This study investigates the relationship between acquiring data science skills and combating unemployment among Nigerian youths. It focuses on six latent variables: Barriers to Acquisition of Data Science, Perceived Benefits of Acquiring Data Science Skills, Why acquiring data science skills will solve unemployment, Ways to Encourage Acquisition of Data Science Skills, Lack of Background in Relevant Subjects Affecting Skill Acquisition, and Extent of Usage of Data Science Tools. The study collected data and analyzed it using various statistical methods.</w:t>
      </w:r>
    </w:p>
    <w:p w:rsidR="00D06E37" w:rsidRPr="00D06E37" w:rsidRDefault="00D06E37" w:rsidP="00413E6D">
      <w:pPr>
        <w:spacing w:after="150" w:line="360" w:lineRule="auto"/>
        <w:jc w:val="both"/>
        <w:rPr>
          <w:color w:val="000000" w:themeColor="text1"/>
          <w:sz w:val="22"/>
          <w:szCs w:val="22"/>
        </w:rPr>
      </w:pPr>
      <w:r w:rsidRPr="00D06E37">
        <w:rPr>
          <w:color w:val="000000" w:themeColor="text1"/>
          <w:sz w:val="22"/>
          <w:szCs w:val="22"/>
        </w:rPr>
        <w:t>The latent variables "Perceived Benefits," "Ways to Encourage Acquisition," and "Extent of Usage of Data Science Tools" have strong positive relationships with "Why acquiring data science skills will solve unemployment," indicating that perceiving benefits, encouraging skill acquisition, and extensive usage of data science tools positively impact the perception of combating unemployment. "Lack of Background in Relevant Subjects Affecting Skill Acquisit</w:t>
      </w:r>
      <w:r w:rsidR="001D4AD6">
        <w:rPr>
          <w:color w:val="000000" w:themeColor="text1"/>
          <w:sz w:val="22"/>
          <w:szCs w:val="22"/>
        </w:rPr>
        <w:t>ion" also positively influences</w:t>
      </w:r>
      <w:r w:rsidR="001D4AD6" w:rsidRPr="001D4AD6">
        <w:rPr>
          <w:color w:val="000000" w:themeColor="text1"/>
          <w:sz w:val="22"/>
          <w:szCs w:val="22"/>
          <w:vertAlign w:val="superscript"/>
        </w:rPr>
        <w:t xml:space="preserve"> </w:t>
      </w:r>
      <w:r w:rsidRPr="00D06E37">
        <w:rPr>
          <w:color w:val="000000" w:themeColor="text1"/>
          <w:sz w:val="22"/>
          <w:szCs w:val="22"/>
        </w:rPr>
        <w:t>"Why acquiring data science skills will solve unemployment," suggesting that addressing knowledge gaps is essential for solving unemployment. "Barriers to Acquisition of Data Science" and "Ways to Encourage Acquisition" have weak relationships with the extent of usage of data science tools, indicating that overcoming barriers and providing encouragement may not directly influence skill usage. The measurement model demonstrates good construct validity, as evidenced by high outer loadings, Cronbach's alpha, and composite reliability values. However, the construct "Lack of Background in Relevant Subjects Affecting Skill Acquisition" shows comparatively lower reliability, suggesting potential areas for improvement in its measurement.</w:t>
      </w:r>
    </w:p>
    <w:p w:rsidR="00413E6D" w:rsidRDefault="00D06E37" w:rsidP="00413E6D">
      <w:pPr>
        <w:spacing w:after="150" w:line="360" w:lineRule="auto"/>
        <w:jc w:val="both"/>
        <w:rPr>
          <w:color w:val="000000" w:themeColor="text1"/>
          <w:sz w:val="22"/>
          <w:szCs w:val="22"/>
        </w:rPr>
      </w:pPr>
      <w:r w:rsidRPr="00D06E37">
        <w:rPr>
          <w:color w:val="000000" w:themeColor="text1"/>
          <w:sz w:val="22"/>
          <w:szCs w:val="22"/>
        </w:rPr>
        <w:t>The Fornell</w:t>
      </w:r>
      <w:r w:rsidR="001D4AD6" w:rsidRPr="00F572C4">
        <w:rPr>
          <w:color w:val="000000" w:themeColor="text1"/>
          <w:sz w:val="22"/>
          <w:szCs w:val="22"/>
          <w:lang w:val="en-IN"/>
        </w:rPr>
        <w:t>–</w:t>
      </w:r>
      <w:r w:rsidRPr="00D06E37">
        <w:rPr>
          <w:color w:val="000000" w:themeColor="text1"/>
          <w:sz w:val="22"/>
          <w:szCs w:val="22"/>
        </w:rPr>
        <w:t>Larcker criterion supports discriminant validity among most of the latent variables, indicating that they are distinct and well-defined constructs. However, the interaction term "KNOW</w:t>
      </w:r>
      <w:r w:rsidRPr="001D4AD6">
        <w:rPr>
          <w:color w:val="000000" w:themeColor="text1"/>
          <w:sz w:val="22"/>
          <w:szCs w:val="22"/>
          <w:vertAlign w:val="superscript"/>
        </w:rPr>
        <w:t xml:space="preserve"> </w:t>
      </w:r>
      <w:r w:rsidRPr="00D06E37">
        <w:rPr>
          <w:color w:val="000000" w:themeColor="text1"/>
          <w:sz w:val="22"/>
          <w:szCs w:val="22"/>
        </w:rPr>
        <w:t>x</w:t>
      </w:r>
      <w:r w:rsidRPr="001D4AD6">
        <w:rPr>
          <w:color w:val="000000" w:themeColor="text1"/>
          <w:sz w:val="22"/>
          <w:szCs w:val="22"/>
          <w:vertAlign w:val="superscript"/>
        </w:rPr>
        <w:t xml:space="preserve"> </w:t>
      </w:r>
      <w:r w:rsidRPr="00D06E37">
        <w:rPr>
          <w:color w:val="000000" w:themeColor="text1"/>
          <w:sz w:val="22"/>
          <w:szCs w:val="22"/>
        </w:rPr>
        <w:t>BAR" shows potential issues with discriminant validity and requires further investigation.</w:t>
      </w:r>
    </w:p>
    <w:p w:rsidR="00D06E37" w:rsidRPr="00413E6D" w:rsidRDefault="00413E6D" w:rsidP="00413E6D">
      <w:pPr>
        <w:spacing w:after="150" w:line="360" w:lineRule="auto"/>
        <w:jc w:val="both"/>
        <w:rPr>
          <w:color w:val="000000" w:themeColor="text1"/>
          <w:sz w:val="22"/>
          <w:szCs w:val="22"/>
        </w:rPr>
      </w:pPr>
      <w:r w:rsidRPr="00D06E37">
        <w:rPr>
          <w:b/>
          <w:color w:val="000000" w:themeColor="text1"/>
          <w:sz w:val="22"/>
          <w:szCs w:val="22"/>
        </w:rPr>
        <w:t xml:space="preserve">░ </w:t>
      </w:r>
      <w:r>
        <w:rPr>
          <w:b/>
          <w:color w:val="000000" w:themeColor="text1"/>
          <w:sz w:val="22"/>
          <w:szCs w:val="22"/>
        </w:rPr>
        <w:t>6</w:t>
      </w:r>
      <w:r w:rsidRPr="00D06E37">
        <w:rPr>
          <w:b/>
          <w:color w:val="000000" w:themeColor="text1"/>
          <w:sz w:val="22"/>
          <w:szCs w:val="22"/>
        </w:rPr>
        <w:t xml:space="preserve">. </w:t>
      </w:r>
      <w:r w:rsidR="00D06E37" w:rsidRPr="00D06E37">
        <w:rPr>
          <w:b/>
          <w:color w:val="000000" w:themeColor="text1"/>
          <w:sz w:val="22"/>
          <w:szCs w:val="22"/>
        </w:rPr>
        <w:t>Conclusion and Recommendation</w:t>
      </w:r>
    </w:p>
    <w:p w:rsidR="00D06E37" w:rsidRPr="00D06E37" w:rsidRDefault="00D06E37" w:rsidP="00413E6D">
      <w:pPr>
        <w:spacing w:after="150" w:line="360" w:lineRule="auto"/>
        <w:jc w:val="both"/>
        <w:rPr>
          <w:color w:val="000000" w:themeColor="text1"/>
          <w:sz w:val="22"/>
          <w:szCs w:val="22"/>
        </w:rPr>
      </w:pPr>
      <w:r w:rsidRPr="00D06E37">
        <w:rPr>
          <w:color w:val="000000" w:themeColor="text1"/>
          <w:sz w:val="22"/>
          <w:szCs w:val="22"/>
        </w:rPr>
        <w:t>The findings of this study highlight the importance of acquiring data science skills in combating unemployment among Nigerian youths. Perceived benefits, encouragement, and extensive usage of data science tools positively influence the perception of addressing unemployment. Additionally, addressing knowledge gaps is crucial for successful skill acquisition. However, barriers to acquisition and some interactions between constructs require careful consideration. Overall, the study provides valuable insights for policymakers, educators, and stakeholders interested in promoting data science skill acquisition to combat youth unemployment in Nigeria. Further research should be conducted to address potential collinearity issues and investigate the causal relationships between these constructs more deeply.</w:t>
      </w:r>
    </w:p>
    <w:p w:rsidR="00D06E37" w:rsidRDefault="00D06E37" w:rsidP="00D06E37">
      <w:pPr>
        <w:spacing w:after="120" w:line="360" w:lineRule="auto"/>
        <w:jc w:val="both"/>
        <w:rPr>
          <w:color w:val="000000" w:themeColor="text1"/>
          <w:sz w:val="22"/>
          <w:szCs w:val="22"/>
        </w:rPr>
      </w:pPr>
      <w:r w:rsidRPr="00D06E37">
        <w:rPr>
          <w:color w:val="000000" w:themeColor="text1"/>
          <w:sz w:val="22"/>
          <w:szCs w:val="22"/>
        </w:rPr>
        <w:t>Based on the findings of the study, a recommendation would be to develop and implement targeted programs and initiatives that focus on promoting data science skill acquisition among Nigerian youths. These programs should emphasize the perceived benefits of acquiring these skills, provide encouragement and support to overcome barriers, and offer hands-on opportunities to use data science tools effectively. Additionally, it is essential to address the knowledge gaps by providing relevant educational resources and training in statistics, mathematics, and computer science. By doing so, policymakers and stakeholders can enhance the employability of Nigerian youths and empower them with valuable skills that align with the demands of the modern job market, ultimately contributing to the reduction of unemployment rates in the country.</w:t>
      </w:r>
    </w:p>
    <w:p w:rsidR="00F572C4" w:rsidRPr="009B0CEE" w:rsidRDefault="00F572C4" w:rsidP="00F572C4">
      <w:pPr>
        <w:shd w:val="clear" w:color="auto" w:fill="A6A6A6" w:themeFill="background1" w:themeFillShade="A6"/>
        <w:adjustRightInd w:val="0"/>
        <w:spacing w:after="86" w:line="360" w:lineRule="auto"/>
        <w:jc w:val="both"/>
        <w:rPr>
          <w:color w:val="000000" w:themeColor="text1"/>
          <w:sz w:val="22"/>
          <w:szCs w:val="22"/>
          <w:lang w:val="en-IN"/>
        </w:rPr>
      </w:pPr>
      <w:r w:rsidRPr="009B0CEE">
        <w:rPr>
          <w:b/>
          <w:bCs/>
          <w:color w:val="000000" w:themeColor="text1"/>
          <w:sz w:val="22"/>
          <w:szCs w:val="22"/>
          <w:lang w:val="en-IN"/>
        </w:rPr>
        <w:t xml:space="preserve">Declarations </w:t>
      </w:r>
    </w:p>
    <w:p w:rsidR="00F572C4" w:rsidRPr="009B0CEE" w:rsidRDefault="00F572C4" w:rsidP="00F572C4">
      <w:pPr>
        <w:shd w:val="clear" w:color="auto" w:fill="A6A6A6" w:themeFill="background1" w:themeFillShade="A6"/>
        <w:adjustRightInd w:val="0"/>
        <w:spacing w:after="86" w:line="360" w:lineRule="auto"/>
        <w:jc w:val="both"/>
        <w:rPr>
          <w:color w:val="000000" w:themeColor="text1"/>
          <w:sz w:val="22"/>
          <w:szCs w:val="22"/>
          <w:lang w:val="en-IN"/>
        </w:rPr>
      </w:pPr>
      <w:r w:rsidRPr="009B0CEE">
        <w:rPr>
          <w:b/>
          <w:bCs/>
          <w:color w:val="000000" w:themeColor="text1"/>
          <w:sz w:val="22"/>
          <w:szCs w:val="22"/>
          <w:lang w:val="en-IN"/>
        </w:rPr>
        <w:t xml:space="preserve">Source of Funding </w:t>
      </w:r>
    </w:p>
    <w:p w:rsidR="00F572C4" w:rsidRPr="009B0CEE" w:rsidRDefault="00F572C4" w:rsidP="00F572C4">
      <w:pPr>
        <w:shd w:val="clear" w:color="auto" w:fill="A6A6A6" w:themeFill="background1" w:themeFillShade="A6"/>
        <w:adjustRightInd w:val="0"/>
        <w:spacing w:after="86" w:line="360" w:lineRule="auto"/>
        <w:jc w:val="both"/>
        <w:rPr>
          <w:color w:val="000000" w:themeColor="text1"/>
          <w:sz w:val="22"/>
          <w:szCs w:val="22"/>
          <w:lang w:val="en-IN"/>
        </w:rPr>
      </w:pPr>
      <w:r w:rsidRPr="009B0CEE">
        <w:rPr>
          <w:color w:val="000000" w:themeColor="text1"/>
          <w:sz w:val="22"/>
          <w:szCs w:val="22"/>
          <w:lang w:val="en-IN"/>
        </w:rPr>
        <w:t xml:space="preserve">This study has not received any funds from any organization. </w:t>
      </w:r>
    </w:p>
    <w:p w:rsidR="00F572C4" w:rsidRPr="009B0CEE" w:rsidRDefault="00F572C4" w:rsidP="00F572C4">
      <w:pPr>
        <w:shd w:val="clear" w:color="auto" w:fill="A6A6A6" w:themeFill="background1" w:themeFillShade="A6"/>
        <w:adjustRightInd w:val="0"/>
        <w:spacing w:after="86" w:line="360" w:lineRule="auto"/>
        <w:jc w:val="both"/>
        <w:rPr>
          <w:b/>
          <w:color w:val="000000" w:themeColor="text1"/>
          <w:sz w:val="22"/>
          <w:szCs w:val="22"/>
          <w:lang w:val="en-IN"/>
        </w:rPr>
      </w:pPr>
      <w:r w:rsidRPr="009B0CEE">
        <w:rPr>
          <w:b/>
          <w:color w:val="000000" w:themeColor="text1"/>
          <w:sz w:val="22"/>
          <w:szCs w:val="22"/>
          <w:lang w:val="en-IN"/>
        </w:rPr>
        <w:t>Conflict of Interest</w:t>
      </w:r>
    </w:p>
    <w:p w:rsidR="00F572C4" w:rsidRPr="009B0CEE" w:rsidRDefault="00F572C4" w:rsidP="00F572C4">
      <w:pPr>
        <w:shd w:val="clear" w:color="auto" w:fill="A6A6A6" w:themeFill="background1" w:themeFillShade="A6"/>
        <w:adjustRightInd w:val="0"/>
        <w:spacing w:after="86" w:line="360" w:lineRule="auto"/>
        <w:jc w:val="both"/>
        <w:rPr>
          <w:color w:val="000000" w:themeColor="text1"/>
          <w:sz w:val="22"/>
          <w:szCs w:val="22"/>
          <w:lang w:val="en-IN"/>
        </w:rPr>
      </w:pPr>
      <w:r w:rsidRPr="009B0CEE">
        <w:rPr>
          <w:color w:val="000000" w:themeColor="text1"/>
          <w:sz w:val="22"/>
          <w:szCs w:val="22"/>
          <w:lang w:val="en-IN"/>
        </w:rPr>
        <w:t>The authors declare that they have no conflict of interest.</w:t>
      </w:r>
    </w:p>
    <w:p w:rsidR="00F572C4" w:rsidRPr="009B0CEE" w:rsidRDefault="00F572C4" w:rsidP="00F572C4">
      <w:pPr>
        <w:shd w:val="clear" w:color="auto" w:fill="A6A6A6" w:themeFill="background1" w:themeFillShade="A6"/>
        <w:adjustRightInd w:val="0"/>
        <w:spacing w:after="86" w:line="360" w:lineRule="auto"/>
        <w:jc w:val="both"/>
        <w:rPr>
          <w:b/>
          <w:color w:val="000000" w:themeColor="text1"/>
          <w:sz w:val="22"/>
          <w:szCs w:val="22"/>
          <w:lang w:val="en-IN"/>
        </w:rPr>
      </w:pPr>
      <w:r w:rsidRPr="009B0CEE">
        <w:rPr>
          <w:b/>
          <w:color w:val="000000" w:themeColor="text1"/>
          <w:sz w:val="22"/>
          <w:szCs w:val="22"/>
          <w:lang w:val="en-IN"/>
        </w:rPr>
        <w:t>Consent for Publication</w:t>
      </w:r>
    </w:p>
    <w:p w:rsidR="00F572C4" w:rsidRPr="009B0CEE" w:rsidRDefault="00F572C4" w:rsidP="00F572C4">
      <w:pPr>
        <w:shd w:val="clear" w:color="auto" w:fill="A6A6A6" w:themeFill="background1" w:themeFillShade="A6"/>
        <w:adjustRightInd w:val="0"/>
        <w:spacing w:after="86" w:line="360" w:lineRule="auto"/>
        <w:jc w:val="both"/>
        <w:rPr>
          <w:color w:val="000000" w:themeColor="text1"/>
          <w:sz w:val="22"/>
          <w:szCs w:val="22"/>
          <w:lang w:val="en-IN"/>
        </w:rPr>
      </w:pPr>
      <w:r w:rsidRPr="009B0CEE">
        <w:rPr>
          <w:color w:val="000000" w:themeColor="text1"/>
          <w:sz w:val="22"/>
          <w:szCs w:val="22"/>
          <w:lang w:val="en-IN"/>
        </w:rPr>
        <w:t xml:space="preserve">The authors declare that they consented to the publication of this study. </w:t>
      </w:r>
    </w:p>
    <w:p w:rsidR="00F572C4" w:rsidRPr="009B0CEE" w:rsidRDefault="00F572C4" w:rsidP="00F572C4">
      <w:pPr>
        <w:shd w:val="clear" w:color="auto" w:fill="A6A6A6" w:themeFill="background1" w:themeFillShade="A6"/>
        <w:adjustRightInd w:val="0"/>
        <w:spacing w:after="86" w:line="360" w:lineRule="auto"/>
        <w:jc w:val="both"/>
        <w:rPr>
          <w:b/>
          <w:color w:val="000000" w:themeColor="text1"/>
          <w:sz w:val="22"/>
          <w:szCs w:val="22"/>
          <w:lang w:val="en-IN"/>
        </w:rPr>
      </w:pPr>
      <w:r w:rsidRPr="009B0CEE">
        <w:rPr>
          <w:b/>
          <w:color w:val="000000" w:themeColor="text1"/>
          <w:sz w:val="22"/>
          <w:szCs w:val="22"/>
          <w:lang w:val="en-IN"/>
        </w:rPr>
        <w:t xml:space="preserve">Authors’ Contribution </w:t>
      </w:r>
    </w:p>
    <w:p w:rsidR="00F572C4" w:rsidRDefault="00F572C4" w:rsidP="00F572C4">
      <w:pPr>
        <w:shd w:val="clear" w:color="auto" w:fill="A6A6A6" w:themeFill="background1" w:themeFillShade="A6"/>
        <w:adjustRightInd w:val="0"/>
        <w:spacing w:after="86" w:line="360" w:lineRule="auto"/>
        <w:jc w:val="both"/>
        <w:rPr>
          <w:color w:val="000000" w:themeColor="text1"/>
          <w:sz w:val="22"/>
          <w:szCs w:val="22"/>
          <w:lang w:val="en-IN"/>
        </w:rPr>
      </w:pPr>
      <w:r>
        <w:rPr>
          <w:color w:val="000000" w:themeColor="text1"/>
          <w:sz w:val="22"/>
          <w:szCs w:val="22"/>
          <w:lang w:val="en-IN"/>
        </w:rPr>
        <w:t>Both</w:t>
      </w:r>
      <w:r w:rsidRPr="009B0CEE">
        <w:rPr>
          <w:color w:val="000000" w:themeColor="text1"/>
          <w:sz w:val="22"/>
          <w:szCs w:val="22"/>
          <w:lang w:val="en-IN"/>
        </w:rPr>
        <w:t xml:space="preserve"> the authors took part in literature review, </w:t>
      </w:r>
      <w:r w:rsidR="001D4AD6">
        <w:rPr>
          <w:color w:val="000000" w:themeColor="text1"/>
          <w:sz w:val="22"/>
          <w:szCs w:val="22"/>
          <w:lang w:val="en-IN"/>
        </w:rPr>
        <w:t>analysis</w:t>
      </w:r>
      <w:r w:rsidRPr="009B0CEE">
        <w:rPr>
          <w:color w:val="000000" w:themeColor="text1"/>
          <w:sz w:val="22"/>
          <w:szCs w:val="22"/>
          <w:lang w:val="en-IN"/>
        </w:rPr>
        <w:t>, and manuscript writing equally.</w:t>
      </w:r>
    </w:p>
    <w:p w:rsidR="00F572C4" w:rsidRPr="00F572C4" w:rsidRDefault="00F572C4" w:rsidP="00F572C4">
      <w:pPr>
        <w:shd w:val="clear" w:color="auto" w:fill="A6A6A6" w:themeFill="background1" w:themeFillShade="A6"/>
        <w:adjustRightInd w:val="0"/>
        <w:spacing w:after="86" w:line="360" w:lineRule="auto"/>
        <w:jc w:val="both"/>
        <w:rPr>
          <w:b/>
          <w:color w:val="000000" w:themeColor="text1"/>
          <w:sz w:val="22"/>
          <w:szCs w:val="22"/>
          <w:lang w:val="en-IN"/>
        </w:rPr>
      </w:pPr>
      <w:r w:rsidRPr="00F572C4">
        <w:rPr>
          <w:b/>
          <w:color w:val="000000" w:themeColor="text1"/>
          <w:sz w:val="22"/>
          <w:szCs w:val="22"/>
          <w:lang w:val="en-IN"/>
        </w:rPr>
        <w:t>Acknowledgement</w:t>
      </w:r>
    </w:p>
    <w:p w:rsidR="00F572C4" w:rsidRDefault="00F572C4" w:rsidP="00F572C4">
      <w:pPr>
        <w:shd w:val="clear" w:color="auto" w:fill="A6A6A6" w:themeFill="background1" w:themeFillShade="A6"/>
        <w:adjustRightInd w:val="0"/>
        <w:spacing w:after="86" w:line="360" w:lineRule="auto"/>
        <w:jc w:val="both"/>
        <w:rPr>
          <w:color w:val="000000" w:themeColor="text1"/>
          <w:sz w:val="22"/>
          <w:szCs w:val="22"/>
          <w:lang w:val="en-IN"/>
        </w:rPr>
      </w:pPr>
      <w:r w:rsidRPr="00F572C4">
        <w:rPr>
          <w:color w:val="000000" w:themeColor="text1"/>
          <w:sz w:val="22"/>
          <w:szCs w:val="22"/>
          <w:lang w:val="en-IN"/>
        </w:rPr>
        <w:t>The authors appreciate the Tertiary Education Trust Fund’s (TET</w:t>
      </w:r>
      <w:r>
        <w:rPr>
          <w:color w:val="000000" w:themeColor="text1"/>
          <w:sz w:val="22"/>
          <w:szCs w:val="22"/>
          <w:lang w:val="en-IN"/>
        </w:rPr>
        <w:t xml:space="preserve"> </w:t>
      </w:r>
      <w:r w:rsidRPr="00F572C4">
        <w:rPr>
          <w:color w:val="000000" w:themeColor="text1"/>
          <w:sz w:val="22"/>
          <w:szCs w:val="22"/>
          <w:lang w:val="en-IN"/>
        </w:rPr>
        <w:t>Fund) Institutional Based Research (IBR) Intervention line for the sponsorship of this research and the Committee of Research (Centre for Research and Innovative Development, CRID) of the Federal Polytechnic, Ado-Ekiti for the approval.</w:t>
      </w:r>
    </w:p>
    <w:p w:rsidR="00F572C4" w:rsidRDefault="00F572C4" w:rsidP="00F572C4">
      <w:pPr>
        <w:adjustRightInd w:val="0"/>
        <w:jc w:val="both"/>
        <w:rPr>
          <w:color w:val="000000" w:themeColor="text1"/>
          <w:sz w:val="22"/>
          <w:szCs w:val="22"/>
          <w:lang w:val="en-IN"/>
        </w:rPr>
      </w:pPr>
    </w:p>
    <w:p w:rsidR="00F572C4" w:rsidRPr="00F572C4" w:rsidRDefault="00F572C4" w:rsidP="00F572C4">
      <w:pPr>
        <w:shd w:val="clear" w:color="auto" w:fill="A6A6A6" w:themeFill="background1" w:themeFillShade="A6"/>
        <w:adjustRightInd w:val="0"/>
        <w:spacing w:after="120" w:line="360" w:lineRule="auto"/>
        <w:jc w:val="both"/>
        <w:rPr>
          <w:b/>
          <w:color w:val="000000" w:themeColor="text1"/>
          <w:sz w:val="22"/>
          <w:szCs w:val="22"/>
          <w:lang w:val="en-IN"/>
        </w:rPr>
      </w:pPr>
      <w:r w:rsidRPr="00F572C4">
        <w:rPr>
          <w:b/>
          <w:color w:val="000000" w:themeColor="text1"/>
          <w:sz w:val="22"/>
          <w:szCs w:val="22"/>
          <w:lang w:val="en-IN"/>
        </w:rPr>
        <w:t>References</w:t>
      </w:r>
    </w:p>
    <w:p w:rsidR="00F572C4" w:rsidRPr="00F572C4" w:rsidRDefault="00F572C4" w:rsidP="00F572C4">
      <w:pPr>
        <w:shd w:val="clear" w:color="auto" w:fill="A6A6A6" w:themeFill="background1" w:themeFillShade="A6"/>
        <w:adjustRightInd w:val="0"/>
        <w:spacing w:after="120" w:line="360" w:lineRule="auto"/>
        <w:jc w:val="both"/>
        <w:rPr>
          <w:color w:val="000000" w:themeColor="text1"/>
          <w:sz w:val="22"/>
          <w:szCs w:val="22"/>
          <w:lang w:val="en-IN"/>
        </w:rPr>
      </w:pPr>
      <w:r w:rsidRPr="00F572C4">
        <w:rPr>
          <w:color w:val="000000" w:themeColor="text1"/>
          <w:sz w:val="22"/>
          <w:szCs w:val="22"/>
          <w:lang w:val="en-IN"/>
        </w:rPr>
        <w:t>Aljoh</w:t>
      </w:r>
      <w:r>
        <w:rPr>
          <w:color w:val="000000" w:themeColor="text1"/>
          <w:sz w:val="22"/>
          <w:szCs w:val="22"/>
          <w:lang w:val="en-IN"/>
        </w:rPr>
        <w:t>ani, N.R., Aslam, A., Khadidos, A.O., &amp; Hassan, S.</w:t>
      </w:r>
      <w:r w:rsidRPr="00F572C4">
        <w:rPr>
          <w:color w:val="000000" w:themeColor="text1"/>
          <w:sz w:val="22"/>
          <w:szCs w:val="22"/>
          <w:lang w:val="en-IN"/>
        </w:rPr>
        <w:t xml:space="preserve">U. (2022). Bridging the skill gap between the acquired university curriculum and the requirements of the job market: A data-driven analysis of scientific literature. Journal of Innovation and Knowledge, 7(3). </w:t>
      </w:r>
      <w:r>
        <w:rPr>
          <w:color w:val="000000" w:themeColor="text1"/>
          <w:sz w:val="22"/>
          <w:szCs w:val="22"/>
          <w:lang w:val="en-IN"/>
        </w:rPr>
        <w:t xml:space="preserve">doi: </w:t>
      </w:r>
      <w:r w:rsidRPr="00F572C4">
        <w:rPr>
          <w:color w:val="000000" w:themeColor="text1"/>
          <w:sz w:val="22"/>
          <w:szCs w:val="22"/>
          <w:lang w:val="en-IN"/>
        </w:rPr>
        <w:t>https://doi.org/10.1016/j.jik.2022.100190</w:t>
      </w:r>
      <w:r>
        <w:rPr>
          <w:color w:val="000000" w:themeColor="text1"/>
          <w:sz w:val="22"/>
          <w:szCs w:val="22"/>
          <w:lang w:val="en-IN"/>
        </w:rPr>
        <w:t>.</w:t>
      </w:r>
    </w:p>
    <w:p w:rsidR="00F572C4" w:rsidRPr="00F572C4" w:rsidRDefault="00F572C4" w:rsidP="00F572C4">
      <w:pPr>
        <w:shd w:val="clear" w:color="auto" w:fill="A6A6A6" w:themeFill="background1" w:themeFillShade="A6"/>
        <w:adjustRightInd w:val="0"/>
        <w:spacing w:after="120" w:line="360" w:lineRule="auto"/>
        <w:jc w:val="both"/>
        <w:rPr>
          <w:color w:val="000000" w:themeColor="text1"/>
          <w:sz w:val="22"/>
          <w:szCs w:val="22"/>
          <w:lang w:val="en-IN"/>
        </w:rPr>
      </w:pPr>
      <w:r>
        <w:rPr>
          <w:color w:val="000000" w:themeColor="text1"/>
          <w:sz w:val="22"/>
          <w:szCs w:val="22"/>
          <w:lang w:val="en-IN"/>
        </w:rPr>
        <w:t>Becker, J.M., Cheah, J.</w:t>
      </w:r>
      <w:r w:rsidRPr="00F572C4">
        <w:rPr>
          <w:color w:val="000000" w:themeColor="text1"/>
          <w:sz w:val="22"/>
          <w:szCs w:val="22"/>
          <w:lang w:val="en-IN"/>
        </w:rPr>
        <w:t>H., Gholamzade, R., Ringle, C.M</w:t>
      </w:r>
      <w:r>
        <w:rPr>
          <w:color w:val="000000" w:themeColor="text1"/>
          <w:sz w:val="22"/>
          <w:szCs w:val="22"/>
          <w:lang w:val="en-IN"/>
        </w:rPr>
        <w:t xml:space="preserve">., &amp; Sarstedt, M. (2023). </w:t>
      </w:r>
      <w:r w:rsidRPr="00F572C4">
        <w:rPr>
          <w:color w:val="000000" w:themeColor="text1"/>
          <w:sz w:val="22"/>
          <w:szCs w:val="22"/>
          <w:lang w:val="en-IN"/>
        </w:rPr>
        <w:t>PLS-SEM’s most wanted guidance</w:t>
      </w:r>
      <w:r>
        <w:rPr>
          <w:color w:val="000000" w:themeColor="text1"/>
          <w:sz w:val="22"/>
          <w:szCs w:val="22"/>
          <w:lang w:val="en-IN"/>
        </w:rPr>
        <w:t xml:space="preserve">. </w:t>
      </w:r>
      <w:r w:rsidRPr="00F572C4">
        <w:rPr>
          <w:color w:val="000000" w:themeColor="text1"/>
          <w:sz w:val="22"/>
          <w:szCs w:val="22"/>
          <w:lang w:val="en-IN"/>
        </w:rPr>
        <w:t xml:space="preserve">International Journal of Contemporary Hospitality Management, </w:t>
      </w:r>
      <w:r>
        <w:rPr>
          <w:color w:val="000000" w:themeColor="text1"/>
          <w:sz w:val="22"/>
          <w:szCs w:val="22"/>
          <w:lang w:val="en-IN"/>
        </w:rPr>
        <w:t xml:space="preserve">35(1): </w:t>
      </w:r>
      <w:r w:rsidRPr="00F572C4">
        <w:rPr>
          <w:color w:val="000000" w:themeColor="text1"/>
          <w:sz w:val="22"/>
          <w:szCs w:val="22"/>
          <w:lang w:val="en-IN"/>
        </w:rPr>
        <w:t xml:space="preserve">321–346. </w:t>
      </w:r>
      <w:r>
        <w:rPr>
          <w:color w:val="000000" w:themeColor="text1"/>
          <w:sz w:val="22"/>
          <w:szCs w:val="22"/>
          <w:lang w:val="en-IN"/>
        </w:rPr>
        <w:t xml:space="preserve">doi: </w:t>
      </w:r>
      <w:r w:rsidRPr="00F572C4">
        <w:rPr>
          <w:color w:val="000000" w:themeColor="text1"/>
          <w:sz w:val="22"/>
          <w:szCs w:val="22"/>
          <w:lang w:val="en-IN"/>
        </w:rPr>
        <w:t>https://doi.org/10.</w:t>
      </w:r>
      <w:r>
        <w:rPr>
          <w:color w:val="000000" w:themeColor="text1"/>
          <w:sz w:val="22"/>
          <w:szCs w:val="22"/>
          <w:lang w:val="en-IN"/>
        </w:rPr>
        <w:t xml:space="preserve"> </w:t>
      </w:r>
      <w:r w:rsidRPr="00F572C4">
        <w:rPr>
          <w:color w:val="000000" w:themeColor="text1"/>
          <w:sz w:val="22"/>
          <w:szCs w:val="22"/>
          <w:lang w:val="en-IN"/>
        </w:rPr>
        <w:t>1108/IJCHM-04-2022-0474</w:t>
      </w:r>
      <w:r>
        <w:rPr>
          <w:color w:val="000000" w:themeColor="text1"/>
          <w:sz w:val="22"/>
          <w:szCs w:val="22"/>
          <w:lang w:val="en-IN"/>
        </w:rPr>
        <w:t>.</w:t>
      </w:r>
    </w:p>
    <w:p w:rsidR="00F572C4" w:rsidRPr="00F572C4" w:rsidRDefault="00F572C4" w:rsidP="00F572C4">
      <w:pPr>
        <w:shd w:val="clear" w:color="auto" w:fill="A6A6A6" w:themeFill="background1" w:themeFillShade="A6"/>
        <w:adjustRightInd w:val="0"/>
        <w:spacing w:after="80" w:line="360" w:lineRule="auto"/>
        <w:jc w:val="both"/>
        <w:rPr>
          <w:color w:val="000000" w:themeColor="text1"/>
          <w:sz w:val="22"/>
          <w:szCs w:val="22"/>
          <w:lang w:val="en-IN"/>
        </w:rPr>
      </w:pPr>
      <w:r>
        <w:rPr>
          <w:color w:val="000000" w:themeColor="text1"/>
          <w:sz w:val="22"/>
          <w:szCs w:val="22"/>
          <w:lang w:val="en-IN"/>
        </w:rPr>
        <w:t>Deryabin, A.A., &amp; Glukhov, P.</w:t>
      </w:r>
      <w:r w:rsidRPr="00F572C4">
        <w:rPr>
          <w:color w:val="000000" w:themeColor="text1"/>
          <w:sz w:val="22"/>
          <w:szCs w:val="22"/>
          <w:lang w:val="en-IN"/>
        </w:rPr>
        <w:t xml:space="preserve">P. (2022). Regional and Urban Data Science Projects for Citizen and Youth Engagement. </w:t>
      </w:r>
      <w:r>
        <w:rPr>
          <w:color w:val="000000" w:themeColor="text1"/>
          <w:sz w:val="22"/>
          <w:szCs w:val="22"/>
          <w:lang w:val="en-IN"/>
        </w:rPr>
        <w:t xml:space="preserve">doi: </w:t>
      </w:r>
      <w:r w:rsidRPr="00F572C4">
        <w:rPr>
          <w:color w:val="000000" w:themeColor="text1"/>
          <w:sz w:val="22"/>
          <w:szCs w:val="22"/>
          <w:lang w:val="en-IN"/>
        </w:rPr>
        <w:t>https://doi.org/10.15405/epes.22043.4</w:t>
      </w:r>
      <w:r>
        <w:rPr>
          <w:color w:val="000000" w:themeColor="text1"/>
          <w:sz w:val="22"/>
          <w:szCs w:val="22"/>
          <w:lang w:val="en-IN"/>
        </w:rPr>
        <w:t>.</w:t>
      </w:r>
    </w:p>
    <w:p w:rsidR="00F572C4" w:rsidRPr="00F572C4" w:rsidRDefault="00F572C4" w:rsidP="00F572C4">
      <w:pPr>
        <w:shd w:val="clear" w:color="auto" w:fill="A6A6A6" w:themeFill="background1" w:themeFillShade="A6"/>
        <w:adjustRightInd w:val="0"/>
        <w:spacing w:after="80" w:line="360" w:lineRule="auto"/>
        <w:jc w:val="both"/>
        <w:rPr>
          <w:color w:val="000000" w:themeColor="text1"/>
          <w:sz w:val="22"/>
          <w:szCs w:val="22"/>
          <w:lang w:val="en-IN"/>
        </w:rPr>
      </w:pPr>
      <w:r w:rsidRPr="00F572C4">
        <w:rPr>
          <w:color w:val="000000" w:themeColor="text1"/>
          <w:sz w:val="22"/>
          <w:szCs w:val="22"/>
          <w:lang w:val="en-IN"/>
        </w:rPr>
        <w:t xml:space="preserve">Donovan, S., Maggiulli, L., Aiello, J., Centeno, P., John, S., &amp; Pisani, A. (2023). Evaluation of sustainable, blended learning workforce education for suicide prevention in youth services. Children and Youth Services Review, 148. </w:t>
      </w:r>
      <w:r>
        <w:rPr>
          <w:color w:val="000000" w:themeColor="text1"/>
          <w:sz w:val="22"/>
          <w:szCs w:val="22"/>
          <w:lang w:val="en-IN"/>
        </w:rPr>
        <w:t xml:space="preserve">doi: </w:t>
      </w:r>
      <w:r w:rsidRPr="00F572C4">
        <w:rPr>
          <w:color w:val="000000" w:themeColor="text1"/>
          <w:sz w:val="22"/>
          <w:szCs w:val="22"/>
          <w:lang w:val="en-IN"/>
        </w:rPr>
        <w:t>https://doi.org/10.1016/j.childyouth.2023.106852</w:t>
      </w:r>
      <w:r>
        <w:rPr>
          <w:color w:val="000000" w:themeColor="text1"/>
          <w:sz w:val="22"/>
          <w:szCs w:val="22"/>
          <w:lang w:val="en-IN"/>
        </w:rPr>
        <w:t>.</w:t>
      </w:r>
    </w:p>
    <w:p w:rsidR="00F572C4" w:rsidRPr="00F572C4" w:rsidRDefault="00F572C4" w:rsidP="00F572C4">
      <w:pPr>
        <w:shd w:val="clear" w:color="auto" w:fill="A6A6A6" w:themeFill="background1" w:themeFillShade="A6"/>
        <w:adjustRightInd w:val="0"/>
        <w:spacing w:after="80" w:line="360" w:lineRule="auto"/>
        <w:jc w:val="both"/>
        <w:rPr>
          <w:color w:val="000000" w:themeColor="text1"/>
          <w:sz w:val="22"/>
          <w:szCs w:val="22"/>
          <w:lang w:val="en-IN"/>
        </w:rPr>
      </w:pPr>
      <w:r>
        <w:rPr>
          <w:color w:val="000000" w:themeColor="text1"/>
          <w:sz w:val="22"/>
          <w:szCs w:val="22"/>
          <w:lang w:val="en-IN"/>
        </w:rPr>
        <w:t>Harris, E.M., Dixon, C.G.</w:t>
      </w:r>
      <w:r w:rsidRPr="00F572C4">
        <w:rPr>
          <w:color w:val="000000" w:themeColor="text1"/>
          <w:sz w:val="22"/>
          <w:szCs w:val="22"/>
          <w:lang w:val="en-IN"/>
        </w:rPr>
        <w:t>H.,</w:t>
      </w:r>
      <w:r>
        <w:rPr>
          <w:color w:val="000000" w:themeColor="text1"/>
          <w:sz w:val="22"/>
          <w:szCs w:val="22"/>
          <w:lang w:val="en-IN"/>
        </w:rPr>
        <w:t xml:space="preserve"> Bird, E.B., &amp; Ballard, H.</w:t>
      </w:r>
      <w:r w:rsidRPr="00F572C4">
        <w:rPr>
          <w:color w:val="000000" w:themeColor="text1"/>
          <w:sz w:val="22"/>
          <w:szCs w:val="22"/>
          <w:lang w:val="en-IN"/>
        </w:rPr>
        <w:t xml:space="preserve">L. (2020). For Science and Self: Youth Interactions with Data in Community and Citizen Science. Journal of the Learning Sciences, 29(2). </w:t>
      </w:r>
      <w:r>
        <w:rPr>
          <w:color w:val="000000" w:themeColor="text1"/>
          <w:sz w:val="22"/>
          <w:szCs w:val="22"/>
          <w:lang w:val="en-IN"/>
        </w:rPr>
        <w:t xml:space="preserve">doi: </w:t>
      </w:r>
      <w:r w:rsidRPr="00F572C4">
        <w:rPr>
          <w:color w:val="000000" w:themeColor="text1"/>
          <w:sz w:val="22"/>
          <w:szCs w:val="22"/>
          <w:lang w:val="en-IN"/>
        </w:rPr>
        <w:t>https://doi.org/10.1080/</w:t>
      </w:r>
      <w:r>
        <w:rPr>
          <w:color w:val="000000" w:themeColor="text1"/>
          <w:sz w:val="22"/>
          <w:szCs w:val="22"/>
          <w:lang w:val="en-IN"/>
        </w:rPr>
        <w:t xml:space="preserve"> </w:t>
      </w:r>
      <w:r w:rsidRPr="00F572C4">
        <w:rPr>
          <w:color w:val="000000" w:themeColor="text1"/>
          <w:sz w:val="22"/>
          <w:szCs w:val="22"/>
          <w:lang w:val="en-IN"/>
        </w:rPr>
        <w:t>10508406.2019.1693379</w:t>
      </w:r>
      <w:r>
        <w:rPr>
          <w:color w:val="000000" w:themeColor="text1"/>
          <w:sz w:val="22"/>
          <w:szCs w:val="22"/>
          <w:lang w:val="en-IN"/>
        </w:rPr>
        <w:t>.</w:t>
      </w:r>
    </w:p>
    <w:p w:rsidR="00F572C4" w:rsidRPr="00F572C4" w:rsidRDefault="00F572C4" w:rsidP="00F572C4">
      <w:pPr>
        <w:shd w:val="clear" w:color="auto" w:fill="A6A6A6" w:themeFill="background1" w:themeFillShade="A6"/>
        <w:adjustRightInd w:val="0"/>
        <w:spacing w:after="80" w:line="360" w:lineRule="auto"/>
        <w:jc w:val="both"/>
        <w:rPr>
          <w:color w:val="000000" w:themeColor="text1"/>
          <w:sz w:val="22"/>
          <w:szCs w:val="22"/>
          <w:lang w:val="en-IN"/>
        </w:rPr>
      </w:pPr>
      <w:r w:rsidRPr="00F572C4">
        <w:rPr>
          <w:color w:val="000000" w:themeColor="text1"/>
          <w:sz w:val="22"/>
          <w:szCs w:val="22"/>
          <w:lang w:val="en-IN"/>
        </w:rPr>
        <w:t>Kwong, K., &amp; Wong, K. (2015). Partial least squares structural equation modeling (PLS-SEM) techniques using SmartPLS. http://www.researchgate.net/publication/268449353</w:t>
      </w:r>
      <w:r>
        <w:rPr>
          <w:color w:val="000000" w:themeColor="text1"/>
          <w:sz w:val="22"/>
          <w:szCs w:val="22"/>
          <w:lang w:val="en-IN"/>
        </w:rPr>
        <w:t>.</w:t>
      </w:r>
    </w:p>
    <w:p w:rsidR="00F572C4" w:rsidRPr="00F572C4" w:rsidRDefault="00F572C4" w:rsidP="00F572C4">
      <w:pPr>
        <w:shd w:val="clear" w:color="auto" w:fill="A6A6A6" w:themeFill="background1" w:themeFillShade="A6"/>
        <w:adjustRightInd w:val="0"/>
        <w:spacing w:after="80" w:line="360" w:lineRule="auto"/>
        <w:jc w:val="both"/>
        <w:rPr>
          <w:color w:val="000000" w:themeColor="text1"/>
          <w:sz w:val="22"/>
          <w:szCs w:val="22"/>
          <w:lang w:val="en-IN"/>
        </w:rPr>
      </w:pPr>
      <w:r w:rsidRPr="00F572C4">
        <w:rPr>
          <w:color w:val="000000" w:themeColor="text1"/>
          <w:sz w:val="22"/>
          <w:szCs w:val="22"/>
          <w:lang w:val="en-IN"/>
        </w:rPr>
        <w:t>Law, L. (2020). Applying partial least squares structural equation modeling (PLS-SEM) in an investigation of undergraduate students’ learning transfer of academic English Creativity: A Corpus Linguistic Systemic Functional Multimodal Discourse Analysis Approach View project Corpus of Hotel Press Release (CorHPR) (2014–Present)</w:t>
      </w:r>
      <w:r>
        <w:rPr>
          <w:color w:val="000000" w:themeColor="text1"/>
          <w:sz w:val="22"/>
          <w:szCs w:val="22"/>
          <w:lang w:val="en-IN"/>
        </w:rPr>
        <w:t>.</w:t>
      </w:r>
      <w:r w:rsidRPr="00F572C4">
        <w:rPr>
          <w:color w:val="000000" w:themeColor="text1"/>
          <w:sz w:val="22"/>
          <w:szCs w:val="22"/>
          <w:lang w:val="en-IN"/>
        </w:rPr>
        <w:t xml:space="preserve"> </w:t>
      </w:r>
      <w:r>
        <w:rPr>
          <w:color w:val="000000" w:themeColor="text1"/>
          <w:sz w:val="22"/>
          <w:szCs w:val="22"/>
          <w:lang w:val="en-IN"/>
        </w:rPr>
        <w:t xml:space="preserve">doi: </w:t>
      </w:r>
      <w:r w:rsidRPr="00F572C4">
        <w:rPr>
          <w:color w:val="000000" w:themeColor="text1"/>
          <w:sz w:val="22"/>
          <w:szCs w:val="22"/>
          <w:lang w:val="en-IN"/>
        </w:rPr>
        <w:t>https://doi.org/10.13140/RG.2.2.15180.64641/1</w:t>
      </w:r>
      <w:r>
        <w:rPr>
          <w:color w:val="000000" w:themeColor="text1"/>
          <w:sz w:val="22"/>
          <w:szCs w:val="22"/>
          <w:lang w:val="en-IN"/>
        </w:rPr>
        <w:t>.</w:t>
      </w:r>
    </w:p>
    <w:p w:rsidR="00F572C4" w:rsidRPr="00F572C4" w:rsidRDefault="00F572C4" w:rsidP="00F572C4">
      <w:pPr>
        <w:shd w:val="clear" w:color="auto" w:fill="A6A6A6" w:themeFill="background1" w:themeFillShade="A6"/>
        <w:adjustRightInd w:val="0"/>
        <w:spacing w:after="80" w:line="360" w:lineRule="auto"/>
        <w:jc w:val="both"/>
        <w:rPr>
          <w:color w:val="000000" w:themeColor="text1"/>
          <w:sz w:val="22"/>
          <w:szCs w:val="22"/>
          <w:lang w:val="en-IN"/>
        </w:rPr>
      </w:pPr>
      <w:r>
        <w:rPr>
          <w:color w:val="000000" w:themeColor="text1"/>
          <w:sz w:val="22"/>
          <w:szCs w:val="22"/>
          <w:lang w:val="en-IN"/>
        </w:rPr>
        <w:t>Looman, W.</w:t>
      </w:r>
      <w:r w:rsidRPr="00F572C4">
        <w:rPr>
          <w:color w:val="000000" w:themeColor="text1"/>
          <w:sz w:val="22"/>
          <w:szCs w:val="22"/>
          <w:lang w:val="en-IN"/>
        </w:rPr>
        <w:t>S., Eull, D., Geiger-Simpson, E., Lee,</w:t>
      </w:r>
      <w:r>
        <w:rPr>
          <w:color w:val="000000" w:themeColor="text1"/>
          <w:sz w:val="22"/>
          <w:szCs w:val="22"/>
          <w:lang w:val="en-IN"/>
        </w:rPr>
        <w:t xml:space="preserve"> J., Nersesian, P. v., Bell, A.N., &amp; Miller, A.</w:t>
      </w:r>
      <w:r w:rsidRPr="00F572C4">
        <w:rPr>
          <w:color w:val="000000" w:themeColor="text1"/>
          <w:sz w:val="22"/>
          <w:szCs w:val="22"/>
          <w:lang w:val="en-IN"/>
        </w:rPr>
        <w:t>L. (2023). Assessment of Youth Coping and Appraisals Through a Timelining Activity: Validation and Utility of a Tool for Pediatric Research and Practice. Journal</w:t>
      </w:r>
      <w:r w:rsidRPr="00F572C4">
        <w:rPr>
          <w:color w:val="000000" w:themeColor="text1"/>
          <w:sz w:val="22"/>
          <w:szCs w:val="22"/>
          <w:vertAlign w:val="superscript"/>
          <w:lang w:val="en-IN"/>
        </w:rPr>
        <w:t xml:space="preserve"> </w:t>
      </w:r>
      <w:r w:rsidRPr="00F572C4">
        <w:rPr>
          <w:color w:val="000000" w:themeColor="text1"/>
          <w:sz w:val="22"/>
          <w:szCs w:val="22"/>
          <w:lang w:val="en-IN"/>
        </w:rPr>
        <w:t xml:space="preserve">of Pediatric Health Care. </w:t>
      </w:r>
      <w:r>
        <w:rPr>
          <w:color w:val="000000" w:themeColor="text1"/>
          <w:sz w:val="22"/>
          <w:szCs w:val="22"/>
          <w:lang w:val="en-IN"/>
        </w:rPr>
        <w:t xml:space="preserve">doi: </w:t>
      </w:r>
      <w:r w:rsidRPr="00F572C4">
        <w:rPr>
          <w:color w:val="000000" w:themeColor="text1"/>
          <w:sz w:val="22"/>
          <w:szCs w:val="22"/>
          <w:lang w:val="en-IN"/>
        </w:rPr>
        <w:t>https://doi.org/10.1016/j.pedhc.2023.02.007</w:t>
      </w:r>
      <w:r>
        <w:rPr>
          <w:color w:val="000000" w:themeColor="text1"/>
          <w:sz w:val="22"/>
          <w:szCs w:val="22"/>
          <w:lang w:val="en-IN"/>
        </w:rPr>
        <w:t>.</w:t>
      </w:r>
    </w:p>
    <w:p w:rsidR="00F572C4" w:rsidRPr="00F572C4" w:rsidRDefault="00F572C4" w:rsidP="00F572C4">
      <w:pPr>
        <w:shd w:val="clear" w:color="auto" w:fill="A6A6A6" w:themeFill="background1" w:themeFillShade="A6"/>
        <w:adjustRightInd w:val="0"/>
        <w:spacing w:after="80" w:line="360" w:lineRule="auto"/>
        <w:jc w:val="both"/>
        <w:rPr>
          <w:color w:val="000000" w:themeColor="text1"/>
          <w:sz w:val="22"/>
          <w:szCs w:val="22"/>
          <w:lang w:val="en-IN"/>
        </w:rPr>
      </w:pPr>
      <w:r w:rsidRPr="00F572C4">
        <w:rPr>
          <w:color w:val="000000" w:themeColor="text1"/>
          <w:sz w:val="22"/>
          <w:szCs w:val="22"/>
          <w:lang w:val="en-IN"/>
        </w:rPr>
        <w:t>Mickienė, R., &amp; Valionienė, E. (2021). Modelling the effectiveness index of digital marketing strategy oriented to increase the popularity of maritime education. Trans</w:t>
      </w:r>
      <w:r>
        <w:rPr>
          <w:color w:val="000000" w:themeColor="text1"/>
          <w:sz w:val="22"/>
          <w:szCs w:val="22"/>
          <w:lang w:val="en-IN"/>
        </w:rPr>
        <w:t xml:space="preserve"> </w:t>
      </w:r>
      <w:r w:rsidRPr="00F572C4">
        <w:rPr>
          <w:color w:val="000000" w:themeColor="text1"/>
          <w:sz w:val="22"/>
          <w:szCs w:val="22"/>
          <w:lang w:val="en-IN"/>
        </w:rPr>
        <w:t>Nav</w:t>
      </w:r>
      <w:r>
        <w:rPr>
          <w:color w:val="000000" w:themeColor="text1"/>
          <w:sz w:val="22"/>
          <w:szCs w:val="22"/>
          <w:lang w:val="en-IN"/>
        </w:rPr>
        <w:t>.</w:t>
      </w:r>
      <w:r w:rsidRPr="00F572C4">
        <w:rPr>
          <w:color w:val="000000" w:themeColor="text1"/>
          <w:sz w:val="22"/>
          <w:szCs w:val="22"/>
          <w:lang w:val="en-IN"/>
        </w:rPr>
        <w:t xml:space="preserve">, 15(3). </w:t>
      </w:r>
      <w:r>
        <w:rPr>
          <w:color w:val="000000" w:themeColor="text1"/>
          <w:sz w:val="22"/>
          <w:szCs w:val="22"/>
          <w:lang w:val="en-IN"/>
        </w:rPr>
        <w:t xml:space="preserve">doi: </w:t>
      </w:r>
      <w:r w:rsidRPr="00F572C4">
        <w:rPr>
          <w:color w:val="000000" w:themeColor="text1"/>
          <w:sz w:val="22"/>
          <w:szCs w:val="22"/>
          <w:lang w:val="en-IN"/>
        </w:rPr>
        <w:t>https://doi.org/10.12716/1001.15.03.08</w:t>
      </w:r>
      <w:r>
        <w:rPr>
          <w:color w:val="000000" w:themeColor="text1"/>
          <w:sz w:val="22"/>
          <w:szCs w:val="22"/>
          <w:lang w:val="en-IN"/>
        </w:rPr>
        <w:t>.</w:t>
      </w:r>
    </w:p>
    <w:p w:rsidR="00F572C4" w:rsidRPr="00F572C4" w:rsidRDefault="00F572C4" w:rsidP="00F572C4">
      <w:pPr>
        <w:shd w:val="clear" w:color="auto" w:fill="A6A6A6" w:themeFill="background1" w:themeFillShade="A6"/>
        <w:adjustRightInd w:val="0"/>
        <w:spacing w:after="80" w:line="360" w:lineRule="auto"/>
        <w:jc w:val="both"/>
        <w:rPr>
          <w:color w:val="000000" w:themeColor="text1"/>
          <w:sz w:val="22"/>
          <w:szCs w:val="22"/>
          <w:lang w:val="en-IN"/>
        </w:rPr>
      </w:pPr>
      <w:r>
        <w:rPr>
          <w:color w:val="000000" w:themeColor="text1"/>
          <w:sz w:val="22"/>
          <w:szCs w:val="22"/>
          <w:lang w:val="en-IN"/>
        </w:rPr>
        <w:t>Moon, P.</w:t>
      </w:r>
      <w:r w:rsidRPr="00F572C4">
        <w:rPr>
          <w:color w:val="000000" w:themeColor="text1"/>
          <w:sz w:val="22"/>
          <w:szCs w:val="22"/>
          <w:lang w:val="en-IN"/>
        </w:rPr>
        <w:t>F., Israel-Fishelson, R., Tabak, R., &amp; Weintrop, D. (2023). The Tools Being Used to Introduce Youth to Data S</w:t>
      </w:r>
      <w:r>
        <w:rPr>
          <w:color w:val="000000" w:themeColor="text1"/>
          <w:sz w:val="22"/>
          <w:szCs w:val="22"/>
          <w:lang w:val="en-IN"/>
        </w:rPr>
        <w:t>cience. Proceedings of IDC 2023</w:t>
      </w:r>
      <w:r w:rsidRPr="00F572C4">
        <w:rPr>
          <w:color w:val="000000" w:themeColor="text1"/>
          <w:sz w:val="22"/>
          <w:szCs w:val="22"/>
          <w:lang w:val="en-IN"/>
        </w:rPr>
        <w:t xml:space="preserve">–22nd Annual ACM Interaction Design and Children Conference: Rediscovering Childhood. </w:t>
      </w:r>
      <w:r>
        <w:rPr>
          <w:color w:val="000000" w:themeColor="text1"/>
          <w:sz w:val="22"/>
          <w:szCs w:val="22"/>
          <w:lang w:val="en-IN"/>
        </w:rPr>
        <w:t xml:space="preserve">doi: </w:t>
      </w:r>
      <w:r w:rsidRPr="00F572C4">
        <w:rPr>
          <w:color w:val="000000" w:themeColor="text1"/>
          <w:sz w:val="22"/>
          <w:szCs w:val="22"/>
          <w:lang w:val="en-IN"/>
        </w:rPr>
        <w:t>https://doi.org/10.1145/3585088.3589363</w:t>
      </w:r>
      <w:r>
        <w:rPr>
          <w:color w:val="000000" w:themeColor="text1"/>
          <w:sz w:val="22"/>
          <w:szCs w:val="22"/>
          <w:lang w:val="en-IN"/>
        </w:rPr>
        <w:t>.</w:t>
      </w:r>
    </w:p>
    <w:p w:rsidR="00F572C4" w:rsidRPr="00F572C4" w:rsidRDefault="00F572C4" w:rsidP="00F572C4">
      <w:pPr>
        <w:shd w:val="clear" w:color="auto" w:fill="A6A6A6" w:themeFill="background1" w:themeFillShade="A6"/>
        <w:adjustRightInd w:val="0"/>
        <w:spacing w:after="80" w:line="360" w:lineRule="auto"/>
        <w:jc w:val="both"/>
        <w:rPr>
          <w:color w:val="000000" w:themeColor="text1"/>
          <w:sz w:val="22"/>
          <w:szCs w:val="22"/>
          <w:lang w:val="en-IN"/>
        </w:rPr>
      </w:pPr>
      <w:r w:rsidRPr="00F572C4">
        <w:rPr>
          <w:color w:val="000000" w:themeColor="text1"/>
          <w:sz w:val="22"/>
          <w:szCs w:val="22"/>
          <w:lang w:val="en-IN"/>
        </w:rPr>
        <w:t>R Core Team (2023). R: A Language and Environment for Statistical Computing. R Foundation for Statistical Computing, Vienna, Austria. https://www.R-project.org/</w:t>
      </w:r>
      <w:r>
        <w:rPr>
          <w:color w:val="000000" w:themeColor="text1"/>
          <w:sz w:val="22"/>
          <w:szCs w:val="22"/>
          <w:lang w:val="en-IN"/>
        </w:rPr>
        <w:t>.</w:t>
      </w:r>
    </w:p>
    <w:p w:rsidR="00F572C4" w:rsidRPr="00F572C4" w:rsidRDefault="00F572C4" w:rsidP="00F572C4">
      <w:pPr>
        <w:shd w:val="clear" w:color="auto" w:fill="A6A6A6" w:themeFill="background1" w:themeFillShade="A6"/>
        <w:adjustRightInd w:val="0"/>
        <w:spacing w:after="80" w:line="360" w:lineRule="auto"/>
        <w:jc w:val="both"/>
        <w:rPr>
          <w:color w:val="000000" w:themeColor="text1"/>
          <w:sz w:val="22"/>
          <w:szCs w:val="22"/>
          <w:lang w:val="en-IN"/>
        </w:rPr>
      </w:pPr>
      <w:r w:rsidRPr="00F572C4">
        <w:rPr>
          <w:color w:val="000000" w:themeColor="text1"/>
          <w:sz w:val="22"/>
          <w:szCs w:val="22"/>
          <w:lang w:val="en-IN"/>
        </w:rPr>
        <w:t>Ringle, C</w:t>
      </w:r>
      <w:r>
        <w:rPr>
          <w:color w:val="000000" w:themeColor="text1"/>
          <w:sz w:val="22"/>
          <w:szCs w:val="22"/>
          <w:lang w:val="en-IN"/>
        </w:rPr>
        <w:t>.</w:t>
      </w:r>
      <w:r w:rsidRPr="00F572C4">
        <w:rPr>
          <w:color w:val="000000" w:themeColor="text1"/>
          <w:sz w:val="22"/>
          <w:szCs w:val="22"/>
          <w:lang w:val="en-IN"/>
        </w:rPr>
        <w:t>M., Wende, S</w:t>
      </w:r>
      <w:r>
        <w:rPr>
          <w:color w:val="000000" w:themeColor="text1"/>
          <w:sz w:val="22"/>
          <w:szCs w:val="22"/>
          <w:lang w:val="en-IN"/>
        </w:rPr>
        <w:t>.</w:t>
      </w:r>
      <w:r w:rsidRPr="00F572C4">
        <w:rPr>
          <w:color w:val="000000" w:themeColor="text1"/>
          <w:sz w:val="22"/>
          <w:szCs w:val="22"/>
          <w:lang w:val="en-IN"/>
        </w:rPr>
        <w:t>, &amp; Becker, J</w:t>
      </w:r>
      <w:r>
        <w:rPr>
          <w:color w:val="000000" w:themeColor="text1"/>
          <w:sz w:val="22"/>
          <w:szCs w:val="22"/>
          <w:lang w:val="en-IN"/>
        </w:rPr>
        <w:t>.</w:t>
      </w:r>
      <w:r w:rsidRPr="00F572C4">
        <w:rPr>
          <w:color w:val="000000" w:themeColor="text1"/>
          <w:sz w:val="22"/>
          <w:szCs w:val="22"/>
          <w:lang w:val="en-IN"/>
        </w:rPr>
        <w:t xml:space="preserve"> (2022). SmartPLS 4. Oststeinbek: SmartPLS. </w:t>
      </w:r>
    </w:p>
    <w:p w:rsidR="00F572C4" w:rsidRPr="00F572C4" w:rsidRDefault="00F572C4" w:rsidP="00F572C4">
      <w:pPr>
        <w:shd w:val="clear" w:color="auto" w:fill="A6A6A6" w:themeFill="background1" w:themeFillShade="A6"/>
        <w:adjustRightInd w:val="0"/>
        <w:spacing w:after="80" w:line="360" w:lineRule="auto"/>
        <w:jc w:val="both"/>
        <w:rPr>
          <w:color w:val="000000" w:themeColor="text1"/>
          <w:sz w:val="22"/>
          <w:szCs w:val="22"/>
          <w:lang w:val="en-IN"/>
        </w:rPr>
      </w:pPr>
      <w:r w:rsidRPr="00F572C4">
        <w:rPr>
          <w:color w:val="000000" w:themeColor="text1"/>
          <w:sz w:val="22"/>
          <w:szCs w:val="22"/>
          <w:lang w:val="en-IN"/>
        </w:rPr>
        <w:t>Sánchez-Marco, M., Escribano, S., Rubio-Aparicio, M., Juliá-Sanch</w:t>
      </w:r>
      <w:r>
        <w:rPr>
          <w:color w:val="000000" w:themeColor="text1"/>
          <w:sz w:val="22"/>
          <w:szCs w:val="22"/>
          <w:lang w:val="en-IN"/>
        </w:rPr>
        <w:t>is, R., &amp; Cabañero-Martínez, M.</w:t>
      </w:r>
      <w:r w:rsidRPr="00F572C4">
        <w:rPr>
          <w:color w:val="000000" w:themeColor="text1"/>
          <w:sz w:val="22"/>
          <w:szCs w:val="22"/>
          <w:lang w:val="en-IN"/>
        </w:rPr>
        <w:t>J. (2023). Effectiveness of nontechnical skills educational interventions in the context of emergencies: A systematic review and meta-analysis. In Australian Critical Care</w:t>
      </w:r>
      <w:r w:rsidR="001D4AD6">
        <w:rPr>
          <w:color w:val="000000" w:themeColor="text1"/>
          <w:sz w:val="22"/>
          <w:szCs w:val="22"/>
          <w:lang w:val="en-IN"/>
        </w:rPr>
        <w:t>,</w:t>
      </w:r>
      <w:r w:rsidRPr="00F572C4">
        <w:rPr>
          <w:color w:val="000000" w:themeColor="text1"/>
          <w:sz w:val="22"/>
          <w:szCs w:val="22"/>
          <w:lang w:val="en-IN"/>
        </w:rPr>
        <w:t xml:space="preserve"> Elsevier Ireland Ltd.</w:t>
      </w:r>
      <w:r>
        <w:rPr>
          <w:color w:val="000000" w:themeColor="text1"/>
          <w:sz w:val="22"/>
          <w:szCs w:val="22"/>
          <w:lang w:val="en-IN"/>
        </w:rPr>
        <w:t>,</w:t>
      </w:r>
      <w:r w:rsidRPr="00F572C4">
        <w:rPr>
          <w:color w:val="000000" w:themeColor="text1"/>
          <w:sz w:val="22"/>
          <w:szCs w:val="22"/>
          <w:lang w:val="en-IN"/>
        </w:rPr>
        <w:t xml:space="preserve"> </w:t>
      </w:r>
      <w:r>
        <w:rPr>
          <w:color w:val="000000" w:themeColor="text1"/>
          <w:sz w:val="22"/>
          <w:szCs w:val="22"/>
          <w:lang w:val="en-IN"/>
        </w:rPr>
        <w:t xml:space="preserve">doi: </w:t>
      </w:r>
      <w:r w:rsidRPr="00F572C4">
        <w:rPr>
          <w:color w:val="000000" w:themeColor="text1"/>
          <w:sz w:val="22"/>
          <w:szCs w:val="22"/>
          <w:lang w:val="en-IN"/>
        </w:rPr>
        <w:t>https://doi.org/10.1016/j.aucc.2023.</w:t>
      </w:r>
      <w:r>
        <w:rPr>
          <w:color w:val="000000" w:themeColor="text1"/>
          <w:sz w:val="22"/>
          <w:szCs w:val="22"/>
          <w:lang w:val="en-IN"/>
        </w:rPr>
        <w:t xml:space="preserve"> </w:t>
      </w:r>
      <w:r w:rsidRPr="00F572C4">
        <w:rPr>
          <w:color w:val="000000" w:themeColor="text1"/>
          <w:sz w:val="22"/>
          <w:szCs w:val="22"/>
          <w:lang w:val="en-IN"/>
        </w:rPr>
        <w:t>01.007</w:t>
      </w:r>
      <w:r>
        <w:rPr>
          <w:color w:val="000000" w:themeColor="text1"/>
          <w:sz w:val="22"/>
          <w:szCs w:val="22"/>
          <w:lang w:val="en-IN"/>
        </w:rPr>
        <w:t>.</w:t>
      </w:r>
    </w:p>
    <w:p w:rsidR="00F572C4" w:rsidRPr="00F572C4" w:rsidRDefault="00F572C4" w:rsidP="00F572C4">
      <w:pPr>
        <w:shd w:val="clear" w:color="auto" w:fill="A6A6A6" w:themeFill="background1" w:themeFillShade="A6"/>
        <w:adjustRightInd w:val="0"/>
        <w:spacing w:after="80" w:line="360" w:lineRule="auto"/>
        <w:jc w:val="both"/>
        <w:rPr>
          <w:color w:val="000000" w:themeColor="text1"/>
          <w:sz w:val="22"/>
          <w:szCs w:val="22"/>
          <w:lang w:val="en-IN"/>
        </w:rPr>
      </w:pPr>
      <w:r w:rsidRPr="00F572C4">
        <w:rPr>
          <w:color w:val="000000" w:themeColor="text1"/>
          <w:sz w:val="22"/>
          <w:szCs w:val="22"/>
          <w:lang w:val="en-IN"/>
        </w:rPr>
        <w:t>Schultheiss, T., Pfister, C., Gneh</w:t>
      </w:r>
      <w:r>
        <w:rPr>
          <w:color w:val="000000" w:themeColor="text1"/>
          <w:sz w:val="22"/>
          <w:szCs w:val="22"/>
          <w:lang w:val="en-IN"/>
        </w:rPr>
        <w:t>m, A.</w:t>
      </w:r>
      <w:r w:rsidRPr="00F572C4">
        <w:rPr>
          <w:color w:val="000000" w:themeColor="text1"/>
          <w:sz w:val="22"/>
          <w:szCs w:val="22"/>
          <w:lang w:val="en-IN"/>
        </w:rPr>
        <w:t xml:space="preserve">S., &amp; Backes-Gellner, U. (2023). Education expansion and high-skill job opportunities for workers: Does a rising tide lift all boats? Labour Economics, 82. </w:t>
      </w:r>
      <w:r>
        <w:rPr>
          <w:color w:val="000000" w:themeColor="text1"/>
          <w:sz w:val="22"/>
          <w:szCs w:val="22"/>
          <w:lang w:val="en-IN"/>
        </w:rPr>
        <w:t xml:space="preserve">doi: </w:t>
      </w:r>
      <w:r w:rsidRPr="00F572C4">
        <w:rPr>
          <w:color w:val="000000" w:themeColor="text1"/>
          <w:sz w:val="22"/>
          <w:szCs w:val="22"/>
          <w:lang w:val="en-IN"/>
        </w:rPr>
        <w:t>https://doi.org/10.1016/</w:t>
      </w:r>
      <w:r>
        <w:rPr>
          <w:color w:val="000000" w:themeColor="text1"/>
          <w:sz w:val="22"/>
          <w:szCs w:val="22"/>
          <w:lang w:val="en-IN"/>
        </w:rPr>
        <w:t xml:space="preserve"> </w:t>
      </w:r>
      <w:r w:rsidRPr="00F572C4">
        <w:rPr>
          <w:color w:val="000000" w:themeColor="text1"/>
          <w:sz w:val="22"/>
          <w:szCs w:val="22"/>
          <w:lang w:val="en-IN"/>
        </w:rPr>
        <w:t>j.labeco.2023.102354</w:t>
      </w:r>
      <w:r>
        <w:rPr>
          <w:color w:val="000000" w:themeColor="text1"/>
          <w:sz w:val="22"/>
          <w:szCs w:val="22"/>
          <w:lang w:val="en-IN"/>
        </w:rPr>
        <w:t>.</w:t>
      </w:r>
    </w:p>
    <w:p w:rsidR="00F572C4" w:rsidRPr="00F572C4" w:rsidRDefault="00F572C4" w:rsidP="00F572C4">
      <w:pPr>
        <w:shd w:val="clear" w:color="auto" w:fill="A6A6A6" w:themeFill="background1" w:themeFillShade="A6"/>
        <w:adjustRightInd w:val="0"/>
        <w:spacing w:after="80" w:line="360" w:lineRule="auto"/>
        <w:jc w:val="both"/>
        <w:rPr>
          <w:color w:val="000000" w:themeColor="text1"/>
          <w:sz w:val="22"/>
          <w:szCs w:val="22"/>
          <w:lang w:val="en-IN"/>
        </w:rPr>
      </w:pPr>
      <w:r w:rsidRPr="00F572C4">
        <w:rPr>
          <w:color w:val="000000" w:themeColor="text1"/>
          <w:sz w:val="22"/>
          <w:szCs w:val="22"/>
          <w:lang w:val="en-IN"/>
        </w:rPr>
        <w:t>Smaldone, F., Ippolito, A., Lagger, J., &amp; Pellicano, M. (2022). Employability skills: Profiling data scientists in the digital labour market. European Management Journal, 40(5)</w:t>
      </w:r>
      <w:r>
        <w:rPr>
          <w:color w:val="000000" w:themeColor="text1"/>
          <w:sz w:val="22"/>
          <w:szCs w:val="22"/>
          <w:lang w:val="en-IN"/>
        </w:rPr>
        <w:t>:</w:t>
      </w:r>
      <w:r w:rsidRPr="00F572C4">
        <w:rPr>
          <w:color w:val="000000" w:themeColor="text1"/>
          <w:sz w:val="22"/>
          <w:szCs w:val="22"/>
          <w:lang w:val="en-IN"/>
        </w:rPr>
        <w:t xml:space="preserve"> 671–684. </w:t>
      </w:r>
      <w:r>
        <w:rPr>
          <w:color w:val="000000" w:themeColor="text1"/>
          <w:sz w:val="22"/>
          <w:szCs w:val="22"/>
          <w:lang w:val="en-IN"/>
        </w:rPr>
        <w:t xml:space="preserve">doi: </w:t>
      </w:r>
      <w:r w:rsidRPr="00F572C4">
        <w:rPr>
          <w:color w:val="000000" w:themeColor="text1"/>
          <w:sz w:val="22"/>
          <w:szCs w:val="22"/>
          <w:lang w:val="en-IN"/>
        </w:rPr>
        <w:t>https://doi.org/10.1016/j.emj.2022.</w:t>
      </w:r>
      <w:r>
        <w:rPr>
          <w:color w:val="000000" w:themeColor="text1"/>
          <w:sz w:val="22"/>
          <w:szCs w:val="22"/>
          <w:lang w:val="en-IN"/>
        </w:rPr>
        <w:t xml:space="preserve"> </w:t>
      </w:r>
      <w:r w:rsidRPr="00F572C4">
        <w:rPr>
          <w:color w:val="000000" w:themeColor="text1"/>
          <w:sz w:val="22"/>
          <w:szCs w:val="22"/>
          <w:lang w:val="en-IN"/>
        </w:rPr>
        <w:t>05.005</w:t>
      </w:r>
      <w:r>
        <w:rPr>
          <w:color w:val="000000" w:themeColor="text1"/>
          <w:sz w:val="22"/>
          <w:szCs w:val="22"/>
          <w:lang w:val="en-IN"/>
        </w:rPr>
        <w:t>.</w:t>
      </w:r>
    </w:p>
    <w:p w:rsidR="00F572C4" w:rsidRPr="00F572C4" w:rsidRDefault="00F572C4" w:rsidP="00F572C4">
      <w:pPr>
        <w:shd w:val="clear" w:color="auto" w:fill="A6A6A6" w:themeFill="background1" w:themeFillShade="A6"/>
        <w:adjustRightInd w:val="0"/>
        <w:spacing w:after="120" w:line="360" w:lineRule="auto"/>
        <w:jc w:val="both"/>
        <w:rPr>
          <w:color w:val="000000" w:themeColor="text1"/>
          <w:sz w:val="22"/>
          <w:szCs w:val="22"/>
          <w:lang w:val="en-IN"/>
        </w:rPr>
      </w:pPr>
      <w:r>
        <w:rPr>
          <w:color w:val="000000" w:themeColor="text1"/>
          <w:sz w:val="22"/>
          <w:szCs w:val="22"/>
          <w:lang w:val="en-IN"/>
        </w:rPr>
        <w:t>Yahaya, M.</w:t>
      </w:r>
      <w:r w:rsidRPr="00F572C4">
        <w:rPr>
          <w:color w:val="000000" w:themeColor="text1"/>
          <w:sz w:val="22"/>
          <w:szCs w:val="22"/>
          <w:lang w:val="en-IN"/>
        </w:rPr>
        <w:t xml:space="preserve">L. (2019). Partial Least Square Structural Equation Modeling (PLS-SEM): </w:t>
      </w:r>
      <w:r w:rsidR="001D4AD6" w:rsidRPr="001D4AD6">
        <w:rPr>
          <w:i/>
          <w:color w:val="000000" w:themeColor="text1"/>
          <w:sz w:val="22"/>
          <w:szCs w:val="22"/>
          <w:lang w:val="en-IN"/>
        </w:rPr>
        <w:t xml:space="preserve">A Note for Beginners </w:t>
      </w:r>
      <w:r w:rsidRPr="00F572C4">
        <w:rPr>
          <w:color w:val="000000" w:themeColor="text1"/>
          <w:sz w:val="22"/>
          <w:szCs w:val="22"/>
          <w:lang w:val="en-IN"/>
        </w:rPr>
        <w:t>Transaction cost analysis of the Nigerian construction Industry in the context of Public Procurement Act (2007)</w:t>
      </w:r>
      <w:r w:rsidR="001D4AD6">
        <w:rPr>
          <w:color w:val="000000" w:themeColor="text1"/>
          <w:sz w:val="22"/>
          <w:szCs w:val="22"/>
          <w:lang w:val="en-IN"/>
        </w:rPr>
        <w:t xml:space="preserve">. </w:t>
      </w:r>
      <w:r w:rsidRPr="00F572C4">
        <w:rPr>
          <w:color w:val="000000" w:themeColor="text1"/>
          <w:sz w:val="22"/>
          <w:szCs w:val="22"/>
          <w:lang w:val="en-IN"/>
        </w:rPr>
        <w:t>http://www.casirmediapublishing.com</w:t>
      </w:r>
      <w:r>
        <w:rPr>
          <w:color w:val="000000" w:themeColor="text1"/>
          <w:sz w:val="22"/>
          <w:szCs w:val="22"/>
          <w:lang w:val="en-IN"/>
        </w:rPr>
        <w:t>.</w:t>
      </w:r>
    </w:p>
    <w:p w:rsidR="00F572C4" w:rsidRPr="009B0CEE" w:rsidRDefault="00F572C4" w:rsidP="00F572C4">
      <w:pPr>
        <w:shd w:val="clear" w:color="auto" w:fill="A6A6A6" w:themeFill="background1" w:themeFillShade="A6"/>
        <w:adjustRightInd w:val="0"/>
        <w:spacing w:after="120" w:line="360" w:lineRule="auto"/>
        <w:jc w:val="both"/>
        <w:rPr>
          <w:color w:val="000000" w:themeColor="text1"/>
          <w:sz w:val="22"/>
          <w:szCs w:val="22"/>
          <w:lang w:val="en-IN"/>
        </w:rPr>
      </w:pPr>
      <w:r w:rsidRPr="00F572C4">
        <w:rPr>
          <w:color w:val="000000" w:themeColor="text1"/>
          <w:sz w:val="22"/>
          <w:szCs w:val="22"/>
          <w:lang w:val="en-IN"/>
        </w:rPr>
        <w:t xml:space="preserve">Xu, Z., Tang, N., Xu, C., &amp; Cheng, X. (2021). Data science: connotation, methods, technologies, and development. Data Science and Management, 1(1). </w:t>
      </w:r>
      <w:r>
        <w:rPr>
          <w:color w:val="000000" w:themeColor="text1"/>
          <w:sz w:val="22"/>
          <w:szCs w:val="22"/>
          <w:lang w:val="en-IN"/>
        </w:rPr>
        <w:t xml:space="preserve">doi: </w:t>
      </w:r>
      <w:r w:rsidRPr="00F572C4">
        <w:rPr>
          <w:color w:val="000000" w:themeColor="text1"/>
          <w:sz w:val="22"/>
          <w:szCs w:val="22"/>
          <w:lang w:val="en-IN"/>
        </w:rPr>
        <w:t>https://doi.org/10.1016/j.dsm.2021.02.002</w:t>
      </w:r>
      <w:r>
        <w:rPr>
          <w:color w:val="000000" w:themeColor="text1"/>
          <w:sz w:val="22"/>
          <w:szCs w:val="22"/>
          <w:lang w:val="en-IN"/>
        </w:rPr>
        <w:t>.</w:t>
      </w:r>
    </w:p>
    <w:p w:rsidR="00F572C4" w:rsidRPr="00D06E37" w:rsidRDefault="00F572C4" w:rsidP="00D06E37">
      <w:pPr>
        <w:spacing w:after="120" w:line="360" w:lineRule="auto"/>
        <w:jc w:val="both"/>
        <w:rPr>
          <w:color w:val="000000" w:themeColor="text1"/>
          <w:sz w:val="22"/>
          <w:szCs w:val="22"/>
        </w:rPr>
      </w:pPr>
    </w:p>
    <w:p w:rsidR="00D06E37" w:rsidRPr="00D06E37" w:rsidRDefault="00D06E37" w:rsidP="00D06E37">
      <w:pPr>
        <w:spacing w:after="120" w:line="360" w:lineRule="auto"/>
        <w:jc w:val="both"/>
        <w:rPr>
          <w:color w:val="000000" w:themeColor="text1"/>
          <w:sz w:val="22"/>
          <w:szCs w:val="22"/>
        </w:rPr>
      </w:pPr>
    </w:p>
    <w:p w:rsidR="00D06E37" w:rsidRPr="00D06E37" w:rsidRDefault="00D06E37" w:rsidP="00D06E37">
      <w:pPr>
        <w:spacing w:after="120" w:line="360" w:lineRule="auto"/>
        <w:jc w:val="both"/>
        <w:rPr>
          <w:rFonts w:eastAsia="Times New Roman"/>
          <w:color w:val="000000" w:themeColor="text1"/>
          <w:sz w:val="22"/>
          <w:szCs w:val="22"/>
        </w:rPr>
      </w:pPr>
    </w:p>
    <w:bookmarkEnd w:id="1"/>
    <w:p w:rsidR="00D06E37" w:rsidRDefault="00D06E37" w:rsidP="00FE7503">
      <w:pPr>
        <w:adjustRightInd w:val="0"/>
        <w:spacing w:after="120" w:line="360" w:lineRule="auto"/>
        <w:jc w:val="both"/>
        <w:rPr>
          <w:color w:val="000000" w:themeColor="text1"/>
          <w:sz w:val="22"/>
          <w:szCs w:val="22"/>
        </w:rPr>
      </w:pPr>
    </w:p>
    <w:sectPr w:rsidR="00D06E37" w:rsidSect="00D06E37">
      <w:headerReference w:type="default" r:id="rId13"/>
      <w:footerReference w:type="default" r:id="rId14"/>
      <w:type w:val="continuous"/>
      <w:pgSz w:w="11910" w:h="16840"/>
      <w:pgMar w:top="1009" w:right="936" w:bottom="1009" w:left="936" w:header="720" w:footer="448" w:gutter="0"/>
      <w:pgNumType w:start="87"/>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A7C" w:rsidRDefault="000C0A7C">
      <w:r>
        <w:separator/>
      </w:r>
    </w:p>
  </w:endnote>
  <w:endnote w:type="continuationSeparator" w:id="0">
    <w:p w:rsidR="000C0A7C" w:rsidRDefault="000C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½Å¸íÁ¶">
    <w:altName w:val="Times New Roman"/>
    <w:charset w:val="00"/>
    <w:family w:val="auto"/>
    <w:pitch w:val="default"/>
    <w:sig w:usb0="00000003" w:usb1="00000000" w:usb2="00000000" w:usb3="00000000" w:csb0="00000001" w:csb1="00000000"/>
  </w:font>
  <w:font w:name="DotumChe">
    <w:charset w:val="81"/>
    <w:family w:val="modern"/>
    <w:pitch w:val="fixed"/>
    <w:sig w:usb0="B00002AF" w:usb1="69D77CFB" w:usb2="00000030" w:usb3="00000000" w:csb0="0008009F" w:csb1="00000000"/>
  </w:font>
  <w:font w:name="Latha">
    <w:panose1 w:val="02000400000000000000"/>
    <w:charset w:val="01"/>
    <w:family w:val="roman"/>
    <w:notTrueType/>
    <w:pitch w:val="variable"/>
    <w:sig w:usb0="00040000" w:usb1="00000000" w:usb2="00000000" w:usb3="00000000" w:csb0="00000000" w:csb1="00000000"/>
  </w:font>
  <w:font w:name="Helvetica Neue LT Std">
    <w:altName w:val="Arial"/>
    <w:charset w:val="00"/>
    <w:family w:val="swiss"/>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inion Pro">
    <w:panose1 w:val="00000000000000000000"/>
    <w:charset w:val="00"/>
    <w:family w:val="roman"/>
    <w:notTrueType/>
    <w:pitch w:val="variable"/>
    <w:sig w:usb0="60000287" w:usb1="00000001" w:usb2="00000000" w:usb3="00000000" w:csb0="0000019F" w:csb1="00000000"/>
  </w:font>
  <w:font w:name="Palatino">
    <w:altName w:val="Palatino"/>
    <w:charset w:val="00"/>
    <w:family w:val="roman"/>
    <w:pitch w:val="variable"/>
    <w:sig w:usb0="00000007" w:usb1="00000000" w:usb2="00000000" w:usb3="00000000" w:csb0="00000093" w:csb1="00000000"/>
  </w:font>
  <w:font w:name="ff5">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FRM1200">
    <w:altName w:val="Times New Roman"/>
    <w:panose1 w:val="00000000000000000000"/>
    <w:charset w:val="00"/>
    <w:family w:val="roman"/>
    <w:notTrueType/>
    <w:pitch w:val="default"/>
  </w:font>
  <w:font w:name="SFTI1200">
    <w:altName w:val="Times New Roman"/>
    <w:panose1 w:val="00000000000000000000"/>
    <w:charset w:val="00"/>
    <w:family w:val="roman"/>
    <w:notTrueType/>
    <w:pitch w:val="default"/>
  </w:font>
  <w:font w:name="CMSY10">
    <w:altName w:val="Arial Unicode MS"/>
    <w:panose1 w:val="00000000000000000000"/>
    <w:charset w:val="86"/>
    <w:family w:val="auto"/>
    <w:notTrueType/>
    <w:pitch w:val="default"/>
    <w:sig w:usb0="00000001" w:usb1="080F0000" w:usb2="00000010" w:usb3="00000000" w:csb0="00060000" w:csb1="00000000"/>
  </w:font>
  <w:font w:name="SFRM0800">
    <w:altName w:val="Times New Roman"/>
    <w:panose1 w:val="00000000000000000000"/>
    <w:charset w:val="00"/>
    <w:family w:val="roman"/>
    <w:notTrueType/>
    <w:pitch w:val="default"/>
  </w:font>
  <w:font w:name="Carlito">
    <w:altName w:val="Segoe Print"/>
    <w:charset w:val="00"/>
    <w:family w:val="auto"/>
    <w:pitch w:val="default"/>
  </w:font>
  <w:font w:name="Warnock Pro">
    <w:altName w:val="Warnock Pro"/>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Times New Roman Italic">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方正书宋繁体">
    <w:altName w:val="Microsoft YaHei"/>
    <w:charset w:val="86"/>
    <w:family w:val="auto"/>
    <w:pitch w:val="variable"/>
    <w:sig w:usb0="00000000" w:usb1="080E0000" w:usb2="00000010" w:usb3="00000000" w:csb0="00040000" w:csb1="00000000"/>
  </w:font>
  <w:font w:name="Felix Titling">
    <w:panose1 w:val="04060505060202020A04"/>
    <w:charset w:val="00"/>
    <w:family w:val="decorativ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E37" w:rsidRDefault="00D06E37" w:rsidP="00245C2C">
    <w:pPr>
      <w:pStyle w:val="Footer"/>
      <w:tabs>
        <w:tab w:val="left" w:pos="4962"/>
      </w:tabs>
      <w:spacing w:after="60"/>
    </w:pPr>
    <w:r>
      <w:rPr>
        <w:rFonts w:ascii="Felix Titling" w:hAnsi="Felix Titling"/>
        <w:noProof/>
        <w:lang w:val="en-IN" w:eastAsia="en-IN"/>
      </w:rPr>
      <w:drawing>
        <wp:anchor distT="0" distB="0" distL="114300" distR="114300" simplePos="0" relativeHeight="251661312" behindDoc="1" locked="0" layoutInCell="1" allowOverlap="1" wp14:anchorId="403C8088" wp14:editId="6C1BBB51">
          <wp:simplePos x="0" y="0"/>
          <wp:positionH relativeFrom="column">
            <wp:posOffset>5362575</wp:posOffset>
          </wp:positionH>
          <wp:positionV relativeFrom="paragraph">
            <wp:posOffset>-44450</wp:posOffset>
          </wp:positionV>
          <wp:extent cx="1041400" cy="208915"/>
          <wp:effectExtent l="0" t="0" r="0" b="0"/>
          <wp:wrapTight wrapText="bothSides">
            <wp:wrapPolygon edited="0">
              <wp:start x="7507" y="0"/>
              <wp:lineTo x="0" y="3939"/>
              <wp:lineTo x="0" y="17726"/>
              <wp:lineTo x="7507" y="19696"/>
              <wp:lineTo x="10668" y="19696"/>
              <wp:lineTo x="21337" y="17726"/>
              <wp:lineTo x="21337" y="3939"/>
              <wp:lineTo x="10668" y="0"/>
              <wp:lineTo x="7507"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41400" cy="208915"/>
                  </a:xfrm>
                  <a:prstGeom prst="rect">
                    <a:avLst/>
                  </a:prstGeom>
                  <a:noFill/>
                  <a:ln>
                    <a:noFill/>
                  </a:ln>
                </pic:spPr>
              </pic:pic>
            </a:graphicData>
          </a:graphic>
        </wp:anchor>
      </w:drawing>
    </w:r>
    <w:r>
      <w:rPr>
        <w:rFonts w:ascii="Felix Titling" w:hAnsi="Felix Titling"/>
      </w:rPr>
      <w:t xml:space="preserve">ISSN: </w:t>
    </w:r>
    <w:r w:rsidRPr="004C43C0">
      <w:rPr>
        <w:rFonts w:ascii="Felix Titling" w:hAnsi="Felix Titling"/>
      </w:rPr>
      <w:t>2582-3981</w:t>
    </w:r>
    <w:r>
      <w:rPr>
        <w:rFonts w:ascii="Calisto MT" w:hAnsi="Calisto MT"/>
      </w:rPr>
      <w:t xml:space="preserve">                                                                [</w:t>
    </w:r>
    <w:r>
      <w:rPr>
        <w:rFonts w:ascii="Calisto MT" w:hAnsi="Calisto MT"/>
      </w:rPr>
      <w:fldChar w:fldCharType="begin"/>
    </w:r>
    <w:r>
      <w:rPr>
        <w:rFonts w:ascii="Calisto MT" w:hAnsi="Calisto MT"/>
      </w:rPr>
      <w:instrText xml:space="preserve"> PAGE   \* MERGEFORMAT </w:instrText>
    </w:r>
    <w:r>
      <w:rPr>
        <w:rFonts w:ascii="Calisto MT" w:hAnsi="Calisto MT"/>
      </w:rPr>
      <w:fldChar w:fldCharType="separate"/>
    </w:r>
    <w:r w:rsidR="000C0A7C">
      <w:rPr>
        <w:rFonts w:ascii="Calisto MT" w:hAnsi="Calisto MT"/>
        <w:noProof/>
      </w:rPr>
      <w:t>87</w:t>
    </w:r>
    <w:r>
      <w:rPr>
        <w:rFonts w:ascii="Calisto MT" w:hAnsi="Calisto MT"/>
      </w:rPr>
      <w:fldChar w:fldCharType="end"/>
    </w:r>
    <w:r>
      <w:rPr>
        <w:rFonts w:ascii="Calisto MT" w:hAnsi="Calisto MT"/>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A7C" w:rsidRDefault="000C0A7C"/>
  </w:footnote>
  <w:footnote w:type="continuationSeparator" w:id="0">
    <w:p w:rsidR="000C0A7C" w:rsidRDefault="000C0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E37" w:rsidRPr="00517FAA" w:rsidRDefault="00D06E37" w:rsidP="00172658">
    <w:pPr>
      <w:tabs>
        <w:tab w:val="left" w:pos="3671"/>
      </w:tabs>
      <w:spacing w:before="120"/>
      <w:jc w:val="right"/>
      <w:rPr>
        <w:color w:val="000000" w:themeColor="text1"/>
        <w:sz w:val="22"/>
        <w:szCs w:val="22"/>
      </w:rPr>
    </w:pPr>
    <w:r w:rsidRPr="00517FAA">
      <w:rPr>
        <w:noProof/>
        <w:color w:val="000000" w:themeColor="text1"/>
        <w:sz w:val="22"/>
        <w:szCs w:val="22"/>
        <w:lang w:val="en-IN" w:eastAsia="en-IN"/>
      </w:rPr>
      <w:drawing>
        <wp:anchor distT="0" distB="0" distL="114300" distR="114300" simplePos="0" relativeHeight="251659264" behindDoc="1" locked="0" layoutInCell="1" allowOverlap="1" wp14:anchorId="0BD0DF09" wp14:editId="67090ADF">
          <wp:simplePos x="0" y="0"/>
          <wp:positionH relativeFrom="column">
            <wp:posOffset>-13970</wp:posOffset>
          </wp:positionH>
          <wp:positionV relativeFrom="paragraph">
            <wp:posOffset>-144780</wp:posOffset>
          </wp:positionV>
          <wp:extent cx="1261745" cy="685800"/>
          <wp:effectExtent l="0" t="0" r="0" b="0"/>
          <wp:wrapTight wrapText="bothSides">
            <wp:wrapPolygon edited="0">
              <wp:start x="0" y="0"/>
              <wp:lineTo x="0" y="21000"/>
              <wp:lineTo x="21198" y="21000"/>
              <wp:lineTo x="21198" y="0"/>
              <wp:lineTo x="0" y="0"/>
            </wp:wrapPolygon>
          </wp:wrapTight>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1745" cy="685800"/>
                  </a:xfrm>
                  <a:prstGeom prst="rect">
                    <a:avLst/>
                  </a:prstGeom>
                  <a:noFill/>
                  <a:ln>
                    <a:noFill/>
                  </a:ln>
                </pic:spPr>
              </pic:pic>
            </a:graphicData>
          </a:graphic>
        </wp:anchor>
      </w:drawing>
    </w:r>
    <w:r w:rsidRPr="00517FAA">
      <w:rPr>
        <w:color w:val="000000" w:themeColor="text1"/>
        <w:sz w:val="22"/>
        <w:szCs w:val="22"/>
      </w:rPr>
      <w:t xml:space="preserve">Irish Interdisciplinary Journal of Science &amp; Research (IIJSR) </w:t>
    </w:r>
  </w:p>
  <w:p w:rsidR="00D06E37" w:rsidRDefault="00D06E37" w:rsidP="00245C2C">
    <w:pPr>
      <w:tabs>
        <w:tab w:val="left" w:pos="3671"/>
      </w:tabs>
      <w:spacing w:before="120" w:after="240"/>
      <w:jc w:val="right"/>
    </w:pPr>
    <w:r w:rsidRPr="004C43C0">
      <w:rPr>
        <w:color w:val="000000" w:themeColor="text1"/>
        <w:sz w:val="22"/>
        <w:szCs w:val="22"/>
      </w:rPr>
      <w:t xml:space="preserve">Volume 7, Issue </w:t>
    </w:r>
    <w:r>
      <w:rPr>
        <w:color w:val="000000" w:themeColor="text1"/>
        <w:sz w:val="22"/>
        <w:szCs w:val="22"/>
      </w:rPr>
      <w:t>4</w:t>
    </w:r>
    <w:r w:rsidRPr="004C43C0">
      <w:rPr>
        <w:color w:val="000000" w:themeColor="text1"/>
        <w:sz w:val="22"/>
        <w:szCs w:val="22"/>
      </w:rPr>
      <w:t xml:space="preserve">, Pages </w:t>
    </w:r>
    <w:r w:rsidR="00DE0DBB">
      <w:rPr>
        <w:color w:val="000000" w:themeColor="text1"/>
        <w:sz w:val="22"/>
        <w:szCs w:val="22"/>
      </w:rPr>
      <w:t>87</w:t>
    </w:r>
    <w:r>
      <w:rPr>
        <w:color w:val="000000" w:themeColor="text1"/>
        <w:sz w:val="22"/>
        <w:szCs w:val="22"/>
      </w:rPr>
      <w:t>-</w:t>
    </w:r>
    <w:r w:rsidR="00DE0DBB">
      <w:rPr>
        <w:color w:val="000000" w:themeColor="text1"/>
        <w:sz w:val="22"/>
        <w:szCs w:val="22"/>
      </w:rPr>
      <w:t>104</w:t>
    </w:r>
    <w:r w:rsidRPr="004C43C0">
      <w:rPr>
        <w:color w:val="000000" w:themeColor="text1"/>
        <w:sz w:val="22"/>
        <w:szCs w:val="22"/>
      </w:rPr>
      <w:t xml:space="preserve">, </w:t>
    </w:r>
    <w:r>
      <w:rPr>
        <w:color w:val="000000" w:themeColor="text1"/>
        <w:sz w:val="22"/>
        <w:szCs w:val="22"/>
      </w:rPr>
      <w:t>October-December</w:t>
    </w:r>
    <w:r w:rsidRPr="004C43C0">
      <w:rPr>
        <w:color w:val="000000" w:themeColor="text1"/>
        <w:sz w:val="22"/>
        <w:szCs w:val="22"/>
      </w:rPr>
      <w:t xml:space="preserve"> 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806983"/>
    <w:multiLevelType w:val="singleLevel"/>
    <w:tmpl w:val="CC806983"/>
    <w:lvl w:ilvl="0">
      <w:start w:val="19"/>
      <w:numFmt w:val="upperLetter"/>
      <w:lvlText w:val="%1."/>
      <w:lvlJc w:val="left"/>
      <w:pPr>
        <w:tabs>
          <w:tab w:val="left" w:pos="312"/>
        </w:tabs>
      </w:pPr>
    </w:lvl>
  </w:abstractNum>
  <w:abstractNum w:abstractNumId="1">
    <w:nsid w:val="FFFFFFFB"/>
    <w:multiLevelType w:val="multilevel"/>
    <w:tmpl w:val="9C829D8E"/>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2">
    <w:nsid w:val="00000002"/>
    <w:multiLevelType w:val="multilevel"/>
    <w:tmpl w:val="55D8C0C6"/>
    <w:name w:val="WWNum2"/>
    <w:lvl w:ilvl="0">
      <w:start w:val="1"/>
      <w:numFmt w:val="lowerLetter"/>
      <w:lvlText w:val="%1."/>
      <w:lvlJc w:val="left"/>
      <w:pPr>
        <w:tabs>
          <w:tab w:val="num" w:pos="0"/>
        </w:tabs>
        <w:ind w:left="720" w:hanging="360"/>
      </w:pPr>
      <w:rPr>
        <w:rFonts w:ascii="Times New Roman" w:hAnsi="Times New Roman" w:cs="Times New Roman" w:hint="default"/>
        <w:b/>
        <w:i/>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DCC9678"/>
    <w:name w:val="WWNum3"/>
    <w:lvl w:ilvl="0">
      <w:start w:val="1"/>
      <w:numFmt w:val="decimal"/>
      <w:lvlText w:val="%1."/>
      <w:lvlJc w:val="left"/>
      <w:pPr>
        <w:tabs>
          <w:tab w:val="num" w:pos="720"/>
        </w:tabs>
        <w:ind w:left="720" w:hanging="360"/>
      </w:pPr>
      <w:rPr>
        <w:rFonts w:ascii="Palatino Linotype" w:hAnsi="Palatino Linotype" w:cs="Palatino Linotype"/>
        <w:b w:val="0"/>
        <w:bCs/>
        <w:i/>
        <w:iCs/>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A6987D94"/>
    <w:name w:val="WWNum4"/>
    <w:lvl w:ilvl="0">
      <w:start w:val="1"/>
      <w:numFmt w:val="upperLetter"/>
      <w:lvlText w:val="%1."/>
      <w:lvlJc w:val="left"/>
      <w:pPr>
        <w:tabs>
          <w:tab w:val="num" w:pos="2790"/>
        </w:tabs>
        <w:ind w:left="2790" w:hanging="2790"/>
      </w:pPr>
      <w:rPr>
        <w:rFonts w:ascii="Palatino Linotype" w:hAnsi="Palatino Linotype" w:cs="Palatino Linotype"/>
        <w:b/>
        <w:sz w:val="22"/>
        <w:szCs w:val="22"/>
      </w:rPr>
    </w:lvl>
    <w:lvl w:ilvl="1">
      <w:start w:val="1"/>
      <w:numFmt w:val="lowerLetter"/>
      <w:lvlText w:val="%2."/>
      <w:lvlJc w:val="left"/>
      <w:pPr>
        <w:tabs>
          <w:tab w:val="num" w:pos="360"/>
        </w:tabs>
        <w:ind w:left="360" w:hanging="360"/>
      </w:pPr>
      <w:rPr>
        <w:rFonts w:ascii="Palatino Linotype" w:hAnsi="Palatino Linotype" w:cs="Palatino Linotype"/>
        <w:sz w:val="20"/>
        <w:szCs w:val="20"/>
      </w:rPr>
    </w:lvl>
    <w:lvl w:ilvl="2">
      <w:start w:val="1"/>
      <w:numFmt w:val="decimal"/>
      <w:lvlText w:val="%3."/>
      <w:lvlJc w:val="left"/>
      <w:pPr>
        <w:tabs>
          <w:tab w:val="num" w:pos="0"/>
        </w:tabs>
        <w:ind w:left="360" w:hanging="360"/>
      </w:pPr>
      <w:rPr>
        <w:rFonts w:ascii="Palatino Linotype" w:hAnsi="Palatino Linotype" w:cs="Calibri"/>
        <w:sz w:val="18"/>
        <w:szCs w:val="18"/>
      </w:rPr>
    </w:lvl>
    <w:lvl w:ilvl="3">
      <w:start w:val="1"/>
      <w:numFmt w:val="decimal"/>
      <w:lvlText w:val="%4."/>
      <w:lvlJc w:val="left"/>
      <w:pPr>
        <w:tabs>
          <w:tab w:val="num" w:pos="360"/>
        </w:tabs>
        <w:ind w:left="360" w:hanging="360"/>
      </w:pPr>
      <w:rPr>
        <w:sz w:val="18"/>
        <w:szCs w:val="18"/>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5"/>
    <w:multiLevelType w:val="multilevel"/>
    <w:tmpl w:val="00000005"/>
    <w:name w:val="WWNum5"/>
    <w:lvl w:ilvl="0">
      <w:start w:val="1"/>
      <w:numFmt w:val="bullet"/>
      <w:lvlText w:val=""/>
      <w:lvlJc w:val="left"/>
      <w:pPr>
        <w:tabs>
          <w:tab w:val="num" w:pos="0"/>
        </w:tabs>
        <w:ind w:left="360" w:hanging="360"/>
      </w:pPr>
      <w:rPr>
        <w:rFonts w:ascii="Symbol" w:hAnsi="Symbol" w:cs="Symbo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Num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7"/>
    <w:multiLevelType w:val="multilevel"/>
    <w:tmpl w:val="00000007"/>
    <w:name w:val="WWNum7"/>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120CD618"/>
    <w:name w:val="WW8Num11"/>
    <w:lvl w:ilvl="0">
      <w:start w:val="1"/>
      <w:numFmt w:val="bullet"/>
      <w:lvlText w:val=""/>
      <w:lvlJc w:val="left"/>
      <w:pPr>
        <w:tabs>
          <w:tab w:val="num" w:pos="4647"/>
        </w:tabs>
        <w:ind w:left="4647" w:hanging="360"/>
      </w:pPr>
      <w:rPr>
        <w:rFonts w:ascii="Wingdings" w:hAnsi="Wingdings" w:hint="default"/>
      </w:rPr>
    </w:lvl>
    <w:lvl w:ilvl="1">
      <w:start w:val="1"/>
      <w:numFmt w:val="decimal"/>
      <w:lvlText w:val="%2."/>
      <w:lvlJc w:val="left"/>
      <w:pPr>
        <w:tabs>
          <w:tab w:val="num" w:pos="630"/>
        </w:tabs>
        <w:ind w:left="630" w:hanging="360"/>
      </w:pPr>
      <w:rPr>
        <w:rFonts w:hint="default"/>
      </w:rPr>
    </w:lvl>
    <w:lvl w:ilvl="2">
      <w:start w:val="1"/>
      <w:numFmt w:val="bullet"/>
      <w:lvlText w:val=""/>
      <w:lvlJc w:val="left"/>
      <w:pPr>
        <w:tabs>
          <w:tab w:val="num" w:pos="1857"/>
        </w:tabs>
        <w:ind w:left="1857" w:hanging="360"/>
      </w:pPr>
      <w:rPr>
        <w:rFonts w:ascii="Wingdings" w:hAnsi="Wingdings" w:cs="OpenSymbol" w:hint="default"/>
      </w:rPr>
    </w:lvl>
    <w:lvl w:ilvl="3">
      <w:start w:val="1"/>
      <w:numFmt w:val="bullet"/>
      <w:lvlText w:val=""/>
      <w:lvlJc w:val="left"/>
      <w:pPr>
        <w:tabs>
          <w:tab w:val="num" w:pos="2217"/>
        </w:tabs>
        <w:ind w:left="2217" w:hanging="360"/>
      </w:pPr>
      <w:rPr>
        <w:rFonts w:ascii="Wingdings" w:hAnsi="Wingdings" w:cs="OpenSymbol" w:hint="default"/>
      </w:rPr>
    </w:lvl>
    <w:lvl w:ilvl="4">
      <w:start w:val="1"/>
      <w:numFmt w:val="bullet"/>
      <w:lvlText w:val=""/>
      <w:lvlJc w:val="left"/>
      <w:pPr>
        <w:tabs>
          <w:tab w:val="num" w:pos="2577"/>
        </w:tabs>
        <w:ind w:left="2577" w:hanging="360"/>
      </w:pPr>
      <w:rPr>
        <w:rFonts w:ascii="Wingdings" w:hAnsi="Wingdings" w:cs="OpenSymbol" w:hint="default"/>
      </w:rPr>
    </w:lvl>
    <w:lvl w:ilvl="5">
      <w:start w:val="1"/>
      <w:numFmt w:val="bullet"/>
      <w:lvlText w:val=""/>
      <w:lvlJc w:val="left"/>
      <w:pPr>
        <w:tabs>
          <w:tab w:val="num" w:pos="2937"/>
        </w:tabs>
        <w:ind w:left="2937" w:hanging="360"/>
      </w:pPr>
      <w:rPr>
        <w:rFonts w:ascii="Wingdings" w:hAnsi="Wingdings" w:cs="OpenSymbol" w:hint="default"/>
      </w:rPr>
    </w:lvl>
    <w:lvl w:ilvl="6">
      <w:start w:val="1"/>
      <w:numFmt w:val="bullet"/>
      <w:lvlText w:val=""/>
      <w:lvlJc w:val="left"/>
      <w:pPr>
        <w:tabs>
          <w:tab w:val="num" w:pos="3297"/>
        </w:tabs>
        <w:ind w:left="3297" w:hanging="360"/>
      </w:pPr>
      <w:rPr>
        <w:rFonts w:ascii="Wingdings" w:hAnsi="Wingdings" w:cs="OpenSymbol" w:hint="default"/>
      </w:rPr>
    </w:lvl>
    <w:lvl w:ilvl="7">
      <w:start w:val="1"/>
      <w:numFmt w:val="bullet"/>
      <w:lvlText w:val=""/>
      <w:lvlJc w:val="left"/>
      <w:pPr>
        <w:tabs>
          <w:tab w:val="num" w:pos="3657"/>
        </w:tabs>
        <w:ind w:left="3657" w:hanging="360"/>
      </w:pPr>
      <w:rPr>
        <w:rFonts w:ascii="Wingdings" w:hAnsi="Wingdings" w:cs="OpenSymbol" w:hint="default"/>
      </w:rPr>
    </w:lvl>
    <w:lvl w:ilvl="8">
      <w:start w:val="1"/>
      <w:numFmt w:val="bullet"/>
      <w:lvlText w:val=""/>
      <w:lvlJc w:val="left"/>
      <w:pPr>
        <w:tabs>
          <w:tab w:val="num" w:pos="4017"/>
        </w:tabs>
        <w:ind w:left="4017" w:hanging="360"/>
      </w:pPr>
      <w:rPr>
        <w:rFonts w:ascii="Wingdings" w:hAnsi="Wingdings" w:cs="OpenSymbol" w:hint="default"/>
      </w:rPr>
    </w:lvl>
  </w:abstractNum>
  <w:abstractNum w:abstractNumId="9">
    <w:nsid w:val="036D27A6"/>
    <w:multiLevelType w:val="multilevel"/>
    <w:tmpl w:val="9E6AD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D577DDC"/>
    <w:multiLevelType w:val="multilevel"/>
    <w:tmpl w:val="7EC24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DD5549E"/>
    <w:multiLevelType w:val="hybridMultilevel"/>
    <w:tmpl w:val="DA348700"/>
    <w:lvl w:ilvl="0" w:tplc="E568803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0E550F09"/>
    <w:multiLevelType w:val="multilevel"/>
    <w:tmpl w:val="EBAE30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F0E090E"/>
    <w:multiLevelType w:val="multilevel"/>
    <w:tmpl w:val="44781B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22205C9E"/>
    <w:multiLevelType w:val="multilevel"/>
    <w:tmpl w:val="CF1C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2CED3516"/>
    <w:multiLevelType w:val="hybridMultilevel"/>
    <w:tmpl w:val="8C342BB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2ECB4F29"/>
    <w:multiLevelType w:val="multilevel"/>
    <w:tmpl w:val="1BF87B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1763030"/>
    <w:multiLevelType w:val="hybridMultilevel"/>
    <w:tmpl w:val="D808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8275F1"/>
    <w:multiLevelType w:val="hybridMultilevel"/>
    <w:tmpl w:val="270C5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4867F3"/>
    <w:multiLevelType w:val="multilevel"/>
    <w:tmpl w:val="B81A7514"/>
    <w:lvl w:ilvl="0">
      <w:start w:val="2"/>
      <w:numFmt w:val="decimal"/>
      <w:lvlText w:val="%1."/>
      <w:lvlJc w:val="left"/>
      <w:pPr>
        <w:ind w:left="450" w:hanging="450"/>
      </w:pPr>
      <w:rPr>
        <w:rFonts w:hint="default"/>
        <w:b/>
        <w:sz w:val="24"/>
        <w:szCs w:val="24"/>
      </w:rPr>
    </w:lvl>
    <w:lvl w:ilvl="1">
      <w:start w:val="1"/>
      <w:numFmt w:val="decimal"/>
      <w:lvlText w:val="%1.%2."/>
      <w:lvlJc w:val="left"/>
      <w:pPr>
        <w:ind w:left="720" w:hanging="720"/>
      </w:pPr>
      <w:rPr>
        <w:rFonts w:hint="default"/>
        <w:b/>
        <w:i w:val="0"/>
        <w:iCs w:val="0"/>
        <w:color w:val="auto"/>
        <w:sz w:val="22"/>
        <w:szCs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ascii="Times New Roman" w:hAnsi="Times New Roman" w:cs="Times New Roman" w:hint="default"/>
        <w:b/>
        <w:i w:val="0"/>
        <w:color w:val="auto"/>
        <w:sz w:val="24"/>
        <w:szCs w:val="24"/>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E5B7141"/>
    <w:multiLevelType w:val="hybridMultilevel"/>
    <w:tmpl w:val="2AAA1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6119C4"/>
    <w:multiLevelType w:val="hybridMultilevel"/>
    <w:tmpl w:val="79566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0D189E"/>
    <w:multiLevelType w:val="hybridMultilevel"/>
    <w:tmpl w:val="44E43F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451449C0"/>
    <w:multiLevelType w:val="hybridMultilevel"/>
    <w:tmpl w:val="1EEA6996"/>
    <w:lvl w:ilvl="0" w:tplc="BB6CC68A">
      <w:start w:val="1"/>
      <w:numFmt w:val="decimal"/>
      <w:lvlText w:val="%1."/>
      <w:lvlJc w:val="left"/>
      <w:pPr>
        <w:ind w:left="720" w:hanging="360"/>
      </w:pPr>
      <w:rPr>
        <w:rFonts w:hint="default"/>
        <w:b/>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8C26FD2"/>
    <w:multiLevelType w:val="hybridMultilevel"/>
    <w:tmpl w:val="7D0A6A72"/>
    <w:lvl w:ilvl="0" w:tplc="40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0E3114"/>
    <w:multiLevelType w:val="hybridMultilevel"/>
    <w:tmpl w:val="16EA5D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D573E4D"/>
    <w:multiLevelType w:val="multilevel"/>
    <w:tmpl w:val="7BF28D1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DCC5769"/>
    <w:multiLevelType w:val="hybridMultilevel"/>
    <w:tmpl w:val="FC76FB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6260B5"/>
    <w:multiLevelType w:val="hybridMultilevel"/>
    <w:tmpl w:val="785E182C"/>
    <w:lvl w:ilvl="0" w:tplc="7D72E8BE">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52DB5787"/>
    <w:multiLevelType w:val="multilevel"/>
    <w:tmpl w:val="52DB5787"/>
    <w:lvl w:ilvl="0">
      <w:start w:val="1"/>
      <w:numFmt w:val="lowerRoman"/>
      <w:lvlText w:val="%1."/>
      <w:lvlJc w:val="left"/>
      <w:pPr>
        <w:ind w:left="1440" w:hanging="720"/>
      </w:pPr>
      <w:rPr>
        <w:rFonts w:ascii="Times New Roman" w:eastAsiaTheme="minorHAns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55B135E0"/>
    <w:multiLevelType w:val="hybridMultilevel"/>
    <w:tmpl w:val="912CBA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5BC72A3A"/>
    <w:multiLevelType w:val="multilevel"/>
    <w:tmpl w:val="40929A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C2713D5"/>
    <w:multiLevelType w:val="multilevel"/>
    <w:tmpl w:val="0602DD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02407D2"/>
    <w:multiLevelType w:val="multilevel"/>
    <w:tmpl w:val="798A4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0D7F0D0"/>
    <w:multiLevelType w:val="singleLevel"/>
    <w:tmpl w:val="60D7F0D0"/>
    <w:lvl w:ilvl="0">
      <w:start w:val="1"/>
      <w:numFmt w:val="decimal"/>
      <w:suff w:val="space"/>
      <w:lvlText w:val="%1."/>
      <w:lvlJc w:val="left"/>
      <w:rPr>
        <w:rFonts w:hint="default"/>
        <w:b/>
        <w:bCs/>
        <w:color w:val="auto"/>
        <w:sz w:val="28"/>
        <w:szCs w:val="28"/>
      </w:rPr>
    </w:lvl>
  </w:abstractNum>
  <w:abstractNum w:abstractNumId="37">
    <w:nsid w:val="64FE230C"/>
    <w:multiLevelType w:val="hybridMultilevel"/>
    <w:tmpl w:val="560C62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65147E46"/>
    <w:multiLevelType w:val="hybridMultilevel"/>
    <w:tmpl w:val="79646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AA79DF"/>
    <w:multiLevelType w:val="hybridMultilevel"/>
    <w:tmpl w:val="912CBA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6B752B22"/>
    <w:multiLevelType w:val="multilevel"/>
    <w:tmpl w:val="C4DE2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2">
    <w:nsid w:val="72A61A6E"/>
    <w:multiLevelType w:val="hybridMultilevel"/>
    <w:tmpl w:val="4D0E80A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78535D1F"/>
    <w:multiLevelType w:val="hybridMultilevel"/>
    <w:tmpl w:val="7EE49484"/>
    <w:lvl w:ilvl="0" w:tplc="F650FAC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4">
    <w:nsid w:val="79947AF8"/>
    <w:multiLevelType w:val="hybridMultilevel"/>
    <w:tmpl w:val="8F14604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nsid w:val="7B304065"/>
    <w:multiLevelType w:val="hybridMultilevel"/>
    <w:tmpl w:val="4CF23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587E82"/>
    <w:multiLevelType w:val="hybridMultilevel"/>
    <w:tmpl w:val="47B4551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7F861A51"/>
    <w:multiLevelType w:val="hybridMultilevel"/>
    <w:tmpl w:val="2878D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41"/>
  </w:num>
  <w:num w:numId="4">
    <w:abstractNumId w:val="26"/>
  </w:num>
  <w:num w:numId="5">
    <w:abstractNumId w:val="21"/>
  </w:num>
  <w:num w:numId="6">
    <w:abstractNumId w:val="16"/>
  </w:num>
  <w:num w:numId="7">
    <w:abstractNumId w:val="29"/>
  </w:num>
  <w:num w:numId="8">
    <w:abstractNumId w:val="36"/>
  </w:num>
  <w:num w:numId="9">
    <w:abstractNumId w:val="20"/>
  </w:num>
  <w:num w:numId="10">
    <w:abstractNumId w:val="31"/>
  </w:num>
  <w:num w:numId="11">
    <w:abstractNumId w:val="0"/>
  </w:num>
  <w:num w:numId="12">
    <w:abstractNumId w:val="28"/>
  </w:num>
  <w:num w:numId="13">
    <w:abstractNumId w:val="24"/>
  </w:num>
  <w:num w:numId="14">
    <w:abstractNumId w:val="37"/>
  </w:num>
  <w:num w:numId="15">
    <w:abstractNumId w:val="42"/>
  </w:num>
  <w:num w:numId="16">
    <w:abstractNumId w:val="38"/>
  </w:num>
  <w:num w:numId="17">
    <w:abstractNumId w:val="17"/>
  </w:num>
  <w:num w:numId="18">
    <w:abstractNumId w:val="23"/>
  </w:num>
  <w:num w:numId="19">
    <w:abstractNumId w:val="44"/>
  </w:num>
  <w:num w:numId="20">
    <w:abstractNumId w:val="14"/>
  </w:num>
  <w:num w:numId="21">
    <w:abstractNumId w:val="34"/>
  </w:num>
  <w:num w:numId="22">
    <w:abstractNumId w:val="10"/>
  </w:num>
  <w:num w:numId="23">
    <w:abstractNumId w:val="33"/>
  </w:num>
  <w:num w:numId="24">
    <w:abstractNumId w:val="9"/>
  </w:num>
  <w:num w:numId="25">
    <w:abstractNumId w:val="11"/>
  </w:num>
  <w:num w:numId="26">
    <w:abstractNumId w:val="45"/>
  </w:num>
  <w:num w:numId="27">
    <w:abstractNumId w:val="25"/>
  </w:num>
  <w:num w:numId="28">
    <w:abstractNumId w:val="40"/>
  </w:num>
  <w:num w:numId="29">
    <w:abstractNumId w:val="46"/>
  </w:num>
  <w:num w:numId="30">
    <w:abstractNumId w:val="30"/>
  </w:num>
  <w:num w:numId="31">
    <w:abstractNumId w:val="35"/>
  </w:num>
  <w:num w:numId="32">
    <w:abstractNumId w:val="13"/>
  </w:num>
  <w:num w:numId="33">
    <w:abstractNumId w:val="12"/>
  </w:num>
  <w:num w:numId="34">
    <w:abstractNumId w:val="47"/>
  </w:num>
  <w:num w:numId="35">
    <w:abstractNumId w:val="18"/>
  </w:num>
  <w:num w:numId="36">
    <w:abstractNumId w:val="32"/>
  </w:num>
  <w:num w:numId="37">
    <w:abstractNumId w:val="39"/>
  </w:num>
  <w:num w:numId="38">
    <w:abstractNumId w:val="22"/>
  </w:num>
  <w:num w:numId="39">
    <w:abstractNumId w:val="27"/>
  </w:num>
  <w:num w:numId="40">
    <w:abstractNumId w:val="43"/>
  </w:num>
  <w:num w:numId="41">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49" style="v-text-anchor:middle" fillcolor="none [3204]" strokecolor="none [3041]">
      <v:fill color="none [3204]"/>
      <v:stroke color="none [3041]" weight="3pt"/>
      <v:shadow on="t" type="perspective" color="none [1604]" opacity=".5" offset="1pt" offset2="-1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Y1MTUyNjW2MDU2MzNV0lEKTi0uzszPAykwMqsFAAoRcgYtAAAA"/>
  </w:docVars>
  <w:rsids>
    <w:rsidRoot w:val="00EB092C"/>
    <w:rsid w:val="000007D3"/>
    <w:rsid w:val="000012AE"/>
    <w:rsid w:val="00001836"/>
    <w:rsid w:val="0000268D"/>
    <w:rsid w:val="00002709"/>
    <w:rsid w:val="000033A7"/>
    <w:rsid w:val="00004C51"/>
    <w:rsid w:val="00005A78"/>
    <w:rsid w:val="00005B4D"/>
    <w:rsid w:val="000068CC"/>
    <w:rsid w:val="00006E2D"/>
    <w:rsid w:val="00007131"/>
    <w:rsid w:val="000073D9"/>
    <w:rsid w:val="00010A35"/>
    <w:rsid w:val="000111D7"/>
    <w:rsid w:val="0001157B"/>
    <w:rsid w:val="000115A8"/>
    <w:rsid w:val="00011916"/>
    <w:rsid w:val="00011D32"/>
    <w:rsid w:val="000140D1"/>
    <w:rsid w:val="00016055"/>
    <w:rsid w:val="0001658E"/>
    <w:rsid w:val="00017212"/>
    <w:rsid w:val="000176FB"/>
    <w:rsid w:val="00021A04"/>
    <w:rsid w:val="00021E52"/>
    <w:rsid w:val="00022744"/>
    <w:rsid w:val="00022AD7"/>
    <w:rsid w:val="00023575"/>
    <w:rsid w:val="00023D9D"/>
    <w:rsid w:val="00024B21"/>
    <w:rsid w:val="0002575D"/>
    <w:rsid w:val="00025B13"/>
    <w:rsid w:val="000265CF"/>
    <w:rsid w:val="00027154"/>
    <w:rsid w:val="000308F0"/>
    <w:rsid w:val="000310D6"/>
    <w:rsid w:val="0003184E"/>
    <w:rsid w:val="00031F45"/>
    <w:rsid w:val="00032428"/>
    <w:rsid w:val="000331B6"/>
    <w:rsid w:val="0003482B"/>
    <w:rsid w:val="000349C5"/>
    <w:rsid w:val="00035998"/>
    <w:rsid w:val="00035EA6"/>
    <w:rsid w:val="00037338"/>
    <w:rsid w:val="000377EF"/>
    <w:rsid w:val="00037832"/>
    <w:rsid w:val="00037EA4"/>
    <w:rsid w:val="000402FD"/>
    <w:rsid w:val="00040CA0"/>
    <w:rsid w:val="00040F4D"/>
    <w:rsid w:val="00042C2B"/>
    <w:rsid w:val="0004491E"/>
    <w:rsid w:val="00044AAE"/>
    <w:rsid w:val="00044DBC"/>
    <w:rsid w:val="000453F0"/>
    <w:rsid w:val="00045EFC"/>
    <w:rsid w:val="00046B8E"/>
    <w:rsid w:val="00046DFD"/>
    <w:rsid w:val="000507FD"/>
    <w:rsid w:val="00050A94"/>
    <w:rsid w:val="00052544"/>
    <w:rsid w:val="0005304E"/>
    <w:rsid w:val="00053099"/>
    <w:rsid w:val="000532DA"/>
    <w:rsid w:val="00054249"/>
    <w:rsid w:val="000544F0"/>
    <w:rsid w:val="00054857"/>
    <w:rsid w:val="00054949"/>
    <w:rsid w:val="00055316"/>
    <w:rsid w:val="000569DC"/>
    <w:rsid w:val="00057612"/>
    <w:rsid w:val="0006069D"/>
    <w:rsid w:val="000607B9"/>
    <w:rsid w:val="00060DBB"/>
    <w:rsid w:val="00060EE0"/>
    <w:rsid w:val="00060FA1"/>
    <w:rsid w:val="00061EAE"/>
    <w:rsid w:val="00062B48"/>
    <w:rsid w:val="0006342D"/>
    <w:rsid w:val="000635C6"/>
    <w:rsid w:val="00064783"/>
    <w:rsid w:val="00065FA3"/>
    <w:rsid w:val="00066C6B"/>
    <w:rsid w:val="00066DAB"/>
    <w:rsid w:val="00067480"/>
    <w:rsid w:val="00067C77"/>
    <w:rsid w:val="00070579"/>
    <w:rsid w:val="00071456"/>
    <w:rsid w:val="00071DE2"/>
    <w:rsid w:val="0007440D"/>
    <w:rsid w:val="000744B8"/>
    <w:rsid w:val="00074A71"/>
    <w:rsid w:val="00076245"/>
    <w:rsid w:val="000765EC"/>
    <w:rsid w:val="0007720A"/>
    <w:rsid w:val="000777FC"/>
    <w:rsid w:val="00080A92"/>
    <w:rsid w:val="00080BDA"/>
    <w:rsid w:val="00080E3D"/>
    <w:rsid w:val="00080F30"/>
    <w:rsid w:val="0008127C"/>
    <w:rsid w:val="00081494"/>
    <w:rsid w:val="00081BEB"/>
    <w:rsid w:val="00081E32"/>
    <w:rsid w:val="000825EF"/>
    <w:rsid w:val="00082C64"/>
    <w:rsid w:val="000836F2"/>
    <w:rsid w:val="00084102"/>
    <w:rsid w:val="00084B3F"/>
    <w:rsid w:val="00086135"/>
    <w:rsid w:val="00086A9C"/>
    <w:rsid w:val="00087781"/>
    <w:rsid w:val="00087F51"/>
    <w:rsid w:val="00090A27"/>
    <w:rsid w:val="00091020"/>
    <w:rsid w:val="00091B7F"/>
    <w:rsid w:val="00091EEB"/>
    <w:rsid w:val="0009235C"/>
    <w:rsid w:val="00092A4E"/>
    <w:rsid w:val="00093744"/>
    <w:rsid w:val="000937A4"/>
    <w:rsid w:val="00093946"/>
    <w:rsid w:val="00094E05"/>
    <w:rsid w:val="0009577E"/>
    <w:rsid w:val="00095ED2"/>
    <w:rsid w:val="000960B2"/>
    <w:rsid w:val="000977B7"/>
    <w:rsid w:val="000A02E8"/>
    <w:rsid w:val="000A2334"/>
    <w:rsid w:val="000A2FE2"/>
    <w:rsid w:val="000A324F"/>
    <w:rsid w:val="000A3E12"/>
    <w:rsid w:val="000A4114"/>
    <w:rsid w:val="000A549A"/>
    <w:rsid w:val="000A7FC7"/>
    <w:rsid w:val="000B0299"/>
    <w:rsid w:val="000B133D"/>
    <w:rsid w:val="000B30A1"/>
    <w:rsid w:val="000B3EFF"/>
    <w:rsid w:val="000B4381"/>
    <w:rsid w:val="000B4553"/>
    <w:rsid w:val="000B5C23"/>
    <w:rsid w:val="000B5EAB"/>
    <w:rsid w:val="000B6C43"/>
    <w:rsid w:val="000B6E7E"/>
    <w:rsid w:val="000B7394"/>
    <w:rsid w:val="000B7662"/>
    <w:rsid w:val="000B775D"/>
    <w:rsid w:val="000B7836"/>
    <w:rsid w:val="000C0401"/>
    <w:rsid w:val="000C0799"/>
    <w:rsid w:val="000C0A7C"/>
    <w:rsid w:val="000C11A5"/>
    <w:rsid w:val="000C1765"/>
    <w:rsid w:val="000C361C"/>
    <w:rsid w:val="000C5241"/>
    <w:rsid w:val="000C7026"/>
    <w:rsid w:val="000C7098"/>
    <w:rsid w:val="000D0D43"/>
    <w:rsid w:val="000D1764"/>
    <w:rsid w:val="000D1FFD"/>
    <w:rsid w:val="000D2B00"/>
    <w:rsid w:val="000D2E00"/>
    <w:rsid w:val="000D2E33"/>
    <w:rsid w:val="000D52E7"/>
    <w:rsid w:val="000D5AFE"/>
    <w:rsid w:val="000D5D88"/>
    <w:rsid w:val="000D60E1"/>
    <w:rsid w:val="000D6BA3"/>
    <w:rsid w:val="000E06DF"/>
    <w:rsid w:val="000E17C0"/>
    <w:rsid w:val="000E1AC2"/>
    <w:rsid w:val="000E1DAE"/>
    <w:rsid w:val="000E1DFC"/>
    <w:rsid w:val="000E1EC9"/>
    <w:rsid w:val="000E3453"/>
    <w:rsid w:val="000E386B"/>
    <w:rsid w:val="000E460F"/>
    <w:rsid w:val="000E5C3B"/>
    <w:rsid w:val="000E6482"/>
    <w:rsid w:val="000E7213"/>
    <w:rsid w:val="000E7B3D"/>
    <w:rsid w:val="000F0859"/>
    <w:rsid w:val="000F0EE7"/>
    <w:rsid w:val="000F27EA"/>
    <w:rsid w:val="000F299E"/>
    <w:rsid w:val="000F2F16"/>
    <w:rsid w:val="000F2FCD"/>
    <w:rsid w:val="000F3602"/>
    <w:rsid w:val="000F3675"/>
    <w:rsid w:val="000F47CB"/>
    <w:rsid w:val="000F4C0A"/>
    <w:rsid w:val="000F7AAC"/>
    <w:rsid w:val="000F7ABD"/>
    <w:rsid w:val="00100709"/>
    <w:rsid w:val="001025E6"/>
    <w:rsid w:val="00103CEE"/>
    <w:rsid w:val="00104BEA"/>
    <w:rsid w:val="00104F7E"/>
    <w:rsid w:val="0010500F"/>
    <w:rsid w:val="001051B4"/>
    <w:rsid w:val="001060BF"/>
    <w:rsid w:val="001060FE"/>
    <w:rsid w:val="0010676E"/>
    <w:rsid w:val="00106D97"/>
    <w:rsid w:val="00106DE1"/>
    <w:rsid w:val="001074B7"/>
    <w:rsid w:val="001077D0"/>
    <w:rsid w:val="001129A1"/>
    <w:rsid w:val="00112B47"/>
    <w:rsid w:val="00113A0B"/>
    <w:rsid w:val="00114671"/>
    <w:rsid w:val="001179E0"/>
    <w:rsid w:val="00121A46"/>
    <w:rsid w:val="0012248D"/>
    <w:rsid w:val="00123A9E"/>
    <w:rsid w:val="00123EE8"/>
    <w:rsid w:val="001267CB"/>
    <w:rsid w:val="00126E21"/>
    <w:rsid w:val="00126EAD"/>
    <w:rsid w:val="00130D1F"/>
    <w:rsid w:val="00131731"/>
    <w:rsid w:val="00131876"/>
    <w:rsid w:val="00131CDC"/>
    <w:rsid w:val="001323A0"/>
    <w:rsid w:val="00132C38"/>
    <w:rsid w:val="00133192"/>
    <w:rsid w:val="00133462"/>
    <w:rsid w:val="001360E9"/>
    <w:rsid w:val="0013659D"/>
    <w:rsid w:val="001369D8"/>
    <w:rsid w:val="0014058B"/>
    <w:rsid w:val="001407DD"/>
    <w:rsid w:val="0014145E"/>
    <w:rsid w:val="001429B0"/>
    <w:rsid w:val="00144749"/>
    <w:rsid w:val="00145F72"/>
    <w:rsid w:val="00146E3D"/>
    <w:rsid w:val="001479EB"/>
    <w:rsid w:val="00150F65"/>
    <w:rsid w:val="001513D1"/>
    <w:rsid w:val="00153600"/>
    <w:rsid w:val="00153CD4"/>
    <w:rsid w:val="00154AA4"/>
    <w:rsid w:val="001566A9"/>
    <w:rsid w:val="0015768F"/>
    <w:rsid w:val="00157830"/>
    <w:rsid w:val="00157985"/>
    <w:rsid w:val="001605A1"/>
    <w:rsid w:val="00160793"/>
    <w:rsid w:val="00161144"/>
    <w:rsid w:val="00161187"/>
    <w:rsid w:val="001615D8"/>
    <w:rsid w:val="00162F17"/>
    <w:rsid w:val="001643BA"/>
    <w:rsid w:val="00164E50"/>
    <w:rsid w:val="0016582F"/>
    <w:rsid w:val="00165857"/>
    <w:rsid w:val="00165A49"/>
    <w:rsid w:val="00165B62"/>
    <w:rsid w:val="0016729A"/>
    <w:rsid w:val="00167BCA"/>
    <w:rsid w:val="00167D2F"/>
    <w:rsid w:val="00170B76"/>
    <w:rsid w:val="00171082"/>
    <w:rsid w:val="00171A6F"/>
    <w:rsid w:val="00172658"/>
    <w:rsid w:val="00173325"/>
    <w:rsid w:val="00173747"/>
    <w:rsid w:val="001803F4"/>
    <w:rsid w:val="00180AE8"/>
    <w:rsid w:val="00180D24"/>
    <w:rsid w:val="00180DAB"/>
    <w:rsid w:val="001817C2"/>
    <w:rsid w:val="001817D1"/>
    <w:rsid w:val="001819D8"/>
    <w:rsid w:val="001823A8"/>
    <w:rsid w:val="00182829"/>
    <w:rsid w:val="001833C9"/>
    <w:rsid w:val="0018423C"/>
    <w:rsid w:val="0018428E"/>
    <w:rsid w:val="00184B3E"/>
    <w:rsid w:val="00186FB0"/>
    <w:rsid w:val="0018738B"/>
    <w:rsid w:val="001876AD"/>
    <w:rsid w:val="00187D8B"/>
    <w:rsid w:val="00187D90"/>
    <w:rsid w:val="00190D59"/>
    <w:rsid w:val="00191313"/>
    <w:rsid w:val="001913C4"/>
    <w:rsid w:val="0019293E"/>
    <w:rsid w:val="00192BD1"/>
    <w:rsid w:val="00193538"/>
    <w:rsid w:val="00193998"/>
    <w:rsid w:val="00193F46"/>
    <w:rsid w:val="00194649"/>
    <w:rsid w:val="00194DF8"/>
    <w:rsid w:val="001950C6"/>
    <w:rsid w:val="001953F5"/>
    <w:rsid w:val="0019585F"/>
    <w:rsid w:val="00195ACA"/>
    <w:rsid w:val="00195D4D"/>
    <w:rsid w:val="00196570"/>
    <w:rsid w:val="00196985"/>
    <w:rsid w:val="00196D23"/>
    <w:rsid w:val="00197551"/>
    <w:rsid w:val="00197C2C"/>
    <w:rsid w:val="00197CE0"/>
    <w:rsid w:val="001A04C8"/>
    <w:rsid w:val="001A0775"/>
    <w:rsid w:val="001A0C37"/>
    <w:rsid w:val="001A138E"/>
    <w:rsid w:val="001A48D5"/>
    <w:rsid w:val="001A4CEC"/>
    <w:rsid w:val="001A6836"/>
    <w:rsid w:val="001B0021"/>
    <w:rsid w:val="001B08E1"/>
    <w:rsid w:val="001B1B89"/>
    <w:rsid w:val="001B26FF"/>
    <w:rsid w:val="001B3141"/>
    <w:rsid w:val="001B3A22"/>
    <w:rsid w:val="001B3A9F"/>
    <w:rsid w:val="001B3BF7"/>
    <w:rsid w:val="001B40E9"/>
    <w:rsid w:val="001B4877"/>
    <w:rsid w:val="001B4E5D"/>
    <w:rsid w:val="001B52A6"/>
    <w:rsid w:val="001B68D2"/>
    <w:rsid w:val="001C10AD"/>
    <w:rsid w:val="001C1998"/>
    <w:rsid w:val="001C20FF"/>
    <w:rsid w:val="001C23EB"/>
    <w:rsid w:val="001C2897"/>
    <w:rsid w:val="001C2B2B"/>
    <w:rsid w:val="001C4696"/>
    <w:rsid w:val="001C5527"/>
    <w:rsid w:val="001C5E06"/>
    <w:rsid w:val="001C6C48"/>
    <w:rsid w:val="001C74E2"/>
    <w:rsid w:val="001C78C7"/>
    <w:rsid w:val="001D197E"/>
    <w:rsid w:val="001D37FB"/>
    <w:rsid w:val="001D39E0"/>
    <w:rsid w:val="001D3F54"/>
    <w:rsid w:val="001D4311"/>
    <w:rsid w:val="001D4321"/>
    <w:rsid w:val="001D4632"/>
    <w:rsid w:val="001D4AD6"/>
    <w:rsid w:val="001D5103"/>
    <w:rsid w:val="001D55F7"/>
    <w:rsid w:val="001D59D3"/>
    <w:rsid w:val="001D6476"/>
    <w:rsid w:val="001D67E7"/>
    <w:rsid w:val="001D7A99"/>
    <w:rsid w:val="001E0374"/>
    <w:rsid w:val="001E0997"/>
    <w:rsid w:val="001E38B1"/>
    <w:rsid w:val="001E3B17"/>
    <w:rsid w:val="001E3DAD"/>
    <w:rsid w:val="001E4B14"/>
    <w:rsid w:val="001E4C3B"/>
    <w:rsid w:val="001E64DD"/>
    <w:rsid w:val="001E684E"/>
    <w:rsid w:val="001E6B9A"/>
    <w:rsid w:val="001E7261"/>
    <w:rsid w:val="001F042D"/>
    <w:rsid w:val="001F1298"/>
    <w:rsid w:val="001F34C0"/>
    <w:rsid w:val="001F3552"/>
    <w:rsid w:val="001F416A"/>
    <w:rsid w:val="001F4251"/>
    <w:rsid w:val="001F6E8C"/>
    <w:rsid w:val="001F746D"/>
    <w:rsid w:val="0020049D"/>
    <w:rsid w:val="00200898"/>
    <w:rsid w:val="0020089E"/>
    <w:rsid w:val="00201A05"/>
    <w:rsid w:val="0020261C"/>
    <w:rsid w:val="00203F89"/>
    <w:rsid w:val="00204450"/>
    <w:rsid w:val="00205144"/>
    <w:rsid w:val="002053C4"/>
    <w:rsid w:val="002073C9"/>
    <w:rsid w:val="00207D7F"/>
    <w:rsid w:val="00210543"/>
    <w:rsid w:val="002116CC"/>
    <w:rsid w:val="00211B3B"/>
    <w:rsid w:val="00211E9A"/>
    <w:rsid w:val="002136EE"/>
    <w:rsid w:val="002160B9"/>
    <w:rsid w:val="0021642D"/>
    <w:rsid w:val="00216502"/>
    <w:rsid w:val="00216660"/>
    <w:rsid w:val="00217180"/>
    <w:rsid w:val="002201CD"/>
    <w:rsid w:val="00221084"/>
    <w:rsid w:val="00221CD1"/>
    <w:rsid w:val="00222F6D"/>
    <w:rsid w:val="002230FF"/>
    <w:rsid w:val="00223113"/>
    <w:rsid w:val="002243A1"/>
    <w:rsid w:val="002244C2"/>
    <w:rsid w:val="00225A11"/>
    <w:rsid w:val="00227166"/>
    <w:rsid w:val="002271F4"/>
    <w:rsid w:val="002272DD"/>
    <w:rsid w:val="002302E8"/>
    <w:rsid w:val="00230B31"/>
    <w:rsid w:val="00230F1F"/>
    <w:rsid w:val="002316A5"/>
    <w:rsid w:val="0023243F"/>
    <w:rsid w:val="0023503B"/>
    <w:rsid w:val="00235931"/>
    <w:rsid w:val="00236230"/>
    <w:rsid w:val="00236CA6"/>
    <w:rsid w:val="00236DA9"/>
    <w:rsid w:val="002379D6"/>
    <w:rsid w:val="002408A3"/>
    <w:rsid w:val="00241BD8"/>
    <w:rsid w:val="00243A96"/>
    <w:rsid w:val="00243BEA"/>
    <w:rsid w:val="0024416F"/>
    <w:rsid w:val="00244495"/>
    <w:rsid w:val="002445E2"/>
    <w:rsid w:val="002453CA"/>
    <w:rsid w:val="00245556"/>
    <w:rsid w:val="00245669"/>
    <w:rsid w:val="00245C2C"/>
    <w:rsid w:val="00250AB9"/>
    <w:rsid w:val="00250D6F"/>
    <w:rsid w:val="002518C1"/>
    <w:rsid w:val="002531B0"/>
    <w:rsid w:val="00253EDB"/>
    <w:rsid w:val="00254E11"/>
    <w:rsid w:val="00255E06"/>
    <w:rsid w:val="00255E39"/>
    <w:rsid w:val="002563F9"/>
    <w:rsid w:val="00256C95"/>
    <w:rsid w:val="002575D7"/>
    <w:rsid w:val="002579B9"/>
    <w:rsid w:val="00257FF1"/>
    <w:rsid w:val="00260011"/>
    <w:rsid w:val="002625A9"/>
    <w:rsid w:val="0026360A"/>
    <w:rsid w:val="00263712"/>
    <w:rsid w:val="00264849"/>
    <w:rsid w:val="00265950"/>
    <w:rsid w:val="002662BE"/>
    <w:rsid w:val="002666D3"/>
    <w:rsid w:val="00266F30"/>
    <w:rsid w:val="0026700B"/>
    <w:rsid w:val="00267AA0"/>
    <w:rsid w:val="00267D9A"/>
    <w:rsid w:val="00270082"/>
    <w:rsid w:val="00270CC7"/>
    <w:rsid w:val="0027171A"/>
    <w:rsid w:val="002725D2"/>
    <w:rsid w:val="00272F1A"/>
    <w:rsid w:val="00273BAF"/>
    <w:rsid w:val="00273C1E"/>
    <w:rsid w:val="002741A1"/>
    <w:rsid w:val="0027443D"/>
    <w:rsid w:val="002744F9"/>
    <w:rsid w:val="002753A7"/>
    <w:rsid w:val="00276466"/>
    <w:rsid w:val="00276BAA"/>
    <w:rsid w:val="00276C02"/>
    <w:rsid w:val="00276DA5"/>
    <w:rsid w:val="0028020D"/>
    <w:rsid w:val="0028055A"/>
    <w:rsid w:val="00280DBC"/>
    <w:rsid w:val="0028143D"/>
    <w:rsid w:val="00283C81"/>
    <w:rsid w:val="00284D4B"/>
    <w:rsid w:val="00284F28"/>
    <w:rsid w:val="0028679E"/>
    <w:rsid w:val="002869D8"/>
    <w:rsid w:val="00286F81"/>
    <w:rsid w:val="002876CF"/>
    <w:rsid w:val="002877D2"/>
    <w:rsid w:val="00290A64"/>
    <w:rsid w:val="00291B58"/>
    <w:rsid w:val="002921C9"/>
    <w:rsid w:val="0029336A"/>
    <w:rsid w:val="00293E09"/>
    <w:rsid w:val="00294097"/>
    <w:rsid w:val="002A038F"/>
    <w:rsid w:val="002A0D03"/>
    <w:rsid w:val="002A10FA"/>
    <w:rsid w:val="002A16FB"/>
    <w:rsid w:val="002A1866"/>
    <w:rsid w:val="002A23A7"/>
    <w:rsid w:val="002A3958"/>
    <w:rsid w:val="002A44C1"/>
    <w:rsid w:val="002A49DD"/>
    <w:rsid w:val="002A505A"/>
    <w:rsid w:val="002A6100"/>
    <w:rsid w:val="002A68F2"/>
    <w:rsid w:val="002A6CF7"/>
    <w:rsid w:val="002A7B61"/>
    <w:rsid w:val="002B0190"/>
    <w:rsid w:val="002B059D"/>
    <w:rsid w:val="002B0922"/>
    <w:rsid w:val="002B0DEF"/>
    <w:rsid w:val="002B0EB5"/>
    <w:rsid w:val="002B1DBC"/>
    <w:rsid w:val="002B38BF"/>
    <w:rsid w:val="002B395E"/>
    <w:rsid w:val="002B4057"/>
    <w:rsid w:val="002B5A13"/>
    <w:rsid w:val="002B5C7F"/>
    <w:rsid w:val="002B6380"/>
    <w:rsid w:val="002B6449"/>
    <w:rsid w:val="002B6A05"/>
    <w:rsid w:val="002B78B5"/>
    <w:rsid w:val="002B7C0B"/>
    <w:rsid w:val="002C0577"/>
    <w:rsid w:val="002C2613"/>
    <w:rsid w:val="002C3A41"/>
    <w:rsid w:val="002C4C70"/>
    <w:rsid w:val="002C5E51"/>
    <w:rsid w:val="002C63F1"/>
    <w:rsid w:val="002C7BAF"/>
    <w:rsid w:val="002D1A99"/>
    <w:rsid w:val="002D28D7"/>
    <w:rsid w:val="002D2DE0"/>
    <w:rsid w:val="002D3073"/>
    <w:rsid w:val="002D30A9"/>
    <w:rsid w:val="002D30CF"/>
    <w:rsid w:val="002D58D9"/>
    <w:rsid w:val="002D5BDC"/>
    <w:rsid w:val="002D686D"/>
    <w:rsid w:val="002D6D79"/>
    <w:rsid w:val="002D7890"/>
    <w:rsid w:val="002D7C8E"/>
    <w:rsid w:val="002D7D36"/>
    <w:rsid w:val="002E089E"/>
    <w:rsid w:val="002E0C58"/>
    <w:rsid w:val="002E137B"/>
    <w:rsid w:val="002E2C98"/>
    <w:rsid w:val="002E3634"/>
    <w:rsid w:val="002E3DFB"/>
    <w:rsid w:val="002E3F12"/>
    <w:rsid w:val="002E4A70"/>
    <w:rsid w:val="002E57F4"/>
    <w:rsid w:val="002E58E7"/>
    <w:rsid w:val="002F0209"/>
    <w:rsid w:val="002F05EB"/>
    <w:rsid w:val="002F0D98"/>
    <w:rsid w:val="002F1139"/>
    <w:rsid w:val="002F18DD"/>
    <w:rsid w:val="002F2A1E"/>
    <w:rsid w:val="002F42BA"/>
    <w:rsid w:val="002F4508"/>
    <w:rsid w:val="002F545C"/>
    <w:rsid w:val="002F7706"/>
    <w:rsid w:val="002F7C01"/>
    <w:rsid w:val="00300339"/>
    <w:rsid w:val="0030037B"/>
    <w:rsid w:val="00300C3F"/>
    <w:rsid w:val="00301A8C"/>
    <w:rsid w:val="00301B69"/>
    <w:rsid w:val="00301C00"/>
    <w:rsid w:val="003021B5"/>
    <w:rsid w:val="00302A1D"/>
    <w:rsid w:val="00302A86"/>
    <w:rsid w:val="00306191"/>
    <w:rsid w:val="00306281"/>
    <w:rsid w:val="003068B3"/>
    <w:rsid w:val="0031016F"/>
    <w:rsid w:val="003103CE"/>
    <w:rsid w:val="00310EB5"/>
    <w:rsid w:val="00311483"/>
    <w:rsid w:val="003118FC"/>
    <w:rsid w:val="003128BD"/>
    <w:rsid w:val="00312B18"/>
    <w:rsid w:val="00313BEC"/>
    <w:rsid w:val="00314662"/>
    <w:rsid w:val="003147FB"/>
    <w:rsid w:val="00314967"/>
    <w:rsid w:val="00314CE0"/>
    <w:rsid w:val="00315278"/>
    <w:rsid w:val="00315624"/>
    <w:rsid w:val="00315671"/>
    <w:rsid w:val="00315E56"/>
    <w:rsid w:val="003160D8"/>
    <w:rsid w:val="0031791E"/>
    <w:rsid w:val="00321909"/>
    <w:rsid w:val="00321D22"/>
    <w:rsid w:val="00324C91"/>
    <w:rsid w:val="00324D31"/>
    <w:rsid w:val="00325076"/>
    <w:rsid w:val="00325725"/>
    <w:rsid w:val="00327B54"/>
    <w:rsid w:val="00327EE9"/>
    <w:rsid w:val="00330347"/>
    <w:rsid w:val="00332749"/>
    <w:rsid w:val="00332C6D"/>
    <w:rsid w:val="00334F7F"/>
    <w:rsid w:val="0033653E"/>
    <w:rsid w:val="00336AED"/>
    <w:rsid w:val="00337466"/>
    <w:rsid w:val="003404F8"/>
    <w:rsid w:val="00340F4E"/>
    <w:rsid w:val="0034118E"/>
    <w:rsid w:val="003414F4"/>
    <w:rsid w:val="0034159D"/>
    <w:rsid w:val="00341F1E"/>
    <w:rsid w:val="00342346"/>
    <w:rsid w:val="00343D47"/>
    <w:rsid w:val="003443AB"/>
    <w:rsid w:val="0034525D"/>
    <w:rsid w:val="003457D4"/>
    <w:rsid w:val="00345CDA"/>
    <w:rsid w:val="0034743B"/>
    <w:rsid w:val="00347AE0"/>
    <w:rsid w:val="00350C73"/>
    <w:rsid w:val="0035254D"/>
    <w:rsid w:val="00353223"/>
    <w:rsid w:val="00353B4E"/>
    <w:rsid w:val="00354477"/>
    <w:rsid w:val="003544EE"/>
    <w:rsid w:val="0035465D"/>
    <w:rsid w:val="0035625A"/>
    <w:rsid w:val="0036149A"/>
    <w:rsid w:val="00361822"/>
    <w:rsid w:val="00361EC5"/>
    <w:rsid w:val="00362326"/>
    <w:rsid w:val="00362497"/>
    <w:rsid w:val="00362EE7"/>
    <w:rsid w:val="003632F4"/>
    <w:rsid w:val="0036396E"/>
    <w:rsid w:val="0036476D"/>
    <w:rsid w:val="00364EE8"/>
    <w:rsid w:val="003665B3"/>
    <w:rsid w:val="00367509"/>
    <w:rsid w:val="003701F7"/>
    <w:rsid w:val="00370334"/>
    <w:rsid w:val="00370DAB"/>
    <w:rsid w:val="003710B2"/>
    <w:rsid w:val="003710C1"/>
    <w:rsid w:val="003716DA"/>
    <w:rsid w:val="00371B2B"/>
    <w:rsid w:val="0037230B"/>
    <w:rsid w:val="0037235D"/>
    <w:rsid w:val="00374327"/>
    <w:rsid w:val="0037561B"/>
    <w:rsid w:val="00375A49"/>
    <w:rsid w:val="00377420"/>
    <w:rsid w:val="00377EFB"/>
    <w:rsid w:val="00377FEF"/>
    <w:rsid w:val="003809D3"/>
    <w:rsid w:val="00381A2C"/>
    <w:rsid w:val="00381AD0"/>
    <w:rsid w:val="00382213"/>
    <w:rsid w:val="0038242D"/>
    <w:rsid w:val="003825A9"/>
    <w:rsid w:val="0038288B"/>
    <w:rsid w:val="00382B95"/>
    <w:rsid w:val="00382CE1"/>
    <w:rsid w:val="003838B0"/>
    <w:rsid w:val="00384F4B"/>
    <w:rsid w:val="003863DF"/>
    <w:rsid w:val="00386600"/>
    <w:rsid w:val="00386657"/>
    <w:rsid w:val="00386DE2"/>
    <w:rsid w:val="003903D7"/>
    <w:rsid w:val="00390B1B"/>
    <w:rsid w:val="00390B7C"/>
    <w:rsid w:val="00390D8D"/>
    <w:rsid w:val="00390DB2"/>
    <w:rsid w:val="00391743"/>
    <w:rsid w:val="00392723"/>
    <w:rsid w:val="003931A1"/>
    <w:rsid w:val="003951EE"/>
    <w:rsid w:val="00395C28"/>
    <w:rsid w:val="00395FA3"/>
    <w:rsid w:val="00396A23"/>
    <w:rsid w:val="00397221"/>
    <w:rsid w:val="00397764"/>
    <w:rsid w:val="00397A7E"/>
    <w:rsid w:val="00397AF7"/>
    <w:rsid w:val="00397D9A"/>
    <w:rsid w:val="003A1633"/>
    <w:rsid w:val="003A16A2"/>
    <w:rsid w:val="003A1CAE"/>
    <w:rsid w:val="003A2296"/>
    <w:rsid w:val="003A2CDE"/>
    <w:rsid w:val="003A40B2"/>
    <w:rsid w:val="003A45E6"/>
    <w:rsid w:val="003A5952"/>
    <w:rsid w:val="003A59F2"/>
    <w:rsid w:val="003A6682"/>
    <w:rsid w:val="003A669C"/>
    <w:rsid w:val="003A6C65"/>
    <w:rsid w:val="003B299E"/>
    <w:rsid w:val="003B3425"/>
    <w:rsid w:val="003B37C2"/>
    <w:rsid w:val="003B417D"/>
    <w:rsid w:val="003B4C24"/>
    <w:rsid w:val="003B640D"/>
    <w:rsid w:val="003B6A06"/>
    <w:rsid w:val="003B6C38"/>
    <w:rsid w:val="003B71B7"/>
    <w:rsid w:val="003B7634"/>
    <w:rsid w:val="003C0447"/>
    <w:rsid w:val="003C14FB"/>
    <w:rsid w:val="003C1795"/>
    <w:rsid w:val="003C1DC4"/>
    <w:rsid w:val="003C29BB"/>
    <w:rsid w:val="003C2AB1"/>
    <w:rsid w:val="003C36DD"/>
    <w:rsid w:val="003C421C"/>
    <w:rsid w:val="003C5C4C"/>
    <w:rsid w:val="003C66A7"/>
    <w:rsid w:val="003C75E4"/>
    <w:rsid w:val="003C7AAB"/>
    <w:rsid w:val="003D0257"/>
    <w:rsid w:val="003D075D"/>
    <w:rsid w:val="003D1414"/>
    <w:rsid w:val="003D4AB9"/>
    <w:rsid w:val="003D61D4"/>
    <w:rsid w:val="003D639D"/>
    <w:rsid w:val="003E0810"/>
    <w:rsid w:val="003E2A52"/>
    <w:rsid w:val="003E4204"/>
    <w:rsid w:val="003E56AB"/>
    <w:rsid w:val="003E583D"/>
    <w:rsid w:val="003E5F1A"/>
    <w:rsid w:val="003E7354"/>
    <w:rsid w:val="003F0C57"/>
    <w:rsid w:val="003F1116"/>
    <w:rsid w:val="003F25D2"/>
    <w:rsid w:val="003F2BBE"/>
    <w:rsid w:val="003F3740"/>
    <w:rsid w:val="003F4120"/>
    <w:rsid w:val="003F4CE4"/>
    <w:rsid w:val="003F52C7"/>
    <w:rsid w:val="003F54EF"/>
    <w:rsid w:val="003F5AB6"/>
    <w:rsid w:val="003F632B"/>
    <w:rsid w:val="003F770D"/>
    <w:rsid w:val="00401676"/>
    <w:rsid w:val="00401D61"/>
    <w:rsid w:val="004026AE"/>
    <w:rsid w:val="004030B6"/>
    <w:rsid w:val="00403BDA"/>
    <w:rsid w:val="004042D1"/>
    <w:rsid w:val="00404EB9"/>
    <w:rsid w:val="0040572F"/>
    <w:rsid w:val="00407343"/>
    <w:rsid w:val="004117EE"/>
    <w:rsid w:val="004125D8"/>
    <w:rsid w:val="0041362D"/>
    <w:rsid w:val="00413CBD"/>
    <w:rsid w:val="00413D6E"/>
    <w:rsid w:val="00413E6D"/>
    <w:rsid w:val="00414F35"/>
    <w:rsid w:val="00415EA9"/>
    <w:rsid w:val="004169AD"/>
    <w:rsid w:val="004175A1"/>
    <w:rsid w:val="00417E45"/>
    <w:rsid w:val="00421DA8"/>
    <w:rsid w:val="0042219E"/>
    <w:rsid w:val="004230DB"/>
    <w:rsid w:val="004246EA"/>
    <w:rsid w:val="004248BF"/>
    <w:rsid w:val="004251D1"/>
    <w:rsid w:val="00425AA3"/>
    <w:rsid w:val="004269C7"/>
    <w:rsid w:val="004303E6"/>
    <w:rsid w:val="00430A79"/>
    <w:rsid w:val="0043117C"/>
    <w:rsid w:val="004335FE"/>
    <w:rsid w:val="004342C5"/>
    <w:rsid w:val="0043533E"/>
    <w:rsid w:val="00435420"/>
    <w:rsid w:val="00435481"/>
    <w:rsid w:val="00436394"/>
    <w:rsid w:val="0043678D"/>
    <w:rsid w:val="00436D4C"/>
    <w:rsid w:val="004378A5"/>
    <w:rsid w:val="004404F4"/>
    <w:rsid w:val="00440640"/>
    <w:rsid w:val="00440BF9"/>
    <w:rsid w:val="0044275E"/>
    <w:rsid w:val="004430A8"/>
    <w:rsid w:val="004437CB"/>
    <w:rsid w:val="00444384"/>
    <w:rsid w:val="00446406"/>
    <w:rsid w:val="00446487"/>
    <w:rsid w:val="00450523"/>
    <w:rsid w:val="00450656"/>
    <w:rsid w:val="00450809"/>
    <w:rsid w:val="00450A6C"/>
    <w:rsid w:val="00450AE8"/>
    <w:rsid w:val="00450B8E"/>
    <w:rsid w:val="00451232"/>
    <w:rsid w:val="00451D62"/>
    <w:rsid w:val="00452355"/>
    <w:rsid w:val="0045669F"/>
    <w:rsid w:val="00462214"/>
    <w:rsid w:val="00462631"/>
    <w:rsid w:val="004626D3"/>
    <w:rsid w:val="00462962"/>
    <w:rsid w:val="004632F6"/>
    <w:rsid w:val="00464E72"/>
    <w:rsid w:val="00465338"/>
    <w:rsid w:val="00465BD2"/>
    <w:rsid w:val="00466914"/>
    <w:rsid w:val="0046698A"/>
    <w:rsid w:val="004675AD"/>
    <w:rsid w:val="004705CA"/>
    <w:rsid w:val="004705FC"/>
    <w:rsid w:val="00471064"/>
    <w:rsid w:val="004714B6"/>
    <w:rsid w:val="004715D9"/>
    <w:rsid w:val="00471AEC"/>
    <w:rsid w:val="00472618"/>
    <w:rsid w:val="0047265B"/>
    <w:rsid w:val="00473089"/>
    <w:rsid w:val="004732A0"/>
    <w:rsid w:val="00473F1E"/>
    <w:rsid w:val="004749B0"/>
    <w:rsid w:val="00475943"/>
    <w:rsid w:val="004759A5"/>
    <w:rsid w:val="00475F1E"/>
    <w:rsid w:val="00476C10"/>
    <w:rsid w:val="0048027A"/>
    <w:rsid w:val="00481774"/>
    <w:rsid w:val="00481D59"/>
    <w:rsid w:val="0048217B"/>
    <w:rsid w:val="00482C29"/>
    <w:rsid w:val="00483533"/>
    <w:rsid w:val="0048371D"/>
    <w:rsid w:val="00484A6F"/>
    <w:rsid w:val="00485B43"/>
    <w:rsid w:val="00486D47"/>
    <w:rsid w:val="004870D2"/>
    <w:rsid w:val="004873C8"/>
    <w:rsid w:val="00490466"/>
    <w:rsid w:val="004913E3"/>
    <w:rsid w:val="0049152D"/>
    <w:rsid w:val="00491547"/>
    <w:rsid w:val="004922B2"/>
    <w:rsid w:val="00493179"/>
    <w:rsid w:val="004934E3"/>
    <w:rsid w:val="004944B1"/>
    <w:rsid w:val="004947B6"/>
    <w:rsid w:val="00494C76"/>
    <w:rsid w:val="00494D42"/>
    <w:rsid w:val="00496374"/>
    <w:rsid w:val="00496FCF"/>
    <w:rsid w:val="004A08AD"/>
    <w:rsid w:val="004A11DD"/>
    <w:rsid w:val="004A1D94"/>
    <w:rsid w:val="004A2E45"/>
    <w:rsid w:val="004A4DA4"/>
    <w:rsid w:val="004A53B9"/>
    <w:rsid w:val="004A68BB"/>
    <w:rsid w:val="004A701C"/>
    <w:rsid w:val="004A7C3F"/>
    <w:rsid w:val="004A7D67"/>
    <w:rsid w:val="004B0117"/>
    <w:rsid w:val="004B044E"/>
    <w:rsid w:val="004B0456"/>
    <w:rsid w:val="004B14BB"/>
    <w:rsid w:val="004B1613"/>
    <w:rsid w:val="004B1863"/>
    <w:rsid w:val="004B1948"/>
    <w:rsid w:val="004B2776"/>
    <w:rsid w:val="004B3F28"/>
    <w:rsid w:val="004B45E3"/>
    <w:rsid w:val="004B4C11"/>
    <w:rsid w:val="004B53BF"/>
    <w:rsid w:val="004B7E11"/>
    <w:rsid w:val="004C06B6"/>
    <w:rsid w:val="004C18A6"/>
    <w:rsid w:val="004C33A5"/>
    <w:rsid w:val="004C43C0"/>
    <w:rsid w:val="004C5895"/>
    <w:rsid w:val="004C59E9"/>
    <w:rsid w:val="004C69EE"/>
    <w:rsid w:val="004C6FB5"/>
    <w:rsid w:val="004C7474"/>
    <w:rsid w:val="004D0599"/>
    <w:rsid w:val="004D05D3"/>
    <w:rsid w:val="004D0CC2"/>
    <w:rsid w:val="004D0F86"/>
    <w:rsid w:val="004D172B"/>
    <w:rsid w:val="004D1B59"/>
    <w:rsid w:val="004D235F"/>
    <w:rsid w:val="004D3110"/>
    <w:rsid w:val="004D3136"/>
    <w:rsid w:val="004D313D"/>
    <w:rsid w:val="004D34B4"/>
    <w:rsid w:val="004D511D"/>
    <w:rsid w:val="004D57CC"/>
    <w:rsid w:val="004D581D"/>
    <w:rsid w:val="004D5BD8"/>
    <w:rsid w:val="004D6085"/>
    <w:rsid w:val="004D62CD"/>
    <w:rsid w:val="004D71AF"/>
    <w:rsid w:val="004E0118"/>
    <w:rsid w:val="004E2976"/>
    <w:rsid w:val="004E2C0A"/>
    <w:rsid w:val="004E3A86"/>
    <w:rsid w:val="004E43E0"/>
    <w:rsid w:val="004E484B"/>
    <w:rsid w:val="004E4A4B"/>
    <w:rsid w:val="004E5D31"/>
    <w:rsid w:val="004E7FD9"/>
    <w:rsid w:val="004F0975"/>
    <w:rsid w:val="004F1153"/>
    <w:rsid w:val="004F229E"/>
    <w:rsid w:val="004F5263"/>
    <w:rsid w:val="004F54F4"/>
    <w:rsid w:val="004F652B"/>
    <w:rsid w:val="004F678A"/>
    <w:rsid w:val="004F790A"/>
    <w:rsid w:val="00500002"/>
    <w:rsid w:val="00500AAD"/>
    <w:rsid w:val="00500ADB"/>
    <w:rsid w:val="00500C9D"/>
    <w:rsid w:val="0050112C"/>
    <w:rsid w:val="005022C1"/>
    <w:rsid w:val="00502481"/>
    <w:rsid w:val="00502EBE"/>
    <w:rsid w:val="0050306C"/>
    <w:rsid w:val="00504CB6"/>
    <w:rsid w:val="005069BA"/>
    <w:rsid w:val="0050791F"/>
    <w:rsid w:val="00511576"/>
    <w:rsid w:val="005124BB"/>
    <w:rsid w:val="00513ED0"/>
    <w:rsid w:val="005165EB"/>
    <w:rsid w:val="00516E2E"/>
    <w:rsid w:val="00517646"/>
    <w:rsid w:val="00517F78"/>
    <w:rsid w:val="00517FAA"/>
    <w:rsid w:val="00520E2F"/>
    <w:rsid w:val="00520ECF"/>
    <w:rsid w:val="0052150E"/>
    <w:rsid w:val="005239FD"/>
    <w:rsid w:val="0052439C"/>
    <w:rsid w:val="005257F6"/>
    <w:rsid w:val="00525832"/>
    <w:rsid w:val="005263CB"/>
    <w:rsid w:val="00526455"/>
    <w:rsid w:val="005310E5"/>
    <w:rsid w:val="00531968"/>
    <w:rsid w:val="00533AFE"/>
    <w:rsid w:val="00533C37"/>
    <w:rsid w:val="00533D39"/>
    <w:rsid w:val="00533FAB"/>
    <w:rsid w:val="00534525"/>
    <w:rsid w:val="0053546F"/>
    <w:rsid w:val="00536259"/>
    <w:rsid w:val="005364F9"/>
    <w:rsid w:val="005370BE"/>
    <w:rsid w:val="00540029"/>
    <w:rsid w:val="00540BF5"/>
    <w:rsid w:val="005414D1"/>
    <w:rsid w:val="00541853"/>
    <w:rsid w:val="0054220D"/>
    <w:rsid w:val="0054372F"/>
    <w:rsid w:val="00543833"/>
    <w:rsid w:val="005465AE"/>
    <w:rsid w:val="00550132"/>
    <w:rsid w:val="00553599"/>
    <w:rsid w:val="0055449E"/>
    <w:rsid w:val="005546B9"/>
    <w:rsid w:val="00555DAB"/>
    <w:rsid w:val="00556620"/>
    <w:rsid w:val="00556829"/>
    <w:rsid w:val="00556AF4"/>
    <w:rsid w:val="0056275B"/>
    <w:rsid w:val="00563670"/>
    <w:rsid w:val="00564023"/>
    <w:rsid w:val="00564AA5"/>
    <w:rsid w:val="00566C79"/>
    <w:rsid w:val="00567F86"/>
    <w:rsid w:val="005707AE"/>
    <w:rsid w:val="00570E1C"/>
    <w:rsid w:val="00572104"/>
    <w:rsid w:val="00572C3C"/>
    <w:rsid w:val="00573DB7"/>
    <w:rsid w:val="005745FA"/>
    <w:rsid w:val="00574C8C"/>
    <w:rsid w:val="005752B8"/>
    <w:rsid w:val="00575C5D"/>
    <w:rsid w:val="005768B5"/>
    <w:rsid w:val="00576C1A"/>
    <w:rsid w:val="005771A9"/>
    <w:rsid w:val="00577A11"/>
    <w:rsid w:val="00582371"/>
    <w:rsid w:val="00582639"/>
    <w:rsid w:val="00583BB4"/>
    <w:rsid w:val="0058479C"/>
    <w:rsid w:val="005848FA"/>
    <w:rsid w:val="005851C4"/>
    <w:rsid w:val="0058532D"/>
    <w:rsid w:val="00586CCD"/>
    <w:rsid w:val="00586DDB"/>
    <w:rsid w:val="005878F6"/>
    <w:rsid w:val="00587AD0"/>
    <w:rsid w:val="00587BF0"/>
    <w:rsid w:val="00590FCC"/>
    <w:rsid w:val="005913E9"/>
    <w:rsid w:val="00591F96"/>
    <w:rsid w:val="00592A99"/>
    <w:rsid w:val="005935BA"/>
    <w:rsid w:val="00594D5D"/>
    <w:rsid w:val="00594F39"/>
    <w:rsid w:val="00595F7D"/>
    <w:rsid w:val="0059675C"/>
    <w:rsid w:val="0059763B"/>
    <w:rsid w:val="005A0D63"/>
    <w:rsid w:val="005A0F66"/>
    <w:rsid w:val="005A1160"/>
    <w:rsid w:val="005A1D83"/>
    <w:rsid w:val="005A27B9"/>
    <w:rsid w:val="005A3C5D"/>
    <w:rsid w:val="005A3EA7"/>
    <w:rsid w:val="005A3FED"/>
    <w:rsid w:val="005A436F"/>
    <w:rsid w:val="005A4505"/>
    <w:rsid w:val="005A4749"/>
    <w:rsid w:val="005A49E1"/>
    <w:rsid w:val="005A5528"/>
    <w:rsid w:val="005A5CA2"/>
    <w:rsid w:val="005A6911"/>
    <w:rsid w:val="005A695A"/>
    <w:rsid w:val="005A6EAD"/>
    <w:rsid w:val="005B09B9"/>
    <w:rsid w:val="005B2639"/>
    <w:rsid w:val="005B4479"/>
    <w:rsid w:val="005B4508"/>
    <w:rsid w:val="005B498C"/>
    <w:rsid w:val="005B5889"/>
    <w:rsid w:val="005B597A"/>
    <w:rsid w:val="005B6839"/>
    <w:rsid w:val="005B7941"/>
    <w:rsid w:val="005C069D"/>
    <w:rsid w:val="005C1AC8"/>
    <w:rsid w:val="005C1F3C"/>
    <w:rsid w:val="005C2655"/>
    <w:rsid w:val="005C3601"/>
    <w:rsid w:val="005C3657"/>
    <w:rsid w:val="005C386E"/>
    <w:rsid w:val="005C44DD"/>
    <w:rsid w:val="005C624E"/>
    <w:rsid w:val="005D0DA4"/>
    <w:rsid w:val="005D18D0"/>
    <w:rsid w:val="005D1D31"/>
    <w:rsid w:val="005D29C7"/>
    <w:rsid w:val="005D2B3D"/>
    <w:rsid w:val="005D3473"/>
    <w:rsid w:val="005D34D8"/>
    <w:rsid w:val="005D39C9"/>
    <w:rsid w:val="005D4DFC"/>
    <w:rsid w:val="005D59D0"/>
    <w:rsid w:val="005D75B9"/>
    <w:rsid w:val="005E0ED6"/>
    <w:rsid w:val="005E3690"/>
    <w:rsid w:val="005E37C0"/>
    <w:rsid w:val="005E444D"/>
    <w:rsid w:val="005E44C1"/>
    <w:rsid w:val="005E44F2"/>
    <w:rsid w:val="005E4ED5"/>
    <w:rsid w:val="005E4FDE"/>
    <w:rsid w:val="005E51FE"/>
    <w:rsid w:val="005E5B14"/>
    <w:rsid w:val="005E722E"/>
    <w:rsid w:val="005F010A"/>
    <w:rsid w:val="005F0566"/>
    <w:rsid w:val="005F0FF3"/>
    <w:rsid w:val="005F21EC"/>
    <w:rsid w:val="005F2365"/>
    <w:rsid w:val="005F2982"/>
    <w:rsid w:val="005F3A65"/>
    <w:rsid w:val="005F3FF9"/>
    <w:rsid w:val="005F42CC"/>
    <w:rsid w:val="005F48B5"/>
    <w:rsid w:val="005F5B71"/>
    <w:rsid w:val="005F5DCB"/>
    <w:rsid w:val="005F6991"/>
    <w:rsid w:val="005F77F5"/>
    <w:rsid w:val="005F7847"/>
    <w:rsid w:val="00601696"/>
    <w:rsid w:val="0060219C"/>
    <w:rsid w:val="006022A2"/>
    <w:rsid w:val="00602C9D"/>
    <w:rsid w:val="00603660"/>
    <w:rsid w:val="00604539"/>
    <w:rsid w:val="006054B2"/>
    <w:rsid w:val="00606FC6"/>
    <w:rsid w:val="00607810"/>
    <w:rsid w:val="006111C9"/>
    <w:rsid w:val="00611F34"/>
    <w:rsid w:val="0061318A"/>
    <w:rsid w:val="006132FC"/>
    <w:rsid w:val="00614593"/>
    <w:rsid w:val="00614ADF"/>
    <w:rsid w:val="00615199"/>
    <w:rsid w:val="006163E9"/>
    <w:rsid w:val="0061739B"/>
    <w:rsid w:val="00617CAD"/>
    <w:rsid w:val="00621483"/>
    <w:rsid w:val="006216AC"/>
    <w:rsid w:val="00621782"/>
    <w:rsid w:val="00621AEE"/>
    <w:rsid w:val="006225D0"/>
    <w:rsid w:val="00622A9D"/>
    <w:rsid w:val="00623273"/>
    <w:rsid w:val="00623FED"/>
    <w:rsid w:val="006246AD"/>
    <w:rsid w:val="00624AD6"/>
    <w:rsid w:val="00625533"/>
    <w:rsid w:val="006261D1"/>
    <w:rsid w:val="00627F63"/>
    <w:rsid w:val="00630570"/>
    <w:rsid w:val="00631162"/>
    <w:rsid w:val="00631597"/>
    <w:rsid w:val="006322CC"/>
    <w:rsid w:val="006343C1"/>
    <w:rsid w:val="006346C0"/>
    <w:rsid w:val="00634784"/>
    <w:rsid w:val="00641DD8"/>
    <w:rsid w:val="00642A96"/>
    <w:rsid w:val="0064394D"/>
    <w:rsid w:val="006465CB"/>
    <w:rsid w:val="0065006C"/>
    <w:rsid w:val="00650FDB"/>
    <w:rsid w:val="006516B0"/>
    <w:rsid w:val="0065170A"/>
    <w:rsid w:val="006523B8"/>
    <w:rsid w:val="0065257E"/>
    <w:rsid w:val="00654C5A"/>
    <w:rsid w:val="0065530C"/>
    <w:rsid w:val="006555A6"/>
    <w:rsid w:val="006568FB"/>
    <w:rsid w:val="00656FA8"/>
    <w:rsid w:val="00657B00"/>
    <w:rsid w:val="00657B84"/>
    <w:rsid w:val="00660407"/>
    <w:rsid w:val="00660980"/>
    <w:rsid w:val="00660BE4"/>
    <w:rsid w:val="00661145"/>
    <w:rsid w:val="0066170D"/>
    <w:rsid w:val="0066205B"/>
    <w:rsid w:val="00662C52"/>
    <w:rsid w:val="00663E36"/>
    <w:rsid w:val="006640D5"/>
    <w:rsid w:val="00664AFB"/>
    <w:rsid w:val="006664D2"/>
    <w:rsid w:val="006675D8"/>
    <w:rsid w:val="006703C1"/>
    <w:rsid w:val="00670CA4"/>
    <w:rsid w:val="00671855"/>
    <w:rsid w:val="00671864"/>
    <w:rsid w:val="00671E48"/>
    <w:rsid w:val="006726DD"/>
    <w:rsid w:val="00672C7F"/>
    <w:rsid w:val="00673F47"/>
    <w:rsid w:val="00674865"/>
    <w:rsid w:val="0067490D"/>
    <w:rsid w:val="006772E8"/>
    <w:rsid w:val="006814AF"/>
    <w:rsid w:val="006819F8"/>
    <w:rsid w:val="00684AB8"/>
    <w:rsid w:val="00685373"/>
    <w:rsid w:val="00685694"/>
    <w:rsid w:val="00685790"/>
    <w:rsid w:val="006861D8"/>
    <w:rsid w:val="0068627C"/>
    <w:rsid w:val="006866C7"/>
    <w:rsid w:val="0068762B"/>
    <w:rsid w:val="006879D7"/>
    <w:rsid w:val="00691B69"/>
    <w:rsid w:val="00692CC6"/>
    <w:rsid w:val="0069503F"/>
    <w:rsid w:val="006960F6"/>
    <w:rsid w:val="00696CF0"/>
    <w:rsid w:val="006A0D1D"/>
    <w:rsid w:val="006A23A4"/>
    <w:rsid w:val="006A3E96"/>
    <w:rsid w:val="006A3F23"/>
    <w:rsid w:val="006A417A"/>
    <w:rsid w:val="006A4359"/>
    <w:rsid w:val="006A4525"/>
    <w:rsid w:val="006A67CD"/>
    <w:rsid w:val="006A6861"/>
    <w:rsid w:val="006A743F"/>
    <w:rsid w:val="006A7A26"/>
    <w:rsid w:val="006B010E"/>
    <w:rsid w:val="006B0677"/>
    <w:rsid w:val="006B0A19"/>
    <w:rsid w:val="006B0B5B"/>
    <w:rsid w:val="006B32C7"/>
    <w:rsid w:val="006B5323"/>
    <w:rsid w:val="006B60E0"/>
    <w:rsid w:val="006B6D52"/>
    <w:rsid w:val="006C0E69"/>
    <w:rsid w:val="006C1589"/>
    <w:rsid w:val="006C1660"/>
    <w:rsid w:val="006C28A9"/>
    <w:rsid w:val="006C3F53"/>
    <w:rsid w:val="006C4792"/>
    <w:rsid w:val="006C4858"/>
    <w:rsid w:val="006C4F89"/>
    <w:rsid w:val="006C5A0F"/>
    <w:rsid w:val="006C6291"/>
    <w:rsid w:val="006C78B7"/>
    <w:rsid w:val="006D1E4F"/>
    <w:rsid w:val="006D21D1"/>
    <w:rsid w:val="006D3266"/>
    <w:rsid w:val="006D3631"/>
    <w:rsid w:val="006D4969"/>
    <w:rsid w:val="006D50BC"/>
    <w:rsid w:val="006D6D03"/>
    <w:rsid w:val="006D7B66"/>
    <w:rsid w:val="006D7BA7"/>
    <w:rsid w:val="006E0A9D"/>
    <w:rsid w:val="006E1C78"/>
    <w:rsid w:val="006E1EF1"/>
    <w:rsid w:val="006E2D29"/>
    <w:rsid w:val="006E43B7"/>
    <w:rsid w:val="006E49A8"/>
    <w:rsid w:val="006E540B"/>
    <w:rsid w:val="006E5962"/>
    <w:rsid w:val="006E5B73"/>
    <w:rsid w:val="006E6884"/>
    <w:rsid w:val="006F06C1"/>
    <w:rsid w:val="006F070A"/>
    <w:rsid w:val="006F229F"/>
    <w:rsid w:val="006F2C93"/>
    <w:rsid w:val="006F3115"/>
    <w:rsid w:val="006F33F1"/>
    <w:rsid w:val="006F382A"/>
    <w:rsid w:val="006F3A75"/>
    <w:rsid w:val="006F56BC"/>
    <w:rsid w:val="006F6D45"/>
    <w:rsid w:val="006F73DE"/>
    <w:rsid w:val="006F74A7"/>
    <w:rsid w:val="007006B0"/>
    <w:rsid w:val="00700E5B"/>
    <w:rsid w:val="00700EA9"/>
    <w:rsid w:val="00701203"/>
    <w:rsid w:val="00701997"/>
    <w:rsid w:val="00702D12"/>
    <w:rsid w:val="00703C7A"/>
    <w:rsid w:val="00705078"/>
    <w:rsid w:val="007068FD"/>
    <w:rsid w:val="00706921"/>
    <w:rsid w:val="00707207"/>
    <w:rsid w:val="00707DD2"/>
    <w:rsid w:val="00707FBE"/>
    <w:rsid w:val="00710021"/>
    <w:rsid w:val="00710497"/>
    <w:rsid w:val="00710500"/>
    <w:rsid w:val="00710C9C"/>
    <w:rsid w:val="007112C3"/>
    <w:rsid w:val="0071180C"/>
    <w:rsid w:val="00712108"/>
    <w:rsid w:val="00713335"/>
    <w:rsid w:val="0071497A"/>
    <w:rsid w:val="007172DD"/>
    <w:rsid w:val="007200BE"/>
    <w:rsid w:val="007211A0"/>
    <w:rsid w:val="00721DD6"/>
    <w:rsid w:val="00722FE9"/>
    <w:rsid w:val="0072380F"/>
    <w:rsid w:val="00723D20"/>
    <w:rsid w:val="00724BF4"/>
    <w:rsid w:val="00725621"/>
    <w:rsid w:val="0072580B"/>
    <w:rsid w:val="007272D1"/>
    <w:rsid w:val="0072738C"/>
    <w:rsid w:val="00727799"/>
    <w:rsid w:val="00727ADC"/>
    <w:rsid w:val="007314C7"/>
    <w:rsid w:val="00732CF3"/>
    <w:rsid w:val="00733F41"/>
    <w:rsid w:val="00735522"/>
    <w:rsid w:val="00735623"/>
    <w:rsid w:val="007379BF"/>
    <w:rsid w:val="00737CF0"/>
    <w:rsid w:val="00741F0F"/>
    <w:rsid w:val="0074308F"/>
    <w:rsid w:val="00743625"/>
    <w:rsid w:val="007438D3"/>
    <w:rsid w:val="007439A1"/>
    <w:rsid w:val="00744893"/>
    <w:rsid w:val="00745B15"/>
    <w:rsid w:val="00746937"/>
    <w:rsid w:val="00747173"/>
    <w:rsid w:val="00747257"/>
    <w:rsid w:val="0074779D"/>
    <w:rsid w:val="00747D90"/>
    <w:rsid w:val="00747F00"/>
    <w:rsid w:val="00750A06"/>
    <w:rsid w:val="00751591"/>
    <w:rsid w:val="00752692"/>
    <w:rsid w:val="00753DD9"/>
    <w:rsid w:val="0075453E"/>
    <w:rsid w:val="00754604"/>
    <w:rsid w:val="00755002"/>
    <w:rsid w:val="00757C43"/>
    <w:rsid w:val="007607D3"/>
    <w:rsid w:val="0076119B"/>
    <w:rsid w:val="00761635"/>
    <w:rsid w:val="0076186E"/>
    <w:rsid w:val="007625AA"/>
    <w:rsid w:val="00762642"/>
    <w:rsid w:val="0076266A"/>
    <w:rsid w:val="007634F9"/>
    <w:rsid w:val="00763939"/>
    <w:rsid w:val="007646C5"/>
    <w:rsid w:val="0076527A"/>
    <w:rsid w:val="007656F0"/>
    <w:rsid w:val="00766C82"/>
    <w:rsid w:val="00767774"/>
    <w:rsid w:val="007713C9"/>
    <w:rsid w:val="0077198C"/>
    <w:rsid w:val="007722B7"/>
    <w:rsid w:val="00773F15"/>
    <w:rsid w:val="007742AD"/>
    <w:rsid w:val="00775F4F"/>
    <w:rsid w:val="00776360"/>
    <w:rsid w:val="00776420"/>
    <w:rsid w:val="00776DC2"/>
    <w:rsid w:val="00777F4D"/>
    <w:rsid w:val="00777FCD"/>
    <w:rsid w:val="00780192"/>
    <w:rsid w:val="007801A7"/>
    <w:rsid w:val="00780507"/>
    <w:rsid w:val="00782181"/>
    <w:rsid w:val="0078285A"/>
    <w:rsid w:val="00782D82"/>
    <w:rsid w:val="00783154"/>
    <w:rsid w:val="00783211"/>
    <w:rsid w:val="00783DAB"/>
    <w:rsid w:val="00784A4D"/>
    <w:rsid w:val="00785582"/>
    <w:rsid w:val="00785F9B"/>
    <w:rsid w:val="00786780"/>
    <w:rsid w:val="0078691F"/>
    <w:rsid w:val="007870DD"/>
    <w:rsid w:val="0078712C"/>
    <w:rsid w:val="00787E8D"/>
    <w:rsid w:val="00791BF3"/>
    <w:rsid w:val="00792F90"/>
    <w:rsid w:val="00792FE1"/>
    <w:rsid w:val="0079357E"/>
    <w:rsid w:val="00794F75"/>
    <w:rsid w:val="00795AEA"/>
    <w:rsid w:val="00795E76"/>
    <w:rsid w:val="00796118"/>
    <w:rsid w:val="00796E11"/>
    <w:rsid w:val="007A00AE"/>
    <w:rsid w:val="007A1E4A"/>
    <w:rsid w:val="007A2011"/>
    <w:rsid w:val="007A3947"/>
    <w:rsid w:val="007A3B1E"/>
    <w:rsid w:val="007A42CC"/>
    <w:rsid w:val="007A541D"/>
    <w:rsid w:val="007A5519"/>
    <w:rsid w:val="007A7946"/>
    <w:rsid w:val="007B0FA7"/>
    <w:rsid w:val="007B1901"/>
    <w:rsid w:val="007B2E21"/>
    <w:rsid w:val="007B302F"/>
    <w:rsid w:val="007B46D4"/>
    <w:rsid w:val="007B4F65"/>
    <w:rsid w:val="007B58E9"/>
    <w:rsid w:val="007B5C10"/>
    <w:rsid w:val="007B75C9"/>
    <w:rsid w:val="007B78BC"/>
    <w:rsid w:val="007B7C58"/>
    <w:rsid w:val="007C14F3"/>
    <w:rsid w:val="007C1AA6"/>
    <w:rsid w:val="007C1AE8"/>
    <w:rsid w:val="007C2F6D"/>
    <w:rsid w:val="007C5B1E"/>
    <w:rsid w:val="007C5DD8"/>
    <w:rsid w:val="007C5EB3"/>
    <w:rsid w:val="007C6968"/>
    <w:rsid w:val="007C6D13"/>
    <w:rsid w:val="007C7244"/>
    <w:rsid w:val="007C7471"/>
    <w:rsid w:val="007C7C3E"/>
    <w:rsid w:val="007D0B09"/>
    <w:rsid w:val="007D1143"/>
    <w:rsid w:val="007D190A"/>
    <w:rsid w:val="007D1B22"/>
    <w:rsid w:val="007D1CFF"/>
    <w:rsid w:val="007D456A"/>
    <w:rsid w:val="007D4BA7"/>
    <w:rsid w:val="007D594C"/>
    <w:rsid w:val="007D5C0D"/>
    <w:rsid w:val="007D6447"/>
    <w:rsid w:val="007D67DE"/>
    <w:rsid w:val="007E0D2F"/>
    <w:rsid w:val="007E1B9F"/>
    <w:rsid w:val="007E2681"/>
    <w:rsid w:val="007E2A4E"/>
    <w:rsid w:val="007E30BC"/>
    <w:rsid w:val="007E46E7"/>
    <w:rsid w:val="007E622A"/>
    <w:rsid w:val="007E7AAA"/>
    <w:rsid w:val="007F00DF"/>
    <w:rsid w:val="007F1FE5"/>
    <w:rsid w:val="007F262E"/>
    <w:rsid w:val="007F2B7A"/>
    <w:rsid w:val="007F3171"/>
    <w:rsid w:val="007F3A73"/>
    <w:rsid w:val="007F3ACF"/>
    <w:rsid w:val="007F43F4"/>
    <w:rsid w:val="007F4CA2"/>
    <w:rsid w:val="007F4FE1"/>
    <w:rsid w:val="007F5A7A"/>
    <w:rsid w:val="007F6350"/>
    <w:rsid w:val="007F7140"/>
    <w:rsid w:val="0080146A"/>
    <w:rsid w:val="008017FD"/>
    <w:rsid w:val="008017FE"/>
    <w:rsid w:val="00802B30"/>
    <w:rsid w:val="00802E88"/>
    <w:rsid w:val="0080363A"/>
    <w:rsid w:val="00803703"/>
    <w:rsid w:val="00803757"/>
    <w:rsid w:val="00804D3B"/>
    <w:rsid w:val="00806385"/>
    <w:rsid w:val="00806E97"/>
    <w:rsid w:val="008074CA"/>
    <w:rsid w:val="008074FC"/>
    <w:rsid w:val="00807B5F"/>
    <w:rsid w:val="00810DBC"/>
    <w:rsid w:val="00811616"/>
    <w:rsid w:val="008126E5"/>
    <w:rsid w:val="008128E6"/>
    <w:rsid w:val="008139C6"/>
    <w:rsid w:val="0081513D"/>
    <w:rsid w:val="00816713"/>
    <w:rsid w:val="008168B0"/>
    <w:rsid w:val="008169EC"/>
    <w:rsid w:val="008172B6"/>
    <w:rsid w:val="00820E4C"/>
    <w:rsid w:val="00821390"/>
    <w:rsid w:val="00821661"/>
    <w:rsid w:val="008226DF"/>
    <w:rsid w:val="00823AC8"/>
    <w:rsid w:val="00823CBD"/>
    <w:rsid w:val="00823D41"/>
    <w:rsid w:val="008241E9"/>
    <w:rsid w:val="00824941"/>
    <w:rsid w:val="00824A81"/>
    <w:rsid w:val="008255C1"/>
    <w:rsid w:val="00825805"/>
    <w:rsid w:val="008262AC"/>
    <w:rsid w:val="0082631C"/>
    <w:rsid w:val="00826364"/>
    <w:rsid w:val="00826802"/>
    <w:rsid w:val="008279DE"/>
    <w:rsid w:val="00830E33"/>
    <w:rsid w:val="00832F45"/>
    <w:rsid w:val="00833148"/>
    <w:rsid w:val="0083386C"/>
    <w:rsid w:val="00834176"/>
    <w:rsid w:val="00834AD7"/>
    <w:rsid w:val="00834B5D"/>
    <w:rsid w:val="00835105"/>
    <w:rsid w:val="008368DF"/>
    <w:rsid w:val="00836CBB"/>
    <w:rsid w:val="0083705B"/>
    <w:rsid w:val="008379A2"/>
    <w:rsid w:val="00840C06"/>
    <w:rsid w:val="0084103D"/>
    <w:rsid w:val="008413B1"/>
    <w:rsid w:val="00841894"/>
    <w:rsid w:val="008426C0"/>
    <w:rsid w:val="008448B5"/>
    <w:rsid w:val="00845238"/>
    <w:rsid w:val="008458E1"/>
    <w:rsid w:val="008466FB"/>
    <w:rsid w:val="00850ADF"/>
    <w:rsid w:val="00850F37"/>
    <w:rsid w:val="008513EA"/>
    <w:rsid w:val="00851A23"/>
    <w:rsid w:val="00853330"/>
    <w:rsid w:val="008543EA"/>
    <w:rsid w:val="0085472F"/>
    <w:rsid w:val="008547F5"/>
    <w:rsid w:val="008556F9"/>
    <w:rsid w:val="00855E1D"/>
    <w:rsid w:val="008565FE"/>
    <w:rsid w:val="008566DB"/>
    <w:rsid w:val="00860295"/>
    <w:rsid w:val="008608A4"/>
    <w:rsid w:val="00860B68"/>
    <w:rsid w:val="00860FAD"/>
    <w:rsid w:val="0086188C"/>
    <w:rsid w:val="00861909"/>
    <w:rsid w:val="00862546"/>
    <w:rsid w:val="0086284C"/>
    <w:rsid w:val="00864B17"/>
    <w:rsid w:val="00865533"/>
    <w:rsid w:val="008659CD"/>
    <w:rsid w:val="00865BBE"/>
    <w:rsid w:val="00866A9F"/>
    <w:rsid w:val="00867B29"/>
    <w:rsid w:val="00870172"/>
    <w:rsid w:val="008703F4"/>
    <w:rsid w:val="00871086"/>
    <w:rsid w:val="0087180D"/>
    <w:rsid w:val="0087199E"/>
    <w:rsid w:val="00871E26"/>
    <w:rsid w:val="008723E4"/>
    <w:rsid w:val="008724DD"/>
    <w:rsid w:val="00872EF0"/>
    <w:rsid w:val="008738C0"/>
    <w:rsid w:val="008742F8"/>
    <w:rsid w:val="00874D77"/>
    <w:rsid w:val="0087584A"/>
    <w:rsid w:val="008759BC"/>
    <w:rsid w:val="008760BF"/>
    <w:rsid w:val="00877F91"/>
    <w:rsid w:val="00881498"/>
    <w:rsid w:val="00881E80"/>
    <w:rsid w:val="0088340F"/>
    <w:rsid w:val="0088363A"/>
    <w:rsid w:val="0088371A"/>
    <w:rsid w:val="008837FF"/>
    <w:rsid w:val="00884AB3"/>
    <w:rsid w:val="0088514A"/>
    <w:rsid w:val="0088620C"/>
    <w:rsid w:val="0088751F"/>
    <w:rsid w:val="00890138"/>
    <w:rsid w:val="00891429"/>
    <w:rsid w:val="00891872"/>
    <w:rsid w:val="00892787"/>
    <w:rsid w:val="008927F5"/>
    <w:rsid w:val="0089353C"/>
    <w:rsid w:val="00893C83"/>
    <w:rsid w:val="00893D79"/>
    <w:rsid w:val="00894914"/>
    <w:rsid w:val="0089770B"/>
    <w:rsid w:val="008A06EB"/>
    <w:rsid w:val="008A22FB"/>
    <w:rsid w:val="008A2FCC"/>
    <w:rsid w:val="008A30CF"/>
    <w:rsid w:val="008A33C4"/>
    <w:rsid w:val="008A3D30"/>
    <w:rsid w:val="008A586C"/>
    <w:rsid w:val="008A5ADB"/>
    <w:rsid w:val="008A668C"/>
    <w:rsid w:val="008A6DF5"/>
    <w:rsid w:val="008A739D"/>
    <w:rsid w:val="008A7803"/>
    <w:rsid w:val="008B1338"/>
    <w:rsid w:val="008B25A5"/>
    <w:rsid w:val="008B2D16"/>
    <w:rsid w:val="008B37A9"/>
    <w:rsid w:val="008B4FD2"/>
    <w:rsid w:val="008B52F6"/>
    <w:rsid w:val="008B61D3"/>
    <w:rsid w:val="008C021E"/>
    <w:rsid w:val="008C1E26"/>
    <w:rsid w:val="008C2827"/>
    <w:rsid w:val="008C29BF"/>
    <w:rsid w:val="008C3DAE"/>
    <w:rsid w:val="008C4B99"/>
    <w:rsid w:val="008C4EBB"/>
    <w:rsid w:val="008C52F6"/>
    <w:rsid w:val="008C6A6E"/>
    <w:rsid w:val="008C7C20"/>
    <w:rsid w:val="008D062F"/>
    <w:rsid w:val="008D1243"/>
    <w:rsid w:val="008D1A05"/>
    <w:rsid w:val="008D2656"/>
    <w:rsid w:val="008D28B2"/>
    <w:rsid w:val="008D2BCB"/>
    <w:rsid w:val="008D2D33"/>
    <w:rsid w:val="008D4421"/>
    <w:rsid w:val="008D503D"/>
    <w:rsid w:val="008D61FF"/>
    <w:rsid w:val="008D650F"/>
    <w:rsid w:val="008D6865"/>
    <w:rsid w:val="008D68A1"/>
    <w:rsid w:val="008E0617"/>
    <w:rsid w:val="008E0A99"/>
    <w:rsid w:val="008E176D"/>
    <w:rsid w:val="008E1F92"/>
    <w:rsid w:val="008E1FB5"/>
    <w:rsid w:val="008E25C3"/>
    <w:rsid w:val="008E2CCE"/>
    <w:rsid w:val="008E3676"/>
    <w:rsid w:val="008E39DA"/>
    <w:rsid w:val="008E3CFD"/>
    <w:rsid w:val="008E4F8C"/>
    <w:rsid w:val="008E6308"/>
    <w:rsid w:val="008E703A"/>
    <w:rsid w:val="008E7DDC"/>
    <w:rsid w:val="008F22D8"/>
    <w:rsid w:val="008F2D8E"/>
    <w:rsid w:val="008F4C5B"/>
    <w:rsid w:val="008F528C"/>
    <w:rsid w:val="008F5460"/>
    <w:rsid w:val="008F5503"/>
    <w:rsid w:val="008F5FE7"/>
    <w:rsid w:val="008F654A"/>
    <w:rsid w:val="008F690A"/>
    <w:rsid w:val="009003B1"/>
    <w:rsid w:val="00900767"/>
    <w:rsid w:val="00900EF2"/>
    <w:rsid w:val="00901833"/>
    <w:rsid w:val="00903024"/>
    <w:rsid w:val="0090304C"/>
    <w:rsid w:val="0090330B"/>
    <w:rsid w:val="0090373E"/>
    <w:rsid w:val="00906944"/>
    <w:rsid w:val="00906DDA"/>
    <w:rsid w:val="009109E2"/>
    <w:rsid w:val="009141D7"/>
    <w:rsid w:val="009150F0"/>
    <w:rsid w:val="0091543E"/>
    <w:rsid w:val="00915EAD"/>
    <w:rsid w:val="009162DB"/>
    <w:rsid w:val="00916919"/>
    <w:rsid w:val="009201BA"/>
    <w:rsid w:val="00920490"/>
    <w:rsid w:val="0092156A"/>
    <w:rsid w:val="00922038"/>
    <w:rsid w:val="009234F0"/>
    <w:rsid w:val="009239BF"/>
    <w:rsid w:val="00923A80"/>
    <w:rsid w:val="00924665"/>
    <w:rsid w:val="00924832"/>
    <w:rsid w:val="00925DB6"/>
    <w:rsid w:val="009269A4"/>
    <w:rsid w:val="00926D7E"/>
    <w:rsid w:val="00927183"/>
    <w:rsid w:val="00927B0E"/>
    <w:rsid w:val="00927DF1"/>
    <w:rsid w:val="00930253"/>
    <w:rsid w:val="00930440"/>
    <w:rsid w:val="00934412"/>
    <w:rsid w:val="00934670"/>
    <w:rsid w:val="009356D8"/>
    <w:rsid w:val="009361F5"/>
    <w:rsid w:val="00936487"/>
    <w:rsid w:val="00936D71"/>
    <w:rsid w:val="009370B4"/>
    <w:rsid w:val="009371B1"/>
    <w:rsid w:val="00937F70"/>
    <w:rsid w:val="009431C9"/>
    <w:rsid w:val="00943A68"/>
    <w:rsid w:val="00943EE7"/>
    <w:rsid w:val="009450B6"/>
    <w:rsid w:val="00945184"/>
    <w:rsid w:val="00947C8B"/>
    <w:rsid w:val="00947DB6"/>
    <w:rsid w:val="00950698"/>
    <w:rsid w:val="00950E78"/>
    <w:rsid w:val="00951FF8"/>
    <w:rsid w:val="009526A0"/>
    <w:rsid w:val="0095279C"/>
    <w:rsid w:val="00953036"/>
    <w:rsid w:val="009563A0"/>
    <w:rsid w:val="009566BF"/>
    <w:rsid w:val="009569BE"/>
    <w:rsid w:val="00956BC1"/>
    <w:rsid w:val="009570B0"/>
    <w:rsid w:val="009602F9"/>
    <w:rsid w:val="00961D80"/>
    <w:rsid w:val="00962378"/>
    <w:rsid w:val="00962CCC"/>
    <w:rsid w:val="00964B92"/>
    <w:rsid w:val="009652E1"/>
    <w:rsid w:val="00967251"/>
    <w:rsid w:val="009674A4"/>
    <w:rsid w:val="009709B4"/>
    <w:rsid w:val="0097355C"/>
    <w:rsid w:val="00973ADD"/>
    <w:rsid w:val="00973DB3"/>
    <w:rsid w:val="009742B2"/>
    <w:rsid w:val="00974EAF"/>
    <w:rsid w:val="009763C9"/>
    <w:rsid w:val="00976773"/>
    <w:rsid w:val="009774E4"/>
    <w:rsid w:val="00977518"/>
    <w:rsid w:val="0097760F"/>
    <w:rsid w:val="00977AEE"/>
    <w:rsid w:val="00977B90"/>
    <w:rsid w:val="00977C24"/>
    <w:rsid w:val="00980AA0"/>
    <w:rsid w:val="009812FF"/>
    <w:rsid w:val="00983AFD"/>
    <w:rsid w:val="00984F23"/>
    <w:rsid w:val="00986509"/>
    <w:rsid w:val="00986EAD"/>
    <w:rsid w:val="0098708C"/>
    <w:rsid w:val="009877CC"/>
    <w:rsid w:val="00987FBA"/>
    <w:rsid w:val="00990142"/>
    <w:rsid w:val="00990C5A"/>
    <w:rsid w:val="00990EB8"/>
    <w:rsid w:val="009910A6"/>
    <w:rsid w:val="0099139F"/>
    <w:rsid w:val="0099187C"/>
    <w:rsid w:val="009922A3"/>
    <w:rsid w:val="0099248D"/>
    <w:rsid w:val="00992BD1"/>
    <w:rsid w:val="00992D4E"/>
    <w:rsid w:val="00993670"/>
    <w:rsid w:val="0099422C"/>
    <w:rsid w:val="009948CB"/>
    <w:rsid w:val="00995032"/>
    <w:rsid w:val="009955AB"/>
    <w:rsid w:val="009971A9"/>
    <w:rsid w:val="009973C3"/>
    <w:rsid w:val="009A0621"/>
    <w:rsid w:val="009A081E"/>
    <w:rsid w:val="009A0911"/>
    <w:rsid w:val="009A0E95"/>
    <w:rsid w:val="009A205C"/>
    <w:rsid w:val="009A28D7"/>
    <w:rsid w:val="009A2EBA"/>
    <w:rsid w:val="009A306C"/>
    <w:rsid w:val="009A5249"/>
    <w:rsid w:val="009A6A12"/>
    <w:rsid w:val="009A76D5"/>
    <w:rsid w:val="009B0CEE"/>
    <w:rsid w:val="009B118D"/>
    <w:rsid w:val="009B28D1"/>
    <w:rsid w:val="009B297F"/>
    <w:rsid w:val="009B3257"/>
    <w:rsid w:val="009B3B0F"/>
    <w:rsid w:val="009B3BB2"/>
    <w:rsid w:val="009B461E"/>
    <w:rsid w:val="009B58AF"/>
    <w:rsid w:val="009B7750"/>
    <w:rsid w:val="009B7EB1"/>
    <w:rsid w:val="009B7FA7"/>
    <w:rsid w:val="009C016A"/>
    <w:rsid w:val="009C016F"/>
    <w:rsid w:val="009C0FB1"/>
    <w:rsid w:val="009C12E7"/>
    <w:rsid w:val="009C139C"/>
    <w:rsid w:val="009C2101"/>
    <w:rsid w:val="009C2388"/>
    <w:rsid w:val="009C3428"/>
    <w:rsid w:val="009C3851"/>
    <w:rsid w:val="009C3C6D"/>
    <w:rsid w:val="009C4A29"/>
    <w:rsid w:val="009C5859"/>
    <w:rsid w:val="009C6A0A"/>
    <w:rsid w:val="009D01D5"/>
    <w:rsid w:val="009D08CF"/>
    <w:rsid w:val="009D0CFA"/>
    <w:rsid w:val="009D0EBB"/>
    <w:rsid w:val="009D15A3"/>
    <w:rsid w:val="009D1CE3"/>
    <w:rsid w:val="009D2D4C"/>
    <w:rsid w:val="009D3623"/>
    <w:rsid w:val="009D4BF9"/>
    <w:rsid w:val="009D6D67"/>
    <w:rsid w:val="009D77BB"/>
    <w:rsid w:val="009D7D6C"/>
    <w:rsid w:val="009E166F"/>
    <w:rsid w:val="009E18C7"/>
    <w:rsid w:val="009E1F78"/>
    <w:rsid w:val="009E28EC"/>
    <w:rsid w:val="009E2A46"/>
    <w:rsid w:val="009E2FD8"/>
    <w:rsid w:val="009E300F"/>
    <w:rsid w:val="009E3C6A"/>
    <w:rsid w:val="009E3E82"/>
    <w:rsid w:val="009E4318"/>
    <w:rsid w:val="009E4480"/>
    <w:rsid w:val="009E4A5F"/>
    <w:rsid w:val="009E4E33"/>
    <w:rsid w:val="009E52A9"/>
    <w:rsid w:val="009E5DA5"/>
    <w:rsid w:val="009E6FF9"/>
    <w:rsid w:val="009E7AD9"/>
    <w:rsid w:val="009E7F99"/>
    <w:rsid w:val="009F275A"/>
    <w:rsid w:val="009F30D6"/>
    <w:rsid w:val="009F320B"/>
    <w:rsid w:val="009F3D01"/>
    <w:rsid w:val="009F4B7A"/>
    <w:rsid w:val="009F751E"/>
    <w:rsid w:val="00A00993"/>
    <w:rsid w:val="00A01129"/>
    <w:rsid w:val="00A02367"/>
    <w:rsid w:val="00A0236C"/>
    <w:rsid w:val="00A02D71"/>
    <w:rsid w:val="00A034A8"/>
    <w:rsid w:val="00A03720"/>
    <w:rsid w:val="00A038EC"/>
    <w:rsid w:val="00A04404"/>
    <w:rsid w:val="00A05C82"/>
    <w:rsid w:val="00A064E0"/>
    <w:rsid w:val="00A06C83"/>
    <w:rsid w:val="00A07C7B"/>
    <w:rsid w:val="00A07EF0"/>
    <w:rsid w:val="00A106EB"/>
    <w:rsid w:val="00A10BDE"/>
    <w:rsid w:val="00A1141A"/>
    <w:rsid w:val="00A121FF"/>
    <w:rsid w:val="00A13D94"/>
    <w:rsid w:val="00A14458"/>
    <w:rsid w:val="00A14E3A"/>
    <w:rsid w:val="00A1559A"/>
    <w:rsid w:val="00A16274"/>
    <w:rsid w:val="00A17AEA"/>
    <w:rsid w:val="00A21418"/>
    <w:rsid w:val="00A21EF0"/>
    <w:rsid w:val="00A22AE7"/>
    <w:rsid w:val="00A23347"/>
    <w:rsid w:val="00A254FA"/>
    <w:rsid w:val="00A265C6"/>
    <w:rsid w:val="00A27230"/>
    <w:rsid w:val="00A30A35"/>
    <w:rsid w:val="00A31A24"/>
    <w:rsid w:val="00A32B28"/>
    <w:rsid w:val="00A33478"/>
    <w:rsid w:val="00A33CE7"/>
    <w:rsid w:val="00A341E8"/>
    <w:rsid w:val="00A35382"/>
    <w:rsid w:val="00A36124"/>
    <w:rsid w:val="00A36E97"/>
    <w:rsid w:val="00A36F0A"/>
    <w:rsid w:val="00A40698"/>
    <w:rsid w:val="00A40D30"/>
    <w:rsid w:val="00A42A67"/>
    <w:rsid w:val="00A43ACA"/>
    <w:rsid w:val="00A43B0F"/>
    <w:rsid w:val="00A43D57"/>
    <w:rsid w:val="00A4540D"/>
    <w:rsid w:val="00A4717F"/>
    <w:rsid w:val="00A47D16"/>
    <w:rsid w:val="00A50772"/>
    <w:rsid w:val="00A513CD"/>
    <w:rsid w:val="00A51A10"/>
    <w:rsid w:val="00A5210F"/>
    <w:rsid w:val="00A52271"/>
    <w:rsid w:val="00A5290A"/>
    <w:rsid w:val="00A52A36"/>
    <w:rsid w:val="00A52A58"/>
    <w:rsid w:val="00A53E02"/>
    <w:rsid w:val="00A53F8E"/>
    <w:rsid w:val="00A55CD9"/>
    <w:rsid w:val="00A56814"/>
    <w:rsid w:val="00A56842"/>
    <w:rsid w:val="00A571E9"/>
    <w:rsid w:val="00A5737B"/>
    <w:rsid w:val="00A57B73"/>
    <w:rsid w:val="00A601CF"/>
    <w:rsid w:val="00A604A8"/>
    <w:rsid w:val="00A604D9"/>
    <w:rsid w:val="00A61508"/>
    <w:rsid w:val="00A61BA4"/>
    <w:rsid w:val="00A61BED"/>
    <w:rsid w:val="00A61CC8"/>
    <w:rsid w:val="00A62537"/>
    <w:rsid w:val="00A63252"/>
    <w:rsid w:val="00A63F5C"/>
    <w:rsid w:val="00A64781"/>
    <w:rsid w:val="00A66C16"/>
    <w:rsid w:val="00A66CE2"/>
    <w:rsid w:val="00A670D7"/>
    <w:rsid w:val="00A70F96"/>
    <w:rsid w:val="00A7343C"/>
    <w:rsid w:val="00A735FF"/>
    <w:rsid w:val="00A74A4F"/>
    <w:rsid w:val="00A74FE9"/>
    <w:rsid w:val="00A75BCF"/>
    <w:rsid w:val="00A75D60"/>
    <w:rsid w:val="00A779B4"/>
    <w:rsid w:val="00A81199"/>
    <w:rsid w:val="00A81247"/>
    <w:rsid w:val="00A823B0"/>
    <w:rsid w:val="00A834C3"/>
    <w:rsid w:val="00A86519"/>
    <w:rsid w:val="00A87067"/>
    <w:rsid w:val="00A87329"/>
    <w:rsid w:val="00A9039F"/>
    <w:rsid w:val="00A90742"/>
    <w:rsid w:val="00A907E0"/>
    <w:rsid w:val="00A92269"/>
    <w:rsid w:val="00A928FF"/>
    <w:rsid w:val="00A93475"/>
    <w:rsid w:val="00A93F32"/>
    <w:rsid w:val="00A9415F"/>
    <w:rsid w:val="00A96E04"/>
    <w:rsid w:val="00A96F24"/>
    <w:rsid w:val="00A9719C"/>
    <w:rsid w:val="00AA18E7"/>
    <w:rsid w:val="00AA2CFC"/>
    <w:rsid w:val="00AA37CB"/>
    <w:rsid w:val="00AA4BFB"/>
    <w:rsid w:val="00AA52AC"/>
    <w:rsid w:val="00AA540A"/>
    <w:rsid w:val="00AB112D"/>
    <w:rsid w:val="00AB15C3"/>
    <w:rsid w:val="00AB1B08"/>
    <w:rsid w:val="00AB1D6F"/>
    <w:rsid w:val="00AB20B4"/>
    <w:rsid w:val="00AB30E2"/>
    <w:rsid w:val="00AB37F3"/>
    <w:rsid w:val="00AB37F9"/>
    <w:rsid w:val="00AB3D9F"/>
    <w:rsid w:val="00AB3E66"/>
    <w:rsid w:val="00AB5BA8"/>
    <w:rsid w:val="00AB5CD9"/>
    <w:rsid w:val="00AB7275"/>
    <w:rsid w:val="00AB78C0"/>
    <w:rsid w:val="00AB7E6D"/>
    <w:rsid w:val="00AC02A3"/>
    <w:rsid w:val="00AC59D1"/>
    <w:rsid w:val="00AC6144"/>
    <w:rsid w:val="00AC667A"/>
    <w:rsid w:val="00AD0579"/>
    <w:rsid w:val="00AD0E7A"/>
    <w:rsid w:val="00AD0F5C"/>
    <w:rsid w:val="00AD113E"/>
    <w:rsid w:val="00AD1780"/>
    <w:rsid w:val="00AD192D"/>
    <w:rsid w:val="00AD28FA"/>
    <w:rsid w:val="00AD33AE"/>
    <w:rsid w:val="00AD535C"/>
    <w:rsid w:val="00AD5A47"/>
    <w:rsid w:val="00AD750B"/>
    <w:rsid w:val="00AD7A33"/>
    <w:rsid w:val="00AE06A0"/>
    <w:rsid w:val="00AE14EC"/>
    <w:rsid w:val="00AE184B"/>
    <w:rsid w:val="00AE1888"/>
    <w:rsid w:val="00AE3209"/>
    <w:rsid w:val="00AE3A32"/>
    <w:rsid w:val="00AE4BDC"/>
    <w:rsid w:val="00AE6329"/>
    <w:rsid w:val="00AE7138"/>
    <w:rsid w:val="00AF19F2"/>
    <w:rsid w:val="00AF24E1"/>
    <w:rsid w:val="00AF27A9"/>
    <w:rsid w:val="00AF3AA5"/>
    <w:rsid w:val="00AF433F"/>
    <w:rsid w:val="00AF44F8"/>
    <w:rsid w:val="00AF6709"/>
    <w:rsid w:val="00AF6ACF"/>
    <w:rsid w:val="00AF6DB3"/>
    <w:rsid w:val="00AF7A47"/>
    <w:rsid w:val="00AF7AE9"/>
    <w:rsid w:val="00B0030B"/>
    <w:rsid w:val="00B00CB0"/>
    <w:rsid w:val="00B010F7"/>
    <w:rsid w:val="00B01C1D"/>
    <w:rsid w:val="00B01F8E"/>
    <w:rsid w:val="00B02AD3"/>
    <w:rsid w:val="00B03CFF"/>
    <w:rsid w:val="00B03D8C"/>
    <w:rsid w:val="00B03E23"/>
    <w:rsid w:val="00B0456A"/>
    <w:rsid w:val="00B04A90"/>
    <w:rsid w:val="00B0578A"/>
    <w:rsid w:val="00B05ACA"/>
    <w:rsid w:val="00B05DB4"/>
    <w:rsid w:val="00B06037"/>
    <w:rsid w:val="00B10177"/>
    <w:rsid w:val="00B1089C"/>
    <w:rsid w:val="00B10A50"/>
    <w:rsid w:val="00B12413"/>
    <w:rsid w:val="00B12CC8"/>
    <w:rsid w:val="00B140B4"/>
    <w:rsid w:val="00B151EB"/>
    <w:rsid w:val="00B1635D"/>
    <w:rsid w:val="00B17F8C"/>
    <w:rsid w:val="00B203C5"/>
    <w:rsid w:val="00B20715"/>
    <w:rsid w:val="00B20807"/>
    <w:rsid w:val="00B211CB"/>
    <w:rsid w:val="00B22E7F"/>
    <w:rsid w:val="00B230BE"/>
    <w:rsid w:val="00B25DB4"/>
    <w:rsid w:val="00B2600E"/>
    <w:rsid w:val="00B278C8"/>
    <w:rsid w:val="00B30D82"/>
    <w:rsid w:val="00B32512"/>
    <w:rsid w:val="00B3325F"/>
    <w:rsid w:val="00B335EB"/>
    <w:rsid w:val="00B33D02"/>
    <w:rsid w:val="00B34591"/>
    <w:rsid w:val="00B36D92"/>
    <w:rsid w:val="00B40595"/>
    <w:rsid w:val="00B4174C"/>
    <w:rsid w:val="00B4186F"/>
    <w:rsid w:val="00B41BFA"/>
    <w:rsid w:val="00B42D7A"/>
    <w:rsid w:val="00B42E5A"/>
    <w:rsid w:val="00B42EE7"/>
    <w:rsid w:val="00B436EF"/>
    <w:rsid w:val="00B444DF"/>
    <w:rsid w:val="00B4601C"/>
    <w:rsid w:val="00B46E92"/>
    <w:rsid w:val="00B51065"/>
    <w:rsid w:val="00B51275"/>
    <w:rsid w:val="00B522CB"/>
    <w:rsid w:val="00B52849"/>
    <w:rsid w:val="00B529AF"/>
    <w:rsid w:val="00B54212"/>
    <w:rsid w:val="00B56A52"/>
    <w:rsid w:val="00B57661"/>
    <w:rsid w:val="00B61BC3"/>
    <w:rsid w:val="00B6256A"/>
    <w:rsid w:val="00B626DF"/>
    <w:rsid w:val="00B627CC"/>
    <w:rsid w:val="00B6458A"/>
    <w:rsid w:val="00B64A9D"/>
    <w:rsid w:val="00B66C66"/>
    <w:rsid w:val="00B677F9"/>
    <w:rsid w:val="00B700BE"/>
    <w:rsid w:val="00B70733"/>
    <w:rsid w:val="00B72056"/>
    <w:rsid w:val="00B734A3"/>
    <w:rsid w:val="00B742F7"/>
    <w:rsid w:val="00B74C73"/>
    <w:rsid w:val="00B75CEF"/>
    <w:rsid w:val="00B76FF5"/>
    <w:rsid w:val="00B777AC"/>
    <w:rsid w:val="00B77B13"/>
    <w:rsid w:val="00B77D06"/>
    <w:rsid w:val="00B77FAB"/>
    <w:rsid w:val="00B80328"/>
    <w:rsid w:val="00B82330"/>
    <w:rsid w:val="00B83F2D"/>
    <w:rsid w:val="00B84C0F"/>
    <w:rsid w:val="00B85788"/>
    <w:rsid w:val="00B86093"/>
    <w:rsid w:val="00B901E2"/>
    <w:rsid w:val="00B904BB"/>
    <w:rsid w:val="00B90ADE"/>
    <w:rsid w:val="00B915E7"/>
    <w:rsid w:val="00B91BFF"/>
    <w:rsid w:val="00B950E8"/>
    <w:rsid w:val="00B95AB9"/>
    <w:rsid w:val="00B97306"/>
    <w:rsid w:val="00BA07D2"/>
    <w:rsid w:val="00BA0D5E"/>
    <w:rsid w:val="00BA2437"/>
    <w:rsid w:val="00BA3007"/>
    <w:rsid w:val="00BA4E3D"/>
    <w:rsid w:val="00BA5802"/>
    <w:rsid w:val="00BA6361"/>
    <w:rsid w:val="00BA6656"/>
    <w:rsid w:val="00BA78C0"/>
    <w:rsid w:val="00BA7C09"/>
    <w:rsid w:val="00BA7E43"/>
    <w:rsid w:val="00BB050C"/>
    <w:rsid w:val="00BB0DDB"/>
    <w:rsid w:val="00BB17B7"/>
    <w:rsid w:val="00BB1F6D"/>
    <w:rsid w:val="00BB2D8C"/>
    <w:rsid w:val="00BB300E"/>
    <w:rsid w:val="00BB34FE"/>
    <w:rsid w:val="00BB639A"/>
    <w:rsid w:val="00BB6418"/>
    <w:rsid w:val="00BB6AF5"/>
    <w:rsid w:val="00BC0032"/>
    <w:rsid w:val="00BC0489"/>
    <w:rsid w:val="00BC11B2"/>
    <w:rsid w:val="00BC12FD"/>
    <w:rsid w:val="00BC1328"/>
    <w:rsid w:val="00BC244D"/>
    <w:rsid w:val="00BC334B"/>
    <w:rsid w:val="00BC3A2E"/>
    <w:rsid w:val="00BC415C"/>
    <w:rsid w:val="00BC534C"/>
    <w:rsid w:val="00BC5DF9"/>
    <w:rsid w:val="00BC5F62"/>
    <w:rsid w:val="00BD051C"/>
    <w:rsid w:val="00BD3182"/>
    <w:rsid w:val="00BD36C9"/>
    <w:rsid w:val="00BD47FF"/>
    <w:rsid w:val="00BD4C25"/>
    <w:rsid w:val="00BD548E"/>
    <w:rsid w:val="00BD56C7"/>
    <w:rsid w:val="00BD6935"/>
    <w:rsid w:val="00BD6B43"/>
    <w:rsid w:val="00BD704B"/>
    <w:rsid w:val="00BD7794"/>
    <w:rsid w:val="00BE1123"/>
    <w:rsid w:val="00BE1DE2"/>
    <w:rsid w:val="00BE1F5D"/>
    <w:rsid w:val="00BE24F5"/>
    <w:rsid w:val="00BE382F"/>
    <w:rsid w:val="00BE4066"/>
    <w:rsid w:val="00BE4776"/>
    <w:rsid w:val="00BE6785"/>
    <w:rsid w:val="00BE7042"/>
    <w:rsid w:val="00BF01D7"/>
    <w:rsid w:val="00BF03C8"/>
    <w:rsid w:val="00BF2502"/>
    <w:rsid w:val="00BF2F4A"/>
    <w:rsid w:val="00BF3B59"/>
    <w:rsid w:val="00BF4005"/>
    <w:rsid w:val="00BF5790"/>
    <w:rsid w:val="00BF5AAB"/>
    <w:rsid w:val="00BF5CA4"/>
    <w:rsid w:val="00BF5EA0"/>
    <w:rsid w:val="00BF6674"/>
    <w:rsid w:val="00C0163C"/>
    <w:rsid w:val="00C01850"/>
    <w:rsid w:val="00C01B9C"/>
    <w:rsid w:val="00C01F63"/>
    <w:rsid w:val="00C029AD"/>
    <w:rsid w:val="00C0335E"/>
    <w:rsid w:val="00C034A3"/>
    <w:rsid w:val="00C03A57"/>
    <w:rsid w:val="00C03CB2"/>
    <w:rsid w:val="00C0419E"/>
    <w:rsid w:val="00C041F7"/>
    <w:rsid w:val="00C043CA"/>
    <w:rsid w:val="00C04B00"/>
    <w:rsid w:val="00C05211"/>
    <w:rsid w:val="00C05E1C"/>
    <w:rsid w:val="00C0677F"/>
    <w:rsid w:val="00C071C7"/>
    <w:rsid w:val="00C07BD0"/>
    <w:rsid w:val="00C07C34"/>
    <w:rsid w:val="00C07C49"/>
    <w:rsid w:val="00C1092A"/>
    <w:rsid w:val="00C10DE9"/>
    <w:rsid w:val="00C10ECF"/>
    <w:rsid w:val="00C11B16"/>
    <w:rsid w:val="00C11EC3"/>
    <w:rsid w:val="00C13CC3"/>
    <w:rsid w:val="00C14DD7"/>
    <w:rsid w:val="00C2032B"/>
    <w:rsid w:val="00C2112F"/>
    <w:rsid w:val="00C21A54"/>
    <w:rsid w:val="00C22BDC"/>
    <w:rsid w:val="00C22D9C"/>
    <w:rsid w:val="00C23D77"/>
    <w:rsid w:val="00C23E80"/>
    <w:rsid w:val="00C23F08"/>
    <w:rsid w:val="00C24C23"/>
    <w:rsid w:val="00C26850"/>
    <w:rsid w:val="00C26DDC"/>
    <w:rsid w:val="00C26FD1"/>
    <w:rsid w:val="00C307BC"/>
    <w:rsid w:val="00C3086E"/>
    <w:rsid w:val="00C30FF9"/>
    <w:rsid w:val="00C31AC2"/>
    <w:rsid w:val="00C320F8"/>
    <w:rsid w:val="00C33188"/>
    <w:rsid w:val="00C3321A"/>
    <w:rsid w:val="00C354D6"/>
    <w:rsid w:val="00C37063"/>
    <w:rsid w:val="00C40439"/>
    <w:rsid w:val="00C4132E"/>
    <w:rsid w:val="00C415B1"/>
    <w:rsid w:val="00C41FC0"/>
    <w:rsid w:val="00C42745"/>
    <w:rsid w:val="00C43033"/>
    <w:rsid w:val="00C43DA5"/>
    <w:rsid w:val="00C44722"/>
    <w:rsid w:val="00C44BFC"/>
    <w:rsid w:val="00C44C19"/>
    <w:rsid w:val="00C454B4"/>
    <w:rsid w:val="00C45A00"/>
    <w:rsid w:val="00C464B1"/>
    <w:rsid w:val="00C46B63"/>
    <w:rsid w:val="00C50FC5"/>
    <w:rsid w:val="00C517F8"/>
    <w:rsid w:val="00C529CD"/>
    <w:rsid w:val="00C53CD0"/>
    <w:rsid w:val="00C5436C"/>
    <w:rsid w:val="00C54CA7"/>
    <w:rsid w:val="00C558E5"/>
    <w:rsid w:val="00C57AFE"/>
    <w:rsid w:val="00C6171A"/>
    <w:rsid w:val="00C62D94"/>
    <w:rsid w:val="00C652B5"/>
    <w:rsid w:val="00C65D7F"/>
    <w:rsid w:val="00C665D7"/>
    <w:rsid w:val="00C67921"/>
    <w:rsid w:val="00C704EC"/>
    <w:rsid w:val="00C70B81"/>
    <w:rsid w:val="00C722DE"/>
    <w:rsid w:val="00C72E1A"/>
    <w:rsid w:val="00C736B0"/>
    <w:rsid w:val="00C7528F"/>
    <w:rsid w:val="00C75B86"/>
    <w:rsid w:val="00C7632B"/>
    <w:rsid w:val="00C77AD3"/>
    <w:rsid w:val="00C80D2E"/>
    <w:rsid w:val="00C81A70"/>
    <w:rsid w:val="00C82B31"/>
    <w:rsid w:val="00C82E7E"/>
    <w:rsid w:val="00C83125"/>
    <w:rsid w:val="00C83202"/>
    <w:rsid w:val="00C83F95"/>
    <w:rsid w:val="00C87842"/>
    <w:rsid w:val="00C87BC8"/>
    <w:rsid w:val="00C901BF"/>
    <w:rsid w:val="00C90414"/>
    <w:rsid w:val="00C90F10"/>
    <w:rsid w:val="00C91C85"/>
    <w:rsid w:val="00C91D0C"/>
    <w:rsid w:val="00C92137"/>
    <w:rsid w:val="00C92388"/>
    <w:rsid w:val="00C92C12"/>
    <w:rsid w:val="00C9328E"/>
    <w:rsid w:val="00C94BF5"/>
    <w:rsid w:val="00C966C4"/>
    <w:rsid w:val="00C9698F"/>
    <w:rsid w:val="00C971E6"/>
    <w:rsid w:val="00C972F9"/>
    <w:rsid w:val="00C97BE1"/>
    <w:rsid w:val="00CA012A"/>
    <w:rsid w:val="00CA03D0"/>
    <w:rsid w:val="00CA2017"/>
    <w:rsid w:val="00CA24B5"/>
    <w:rsid w:val="00CA2CE3"/>
    <w:rsid w:val="00CA474F"/>
    <w:rsid w:val="00CA4B30"/>
    <w:rsid w:val="00CA5BE5"/>
    <w:rsid w:val="00CA6935"/>
    <w:rsid w:val="00CA6CD2"/>
    <w:rsid w:val="00CB034B"/>
    <w:rsid w:val="00CB1B16"/>
    <w:rsid w:val="00CB4AF5"/>
    <w:rsid w:val="00CB5158"/>
    <w:rsid w:val="00CB591A"/>
    <w:rsid w:val="00CB5AC5"/>
    <w:rsid w:val="00CC04C2"/>
    <w:rsid w:val="00CC1142"/>
    <w:rsid w:val="00CC153D"/>
    <w:rsid w:val="00CC15ED"/>
    <w:rsid w:val="00CC1BB4"/>
    <w:rsid w:val="00CC203D"/>
    <w:rsid w:val="00CC2214"/>
    <w:rsid w:val="00CC39FD"/>
    <w:rsid w:val="00CC4299"/>
    <w:rsid w:val="00CC55A3"/>
    <w:rsid w:val="00CC5CEA"/>
    <w:rsid w:val="00CC7802"/>
    <w:rsid w:val="00CD029F"/>
    <w:rsid w:val="00CD1E94"/>
    <w:rsid w:val="00CD3702"/>
    <w:rsid w:val="00CD37AF"/>
    <w:rsid w:val="00CD398F"/>
    <w:rsid w:val="00CD4E72"/>
    <w:rsid w:val="00CD5383"/>
    <w:rsid w:val="00CD68E3"/>
    <w:rsid w:val="00CE1602"/>
    <w:rsid w:val="00CE2F4C"/>
    <w:rsid w:val="00CE2F73"/>
    <w:rsid w:val="00CE3A1C"/>
    <w:rsid w:val="00CE422B"/>
    <w:rsid w:val="00CE6711"/>
    <w:rsid w:val="00CE6934"/>
    <w:rsid w:val="00CE699C"/>
    <w:rsid w:val="00CE7C2E"/>
    <w:rsid w:val="00CF1261"/>
    <w:rsid w:val="00CF1530"/>
    <w:rsid w:val="00CF1B51"/>
    <w:rsid w:val="00CF2712"/>
    <w:rsid w:val="00CF3B81"/>
    <w:rsid w:val="00CF4AEB"/>
    <w:rsid w:val="00CF5981"/>
    <w:rsid w:val="00D02769"/>
    <w:rsid w:val="00D039D0"/>
    <w:rsid w:val="00D0400D"/>
    <w:rsid w:val="00D0470B"/>
    <w:rsid w:val="00D04D27"/>
    <w:rsid w:val="00D0521E"/>
    <w:rsid w:val="00D05C71"/>
    <w:rsid w:val="00D06E37"/>
    <w:rsid w:val="00D071EA"/>
    <w:rsid w:val="00D07748"/>
    <w:rsid w:val="00D101F6"/>
    <w:rsid w:val="00D108F2"/>
    <w:rsid w:val="00D114EF"/>
    <w:rsid w:val="00D12928"/>
    <w:rsid w:val="00D13A7C"/>
    <w:rsid w:val="00D13BE1"/>
    <w:rsid w:val="00D15514"/>
    <w:rsid w:val="00D155C1"/>
    <w:rsid w:val="00D16D24"/>
    <w:rsid w:val="00D1732F"/>
    <w:rsid w:val="00D17BD0"/>
    <w:rsid w:val="00D21269"/>
    <w:rsid w:val="00D21624"/>
    <w:rsid w:val="00D21BE6"/>
    <w:rsid w:val="00D21F84"/>
    <w:rsid w:val="00D22174"/>
    <w:rsid w:val="00D22B4E"/>
    <w:rsid w:val="00D2419E"/>
    <w:rsid w:val="00D25511"/>
    <w:rsid w:val="00D25694"/>
    <w:rsid w:val="00D2720D"/>
    <w:rsid w:val="00D27227"/>
    <w:rsid w:val="00D27740"/>
    <w:rsid w:val="00D27745"/>
    <w:rsid w:val="00D30146"/>
    <w:rsid w:val="00D3292E"/>
    <w:rsid w:val="00D32AEA"/>
    <w:rsid w:val="00D32C4B"/>
    <w:rsid w:val="00D35703"/>
    <w:rsid w:val="00D35877"/>
    <w:rsid w:val="00D35BCD"/>
    <w:rsid w:val="00D35E92"/>
    <w:rsid w:val="00D367A0"/>
    <w:rsid w:val="00D371D8"/>
    <w:rsid w:val="00D374AB"/>
    <w:rsid w:val="00D37D1E"/>
    <w:rsid w:val="00D41DC6"/>
    <w:rsid w:val="00D42E5C"/>
    <w:rsid w:val="00D4349D"/>
    <w:rsid w:val="00D43657"/>
    <w:rsid w:val="00D43BBB"/>
    <w:rsid w:val="00D43E62"/>
    <w:rsid w:val="00D44211"/>
    <w:rsid w:val="00D468BD"/>
    <w:rsid w:val="00D47239"/>
    <w:rsid w:val="00D475ED"/>
    <w:rsid w:val="00D47BBF"/>
    <w:rsid w:val="00D47D0F"/>
    <w:rsid w:val="00D51221"/>
    <w:rsid w:val="00D51378"/>
    <w:rsid w:val="00D516AE"/>
    <w:rsid w:val="00D52008"/>
    <w:rsid w:val="00D52539"/>
    <w:rsid w:val="00D52E2B"/>
    <w:rsid w:val="00D53ECB"/>
    <w:rsid w:val="00D53FEC"/>
    <w:rsid w:val="00D5425C"/>
    <w:rsid w:val="00D5538E"/>
    <w:rsid w:val="00D55470"/>
    <w:rsid w:val="00D55CB8"/>
    <w:rsid w:val="00D566E8"/>
    <w:rsid w:val="00D56D2F"/>
    <w:rsid w:val="00D570D5"/>
    <w:rsid w:val="00D5777C"/>
    <w:rsid w:val="00D60F3E"/>
    <w:rsid w:val="00D61906"/>
    <w:rsid w:val="00D63B7C"/>
    <w:rsid w:val="00D6417A"/>
    <w:rsid w:val="00D644CC"/>
    <w:rsid w:val="00D64D7D"/>
    <w:rsid w:val="00D659F6"/>
    <w:rsid w:val="00D65CC0"/>
    <w:rsid w:val="00D670FE"/>
    <w:rsid w:val="00D675A5"/>
    <w:rsid w:val="00D705AD"/>
    <w:rsid w:val="00D70A74"/>
    <w:rsid w:val="00D70FD0"/>
    <w:rsid w:val="00D71F02"/>
    <w:rsid w:val="00D720AB"/>
    <w:rsid w:val="00D72658"/>
    <w:rsid w:val="00D726BB"/>
    <w:rsid w:val="00D72B5F"/>
    <w:rsid w:val="00D72BB0"/>
    <w:rsid w:val="00D73E30"/>
    <w:rsid w:val="00D74E30"/>
    <w:rsid w:val="00D7693B"/>
    <w:rsid w:val="00D80314"/>
    <w:rsid w:val="00D805BB"/>
    <w:rsid w:val="00D80D0B"/>
    <w:rsid w:val="00D810C1"/>
    <w:rsid w:val="00D82ABB"/>
    <w:rsid w:val="00D85259"/>
    <w:rsid w:val="00D85AAD"/>
    <w:rsid w:val="00D85B27"/>
    <w:rsid w:val="00D85F6B"/>
    <w:rsid w:val="00D87F5D"/>
    <w:rsid w:val="00D9055D"/>
    <w:rsid w:val="00D90A85"/>
    <w:rsid w:val="00D91165"/>
    <w:rsid w:val="00D9137F"/>
    <w:rsid w:val="00D91553"/>
    <w:rsid w:val="00D91B1B"/>
    <w:rsid w:val="00D93D56"/>
    <w:rsid w:val="00D94971"/>
    <w:rsid w:val="00D976D0"/>
    <w:rsid w:val="00DA0783"/>
    <w:rsid w:val="00DA0C8D"/>
    <w:rsid w:val="00DA0FEB"/>
    <w:rsid w:val="00DA1A5E"/>
    <w:rsid w:val="00DA29A5"/>
    <w:rsid w:val="00DA2AD6"/>
    <w:rsid w:val="00DA34DA"/>
    <w:rsid w:val="00DA3975"/>
    <w:rsid w:val="00DA3A6A"/>
    <w:rsid w:val="00DA4B28"/>
    <w:rsid w:val="00DA5B77"/>
    <w:rsid w:val="00DA5BF0"/>
    <w:rsid w:val="00DA5CA0"/>
    <w:rsid w:val="00DA6296"/>
    <w:rsid w:val="00DB0FC3"/>
    <w:rsid w:val="00DB2537"/>
    <w:rsid w:val="00DB282C"/>
    <w:rsid w:val="00DB3631"/>
    <w:rsid w:val="00DB4221"/>
    <w:rsid w:val="00DB431E"/>
    <w:rsid w:val="00DB4D30"/>
    <w:rsid w:val="00DB546C"/>
    <w:rsid w:val="00DB5582"/>
    <w:rsid w:val="00DB56F8"/>
    <w:rsid w:val="00DB6592"/>
    <w:rsid w:val="00DB67F3"/>
    <w:rsid w:val="00DB6810"/>
    <w:rsid w:val="00DB77FF"/>
    <w:rsid w:val="00DB7C22"/>
    <w:rsid w:val="00DC097E"/>
    <w:rsid w:val="00DC1FF5"/>
    <w:rsid w:val="00DC2004"/>
    <w:rsid w:val="00DC233C"/>
    <w:rsid w:val="00DC235B"/>
    <w:rsid w:val="00DC3A22"/>
    <w:rsid w:val="00DC3CD5"/>
    <w:rsid w:val="00DC44C8"/>
    <w:rsid w:val="00DC5AFF"/>
    <w:rsid w:val="00DC63B4"/>
    <w:rsid w:val="00DC6502"/>
    <w:rsid w:val="00DC6784"/>
    <w:rsid w:val="00DD00B8"/>
    <w:rsid w:val="00DD0E15"/>
    <w:rsid w:val="00DD21F3"/>
    <w:rsid w:val="00DD269A"/>
    <w:rsid w:val="00DD3A7F"/>
    <w:rsid w:val="00DD3B0F"/>
    <w:rsid w:val="00DD4BEA"/>
    <w:rsid w:val="00DD6549"/>
    <w:rsid w:val="00DE0121"/>
    <w:rsid w:val="00DE0687"/>
    <w:rsid w:val="00DE0DBB"/>
    <w:rsid w:val="00DE159A"/>
    <w:rsid w:val="00DE3CE2"/>
    <w:rsid w:val="00DE4812"/>
    <w:rsid w:val="00DE5E61"/>
    <w:rsid w:val="00DE6030"/>
    <w:rsid w:val="00DE6059"/>
    <w:rsid w:val="00DE6BEF"/>
    <w:rsid w:val="00DF076C"/>
    <w:rsid w:val="00DF0EFB"/>
    <w:rsid w:val="00DF12EE"/>
    <w:rsid w:val="00DF2105"/>
    <w:rsid w:val="00DF26F0"/>
    <w:rsid w:val="00DF2CAD"/>
    <w:rsid w:val="00DF2E3E"/>
    <w:rsid w:val="00DF37C5"/>
    <w:rsid w:val="00DF5CC8"/>
    <w:rsid w:val="00DF5F1F"/>
    <w:rsid w:val="00DF711B"/>
    <w:rsid w:val="00DF7CE7"/>
    <w:rsid w:val="00E01145"/>
    <w:rsid w:val="00E01A71"/>
    <w:rsid w:val="00E02CE3"/>
    <w:rsid w:val="00E02DCF"/>
    <w:rsid w:val="00E0414E"/>
    <w:rsid w:val="00E04360"/>
    <w:rsid w:val="00E05758"/>
    <w:rsid w:val="00E066FD"/>
    <w:rsid w:val="00E075AE"/>
    <w:rsid w:val="00E07826"/>
    <w:rsid w:val="00E10194"/>
    <w:rsid w:val="00E1133A"/>
    <w:rsid w:val="00E1192C"/>
    <w:rsid w:val="00E12F80"/>
    <w:rsid w:val="00E143B3"/>
    <w:rsid w:val="00E15714"/>
    <w:rsid w:val="00E16045"/>
    <w:rsid w:val="00E16AD5"/>
    <w:rsid w:val="00E16D6C"/>
    <w:rsid w:val="00E17001"/>
    <w:rsid w:val="00E17F4A"/>
    <w:rsid w:val="00E2141F"/>
    <w:rsid w:val="00E2176D"/>
    <w:rsid w:val="00E21D03"/>
    <w:rsid w:val="00E255BE"/>
    <w:rsid w:val="00E25A81"/>
    <w:rsid w:val="00E2651D"/>
    <w:rsid w:val="00E315A4"/>
    <w:rsid w:val="00E31A5B"/>
    <w:rsid w:val="00E31C0A"/>
    <w:rsid w:val="00E32083"/>
    <w:rsid w:val="00E321A8"/>
    <w:rsid w:val="00E322BE"/>
    <w:rsid w:val="00E32C6D"/>
    <w:rsid w:val="00E3382A"/>
    <w:rsid w:val="00E33FE3"/>
    <w:rsid w:val="00E340E6"/>
    <w:rsid w:val="00E345E7"/>
    <w:rsid w:val="00E36845"/>
    <w:rsid w:val="00E400F4"/>
    <w:rsid w:val="00E40354"/>
    <w:rsid w:val="00E40E10"/>
    <w:rsid w:val="00E41AA8"/>
    <w:rsid w:val="00E437DE"/>
    <w:rsid w:val="00E43878"/>
    <w:rsid w:val="00E43CA1"/>
    <w:rsid w:val="00E44094"/>
    <w:rsid w:val="00E4599D"/>
    <w:rsid w:val="00E45CEE"/>
    <w:rsid w:val="00E47758"/>
    <w:rsid w:val="00E5046D"/>
    <w:rsid w:val="00E5136B"/>
    <w:rsid w:val="00E51377"/>
    <w:rsid w:val="00E52BFD"/>
    <w:rsid w:val="00E53489"/>
    <w:rsid w:val="00E535EF"/>
    <w:rsid w:val="00E54247"/>
    <w:rsid w:val="00E54F25"/>
    <w:rsid w:val="00E5589A"/>
    <w:rsid w:val="00E560C3"/>
    <w:rsid w:val="00E57D11"/>
    <w:rsid w:val="00E60D5E"/>
    <w:rsid w:val="00E614F3"/>
    <w:rsid w:val="00E6180F"/>
    <w:rsid w:val="00E61C1D"/>
    <w:rsid w:val="00E6267F"/>
    <w:rsid w:val="00E62F41"/>
    <w:rsid w:val="00E63937"/>
    <w:rsid w:val="00E63BE6"/>
    <w:rsid w:val="00E64B83"/>
    <w:rsid w:val="00E65A5A"/>
    <w:rsid w:val="00E67328"/>
    <w:rsid w:val="00E70202"/>
    <w:rsid w:val="00E70534"/>
    <w:rsid w:val="00E71B95"/>
    <w:rsid w:val="00E72CCC"/>
    <w:rsid w:val="00E73B1A"/>
    <w:rsid w:val="00E73D04"/>
    <w:rsid w:val="00E73E0E"/>
    <w:rsid w:val="00E74853"/>
    <w:rsid w:val="00E7588D"/>
    <w:rsid w:val="00E77D82"/>
    <w:rsid w:val="00E804B3"/>
    <w:rsid w:val="00E8122D"/>
    <w:rsid w:val="00E82DEB"/>
    <w:rsid w:val="00E83E87"/>
    <w:rsid w:val="00E845F7"/>
    <w:rsid w:val="00E84E64"/>
    <w:rsid w:val="00E85329"/>
    <w:rsid w:val="00E857AC"/>
    <w:rsid w:val="00E85B2E"/>
    <w:rsid w:val="00E86062"/>
    <w:rsid w:val="00E8680A"/>
    <w:rsid w:val="00E86B2D"/>
    <w:rsid w:val="00E93212"/>
    <w:rsid w:val="00E93524"/>
    <w:rsid w:val="00E95BE7"/>
    <w:rsid w:val="00E961FF"/>
    <w:rsid w:val="00E96FE4"/>
    <w:rsid w:val="00E97BFF"/>
    <w:rsid w:val="00EA08A3"/>
    <w:rsid w:val="00EA1444"/>
    <w:rsid w:val="00EA1B57"/>
    <w:rsid w:val="00EA21EA"/>
    <w:rsid w:val="00EA3081"/>
    <w:rsid w:val="00EA3556"/>
    <w:rsid w:val="00EA3983"/>
    <w:rsid w:val="00EA5895"/>
    <w:rsid w:val="00EA6565"/>
    <w:rsid w:val="00EA7587"/>
    <w:rsid w:val="00EA7827"/>
    <w:rsid w:val="00EB0151"/>
    <w:rsid w:val="00EB092C"/>
    <w:rsid w:val="00EB0FEC"/>
    <w:rsid w:val="00EB184A"/>
    <w:rsid w:val="00EB206C"/>
    <w:rsid w:val="00EB21C7"/>
    <w:rsid w:val="00EB243D"/>
    <w:rsid w:val="00EB293B"/>
    <w:rsid w:val="00EB34E9"/>
    <w:rsid w:val="00EB37AA"/>
    <w:rsid w:val="00EB3BEB"/>
    <w:rsid w:val="00EB4781"/>
    <w:rsid w:val="00EB48D9"/>
    <w:rsid w:val="00EB5DE1"/>
    <w:rsid w:val="00EC032B"/>
    <w:rsid w:val="00EC04D2"/>
    <w:rsid w:val="00EC1A63"/>
    <w:rsid w:val="00EC1CC5"/>
    <w:rsid w:val="00EC2B53"/>
    <w:rsid w:val="00EC2DE0"/>
    <w:rsid w:val="00EC3495"/>
    <w:rsid w:val="00EC576C"/>
    <w:rsid w:val="00EC781A"/>
    <w:rsid w:val="00ED025A"/>
    <w:rsid w:val="00ED1545"/>
    <w:rsid w:val="00ED2E0D"/>
    <w:rsid w:val="00ED37C1"/>
    <w:rsid w:val="00ED5A57"/>
    <w:rsid w:val="00ED60BD"/>
    <w:rsid w:val="00ED6879"/>
    <w:rsid w:val="00ED72AE"/>
    <w:rsid w:val="00ED764C"/>
    <w:rsid w:val="00ED780B"/>
    <w:rsid w:val="00ED78AD"/>
    <w:rsid w:val="00ED7D50"/>
    <w:rsid w:val="00EE0A16"/>
    <w:rsid w:val="00EE111A"/>
    <w:rsid w:val="00EE1D7E"/>
    <w:rsid w:val="00EE343D"/>
    <w:rsid w:val="00EE3EC3"/>
    <w:rsid w:val="00EE566D"/>
    <w:rsid w:val="00EE730D"/>
    <w:rsid w:val="00EF0AE4"/>
    <w:rsid w:val="00EF15A6"/>
    <w:rsid w:val="00EF1DA4"/>
    <w:rsid w:val="00EF1F74"/>
    <w:rsid w:val="00EF5B3B"/>
    <w:rsid w:val="00EF5CD2"/>
    <w:rsid w:val="00EF5DAF"/>
    <w:rsid w:val="00EF6279"/>
    <w:rsid w:val="00EF64DC"/>
    <w:rsid w:val="00EF656E"/>
    <w:rsid w:val="00EF6A4A"/>
    <w:rsid w:val="00EF6F44"/>
    <w:rsid w:val="00EF6F47"/>
    <w:rsid w:val="00EF7AFE"/>
    <w:rsid w:val="00F004E8"/>
    <w:rsid w:val="00F0091A"/>
    <w:rsid w:val="00F00C37"/>
    <w:rsid w:val="00F01073"/>
    <w:rsid w:val="00F011AC"/>
    <w:rsid w:val="00F01425"/>
    <w:rsid w:val="00F0181E"/>
    <w:rsid w:val="00F01D5D"/>
    <w:rsid w:val="00F024FB"/>
    <w:rsid w:val="00F025F0"/>
    <w:rsid w:val="00F0397B"/>
    <w:rsid w:val="00F0454D"/>
    <w:rsid w:val="00F045DD"/>
    <w:rsid w:val="00F047A7"/>
    <w:rsid w:val="00F0551B"/>
    <w:rsid w:val="00F0584E"/>
    <w:rsid w:val="00F05ABD"/>
    <w:rsid w:val="00F05B94"/>
    <w:rsid w:val="00F06209"/>
    <w:rsid w:val="00F07C13"/>
    <w:rsid w:val="00F10DBE"/>
    <w:rsid w:val="00F12442"/>
    <w:rsid w:val="00F12CE7"/>
    <w:rsid w:val="00F140E2"/>
    <w:rsid w:val="00F1464C"/>
    <w:rsid w:val="00F15F12"/>
    <w:rsid w:val="00F20062"/>
    <w:rsid w:val="00F2118E"/>
    <w:rsid w:val="00F212D8"/>
    <w:rsid w:val="00F22915"/>
    <w:rsid w:val="00F22B1C"/>
    <w:rsid w:val="00F23836"/>
    <w:rsid w:val="00F24FCA"/>
    <w:rsid w:val="00F250B0"/>
    <w:rsid w:val="00F25E40"/>
    <w:rsid w:val="00F25F7E"/>
    <w:rsid w:val="00F26438"/>
    <w:rsid w:val="00F31BE9"/>
    <w:rsid w:val="00F32136"/>
    <w:rsid w:val="00F33331"/>
    <w:rsid w:val="00F33A0C"/>
    <w:rsid w:val="00F34537"/>
    <w:rsid w:val="00F349C3"/>
    <w:rsid w:val="00F34ED3"/>
    <w:rsid w:val="00F35F6F"/>
    <w:rsid w:val="00F363A0"/>
    <w:rsid w:val="00F363EB"/>
    <w:rsid w:val="00F4018B"/>
    <w:rsid w:val="00F401A4"/>
    <w:rsid w:val="00F40FA8"/>
    <w:rsid w:val="00F41BC9"/>
    <w:rsid w:val="00F41F55"/>
    <w:rsid w:val="00F42155"/>
    <w:rsid w:val="00F46067"/>
    <w:rsid w:val="00F47334"/>
    <w:rsid w:val="00F47ACC"/>
    <w:rsid w:val="00F50511"/>
    <w:rsid w:val="00F5102A"/>
    <w:rsid w:val="00F52801"/>
    <w:rsid w:val="00F53045"/>
    <w:rsid w:val="00F53D56"/>
    <w:rsid w:val="00F54510"/>
    <w:rsid w:val="00F54A20"/>
    <w:rsid w:val="00F54D03"/>
    <w:rsid w:val="00F56924"/>
    <w:rsid w:val="00F572C4"/>
    <w:rsid w:val="00F57A88"/>
    <w:rsid w:val="00F60AD5"/>
    <w:rsid w:val="00F60B5A"/>
    <w:rsid w:val="00F61208"/>
    <w:rsid w:val="00F63909"/>
    <w:rsid w:val="00F63FA3"/>
    <w:rsid w:val="00F6454D"/>
    <w:rsid w:val="00F64F07"/>
    <w:rsid w:val="00F65052"/>
    <w:rsid w:val="00F6598B"/>
    <w:rsid w:val="00F66E1A"/>
    <w:rsid w:val="00F67034"/>
    <w:rsid w:val="00F67F28"/>
    <w:rsid w:val="00F70433"/>
    <w:rsid w:val="00F7052E"/>
    <w:rsid w:val="00F71179"/>
    <w:rsid w:val="00F71787"/>
    <w:rsid w:val="00F7191E"/>
    <w:rsid w:val="00F719A8"/>
    <w:rsid w:val="00F72B90"/>
    <w:rsid w:val="00F72D13"/>
    <w:rsid w:val="00F732F1"/>
    <w:rsid w:val="00F73A7B"/>
    <w:rsid w:val="00F75077"/>
    <w:rsid w:val="00F7589E"/>
    <w:rsid w:val="00F761B4"/>
    <w:rsid w:val="00F76480"/>
    <w:rsid w:val="00F768CA"/>
    <w:rsid w:val="00F77101"/>
    <w:rsid w:val="00F77C89"/>
    <w:rsid w:val="00F805C0"/>
    <w:rsid w:val="00F8126A"/>
    <w:rsid w:val="00F81D55"/>
    <w:rsid w:val="00F8245D"/>
    <w:rsid w:val="00F82A09"/>
    <w:rsid w:val="00F82E28"/>
    <w:rsid w:val="00F83769"/>
    <w:rsid w:val="00F84178"/>
    <w:rsid w:val="00F8422D"/>
    <w:rsid w:val="00F846C6"/>
    <w:rsid w:val="00F84A55"/>
    <w:rsid w:val="00F84F26"/>
    <w:rsid w:val="00F85369"/>
    <w:rsid w:val="00F868E7"/>
    <w:rsid w:val="00F9096E"/>
    <w:rsid w:val="00F91652"/>
    <w:rsid w:val="00F91817"/>
    <w:rsid w:val="00F91B3C"/>
    <w:rsid w:val="00F92935"/>
    <w:rsid w:val="00F9342D"/>
    <w:rsid w:val="00F94706"/>
    <w:rsid w:val="00F94C4F"/>
    <w:rsid w:val="00F94F2B"/>
    <w:rsid w:val="00FA0122"/>
    <w:rsid w:val="00FA0249"/>
    <w:rsid w:val="00FA087C"/>
    <w:rsid w:val="00FA23BF"/>
    <w:rsid w:val="00FA255D"/>
    <w:rsid w:val="00FA2D5F"/>
    <w:rsid w:val="00FA2E57"/>
    <w:rsid w:val="00FA2F1F"/>
    <w:rsid w:val="00FA2F24"/>
    <w:rsid w:val="00FA3284"/>
    <w:rsid w:val="00FA3300"/>
    <w:rsid w:val="00FA36F4"/>
    <w:rsid w:val="00FA4194"/>
    <w:rsid w:val="00FA54B6"/>
    <w:rsid w:val="00FA637E"/>
    <w:rsid w:val="00FB17CD"/>
    <w:rsid w:val="00FB1DB2"/>
    <w:rsid w:val="00FB2F3E"/>
    <w:rsid w:val="00FB2F41"/>
    <w:rsid w:val="00FB3CAE"/>
    <w:rsid w:val="00FB3FE7"/>
    <w:rsid w:val="00FB4B83"/>
    <w:rsid w:val="00FB4CC5"/>
    <w:rsid w:val="00FB4CFC"/>
    <w:rsid w:val="00FB5543"/>
    <w:rsid w:val="00FB6788"/>
    <w:rsid w:val="00FC1110"/>
    <w:rsid w:val="00FC2790"/>
    <w:rsid w:val="00FC318D"/>
    <w:rsid w:val="00FC398B"/>
    <w:rsid w:val="00FC7B64"/>
    <w:rsid w:val="00FD01B8"/>
    <w:rsid w:val="00FD0A8A"/>
    <w:rsid w:val="00FD0F59"/>
    <w:rsid w:val="00FD1D68"/>
    <w:rsid w:val="00FD2A11"/>
    <w:rsid w:val="00FD3B9E"/>
    <w:rsid w:val="00FD41DD"/>
    <w:rsid w:val="00FD4AB8"/>
    <w:rsid w:val="00FD5416"/>
    <w:rsid w:val="00FD6B55"/>
    <w:rsid w:val="00FD722A"/>
    <w:rsid w:val="00FD74F2"/>
    <w:rsid w:val="00FD7B3D"/>
    <w:rsid w:val="00FE00BA"/>
    <w:rsid w:val="00FE04F6"/>
    <w:rsid w:val="00FE0665"/>
    <w:rsid w:val="00FE1F31"/>
    <w:rsid w:val="00FE2193"/>
    <w:rsid w:val="00FE2D47"/>
    <w:rsid w:val="00FE3100"/>
    <w:rsid w:val="00FE52D8"/>
    <w:rsid w:val="00FE58EB"/>
    <w:rsid w:val="00FE68E0"/>
    <w:rsid w:val="00FE7503"/>
    <w:rsid w:val="00FF2E19"/>
    <w:rsid w:val="00FF31F0"/>
    <w:rsid w:val="00FF4CB9"/>
    <w:rsid w:val="00FF4D22"/>
    <w:rsid w:val="00FF4FD8"/>
    <w:rsid w:val="00FF5CF7"/>
    <w:rsid w:val="00FF5F28"/>
    <w:rsid w:val="00FF7141"/>
    <w:rsid w:val="00FF7297"/>
    <w:rsid w:val="00FF79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color="none [3204]" strokecolor="none [3041]">
      <v:fill color="none [3204]"/>
      <v:stroke color="none [3041]" weight="3pt"/>
      <v:shadow on="t" type="perspective" color="none [1604]" opacity=".5" offset="1pt" offset2="-1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qFormat="1"/>
    <w:lsdException w:name="footnote text" w:uiPriority="99" w:qFormat="1"/>
    <w:lsdException w:name="annotation text" w:uiPriority="99" w:qFormat="1"/>
    <w:lsdException w:name="header" w:uiPriority="99" w:qFormat="1"/>
    <w:lsdException w:name="footer" w:uiPriority="99" w:qFormat="1"/>
    <w:lsdException w:name="caption" w:uiPriority="35" w:qFormat="1"/>
    <w:lsdException w:name="table of figures" w:uiPriority="99"/>
    <w:lsdException w:name="envelope address" w:uiPriority="99"/>
    <w:lsdException w:name="footnote reference" w:uiPriority="99" w:qFormat="1"/>
    <w:lsdException w:name="annotation reference" w:uiPriority="99" w:qFormat="1"/>
    <w:lsdException w:name="endnote reference" w:uiPriority="99"/>
    <w:lsdException w:name="endnote text" w:uiPriority="99"/>
    <w:lsdException w:name="List Bullet" w:qFormat="1"/>
    <w:lsdException w:name="List Number" w:semiHidden="0" w:unhideWhenUsed="0" w:qFormat="1"/>
    <w:lsdException w:name="List 4" w:semiHidden="0" w:unhideWhenUsed="0"/>
    <w:lsdException w:name="List 5" w:semiHidden="0" w:uiPriority="99" w:unhideWhenUsed="0"/>
    <w:lsdException w:name="Title" w:semiHidden="0" w:uiPriority="1"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3" w:qFormat="1"/>
    <w:lsdException w:name="Body Text Indent 2" w:uiPriority="99"/>
    <w:lsdException w:name="Hyperlink" w:uiPriority="99" w:qFormat="1"/>
    <w:lsdException w:name="FollowedHyperlink" w:uiPriority="99"/>
    <w:lsdException w:name="Strong" w:semiHidden="0" w:uiPriority="22" w:unhideWhenUsed="0" w:qFormat="1"/>
    <w:lsdException w:name="Emphasis" w:semiHidden="0" w:uiPriority="20" w:unhideWhenUsed="0" w:qFormat="1"/>
    <w:lsdException w:name="Document Map" w:uiPriority="99" w:qFormat="1"/>
    <w:lsdException w:name="HTML Top of Form" w:uiPriority="99"/>
    <w:lsdException w:name="HTML Bottom of Form" w:uiPriority="99"/>
    <w:lsdException w:name="Normal (Web)" w:qFormat="1"/>
    <w:lsdException w:name="HTML Cite" w:uiPriority="99"/>
    <w:lsdException w:name="HTML Preformatted" w:uiPriority="99"/>
    <w:lsdException w:name="annotation subject" w:uiPriority="99" w:qFormat="1"/>
    <w:lsdException w:name="No List" w:uiPriority="99"/>
    <w:lsdException w:name="Table Professional" w:uiPriority="99" w:qFormat="1"/>
    <w:lsdException w:name="Balloon Text" w:uiPriority="99"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1"/>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qFormat="1"/>
    <w:lsdException w:name="Light Grid Accent 3" w:semiHidden="0" w:uiPriority="62" w:unhideWhenUsed="0" w:qFormat="1"/>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qFormat="1"/>
    <w:lsdException w:name="Light List Accent 4" w:semiHidden="0" w:uiPriority="61" w:unhideWhenUsed="0"/>
    <w:lsdException w:name="Light Grid Accent 4" w:semiHidden="0" w:uiPriority="62" w:unhideWhenUsed="0" w:qFormat="1"/>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9B28D1"/>
    <w:pPr>
      <w:autoSpaceDE w:val="0"/>
      <w:autoSpaceDN w:val="0"/>
    </w:pPr>
  </w:style>
  <w:style w:type="paragraph" w:styleId="Heading1">
    <w:name w:val="heading 1"/>
    <w:basedOn w:val="Normal"/>
    <w:next w:val="Normal"/>
    <w:link w:val="Heading1Char"/>
    <w:uiPriority w:val="9"/>
    <w:qFormat/>
    <w:rsid w:val="009B28D1"/>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rsid w:val="009B28D1"/>
    <w:pPr>
      <w:keepNext/>
      <w:numPr>
        <w:ilvl w:val="1"/>
        <w:numId w:val="1"/>
      </w:numPr>
      <w:spacing w:before="120" w:after="60"/>
      <w:ind w:left="144"/>
      <w:outlineLvl w:val="1"/>
    </w:pPr>
    <w:rPr>
      <w:i/>
      <w:iCs/>
    </w:rPr>
  </w:style>
  <w:style w:type="paragraph" w:styleId="Heading3">
    <w:name w:val="heading 3"/>
    <w:basedOn w:val="Normal"/>
    <w:next w:val="Normal"/>
    <w:link w:val="Heading3Char"/>
    <w:uiPriority w:val="9"/>
    <w:qFormat/>
    <w:rsid w:val="00CE6934"/>
    <w:pPr>
      <w:keepNext/>
      <w:numPr>
        <w:ilvl w:val="2"/>
        <w:numId w:val="1"/>
      </w:numPr>
      <w:spacing w:before="60" w:after="60"/>
      <w:ind w:left="232"/>
      <w:outlineLvl w:val="2"/>
    </w:pPr>
    <w:rPr>
      <w:i/>
      <w:iCs/>
    </w:rPr>
  </w:style>
  <w:style w:type="paragraph" w:styleId="Heading4">
    <w:name w:val="heading 4"/>
    <w:basedOn w:val="Normal"/>
    <w:next w:val="Normal"/>
    <w:link w:val="Heading4Char"/>
    <w:uiPriority w:val="9"/>
    <w:qFormat/>
    <w:rsid w:val="00093946"/>
    <w:pPr>
      <w:keepNext/>
      <w:numPr>
        <w:ilvl w:val="3"/>
        <w:numId w:val="1"/>
      </w:numPr>
      <w:spacing w:before="40" w:after="40"/>
      <w:ind w:left="284" w:firstLine="0"/>
      <w:outlineLvl w:val="3"/>
    </w:pPr>
    <w:rPr>
      <w:i/>
      <w:iCs/>
      <w:szCs w:val="18"/>
      <w:lang w:eastAsia="zh-TW"/>
    </w:rPr>
  </w:style>
  <w:style w:type="paragraph" w:styleId="Heading5">
    <w:name w:val="heading 5"/>
    <w:basedOn w:val="Normal"/>
    <w:next w:val="Normal"/>
    <w:link w:val="Heading5Char"/>
    <w:uiPriority w:val="9"/>
    <w:qFormat/>
    <w:rsid w:val="009B28D1"/>
    <w:pPr>
      <w:numPr>
        <w:ilvl w:val="4"/>
        <w:numId w:val="1"/>
      </w:numPr>
      <w:spacing w:before="240" w:after="60"/>
      <w:outlineLvl w:val="4"/>
    </w:pPr>
    <w:rPr>
      <w:sz w:val="18"/>
      <w:szCs w:val="18"/>
    </w:rPr>
  </w:style>
  <w:style w:type="paragraph" w:styleId="Heading6">
    <w:name w:val="heading 6"/>
    <w:basedOn w:val="Normal"/>
    <w:next w:val="Normal"/>
    <w:link w:val="Heading6Char"/>
    <w:uiPriority w:val="9"/>
    <w:qFormat/>
    <w:rsid w:val="009B28D1"/>
    <w:pPr>
      <w:numPr>
        <w:ilvl w:val="5"/>
        <w:numId w:val="1"/>
      </w:numPr>
      <w:spacing w:before="240" w:after="60"/>
      <w:outlineLvl w:val="5"/>
    </w:pPr>
    <w:rPr>
      <w:i/>
      <w:iCs/>
      <w:sz w:val="16"/>
      <w:szCs w:val="16"/>
    </w:rPr>
  </w:style>
  <w:style w:type="paragraph" w:styleId="Heading7">
    <w:name w:val="heading 7"/>
    <w:basedOn w:val="Normal"/>
    <w:next w:val="Normal"/>
    <w:link w:val="Heading7Char"/>
    <w:uiPriority w:val="9"/>
    <w:qFormat/>
    <w:rsid w:val="009B28D1"/>
    <w:pPr>
      <w:numPr>
        <w:ilvl w:val="6"/>
        <w:numId w:val="1"/>
      </w:numPr>
      <w:spacing w:before="240" w:after="60"/>
      <w:outlineLvl w:val="6"/>
    </w:pPr>
    <w:rPr>
      <w:sz w:val="16"/>
      <w:szCs w:val="16"/>
    </w:rPr>
  </w:style>
  <w:style w:type="paragraph" w:styleId="Heading8">
    <w:name w:val="heading 8"/>
    <w:basedOn w:val="Normal"/>
    <w:next w:val="Normal"/>
    <w:link w:val="Heading8Char"/>
    <w:qFormat/>
    <w:rsid w:val="009B28D1"/>
    <w:pPr>
      <w:numPr>
        <w:ilvl w:val="7"/>
        <w:numId w:val="1"/>
      </w:numPr>
      <w:spacing w:before="240" w:after="60"/>
      <w:outlineLvl w:val="7"/>
    </w:pPr>
    <w:rPr>
      <w:i/>
      <w:iCs/>
      <w:sz w:val="16"/>
      <w:szCs w:val="16"/>
    </w:rPr>
  </w:style>
  <w:style w:type="paragraph" w:styleId="Heading9">
    <w:name w:val="heading 9"/>
    <w:basedOn w:val="Normal"/>
    <w:next w:val="Normal"/>
    <w:link w:val="Heading9Char"/>
    <w:qFormat/>
    <w:rsid w:val="009B28D1"/>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45CEE"/>
    <w:rPr>
      <w:smallCaps/>
      <w:kern w:val="28"/>
    </w:rPr>
  </w:style>
  <w:style w:type="character" w:customStyle="1" w:styleId="Heading2Char">
    <w:name w:val="Heading 2 Char"/>
    <w:basedOn w:val="DefaultParagraphFont"/>
    <w:link w:val="Heading2"/>
    <w:uiPriority w:val="1"/>
    <w:rsid w:val="00210543"/>
    <w:rPr>
      <w:i/>
      <w:iCs/>
    </w:rPr>
  </w:style>
  <w:style w:type="character" w:customStyle="1" w:styleId="Heading3Char">
    <w:name w:val="Heading 3 Char"/>
    <w:basedOn w:val="DefaultParagraphFont"/>
    <w:link w:val="Heading3"/>
    <w:uiPriority w:val="9"/>
    <w:qFormat/>
    <w:rsid w:val="00835105"/>
    <w:rPr>
      <w:i/>
      <w:iCs/>
    </w:rPr>
  </w:style>
  <w:style w:type="character" w:customStyle="1" w:styleId="Heading4Char">
    <w:name w:val="Heading 4 Char"/>
    <w:basedOn w:val="DefaultParagraphFont"/>
    <w:link w:val="Heading4"/>
    <w:uiPriority w:val="9"/>
    <w:qFormat/>
    <w:rsid w:val="00E45CEE"/>
    <w:rPr>
      <w:i/>
      <w:iCs/>
      <w:szCs w:val="18"/>
      <w:lang w:eastAsia="zh-TW"/>
    </w:rPr>
  </w:style>
  <w:style w:type="character" w:customStyle="1" w:styleId="Heading5Char">
    <w:name w:val="Heading 5 Char"/>
    <w:basedOn w:val="DefaultParagraphFont"/>
    <w:link w:val="Heading5"/>
    <w:uiPriority w:val="9"/>
    <w:qFormat/>
    <w:rsid w:val="00B91BFF"/>
    <w:rPr>
      <w:sz w:val="18"/>
      <w:szCs w:val="18"/>
    </w:rPr>
  </w:style>
  <w:style w:type="character" w:customStyle="1" w:styleId="Heading6Char">
    <w:name w:val="Heading 6 Char"/>
    <w:basedOn w:val="DefaultParagraphFont"/>
    <w:link w:val="Heading6"/>
    <w:rsid w:val="00E45CEE"/>
    <w:rPr>
      <w:i/>
      <w:iCs/>
      <w:sz w:val="16"/>
      <w:szCs w:val="16"/>
    </w:rPr>
  </w:style>
  <w:style w:type="character" w:customStyle="1" w:styleId="Heading7Char">
    <w:name w:val="Heading 7 Char"/>
    <w:basedOn w:val="DefaultParagraphFont"/>
    <w:link w:val="Heading7"/>
    <w:rsid w:val="00E45CEE"/>
    <w:rPr>
      <w:sz w:val="16"/>
      <w:szCs w:val="16"/>
    </w:rPr>
  </w:style>
  <w:style w:type="character" w:customStyle="1" w:styleId="Heading8Char">
    <w:name w:val="Heading 8 Char"/>
    <w:basedOn w:val="DefaultParagraphFont"/>
    <w:link w:val="Heading8"/>
    <w:rsid w:val="00E45CEE"/>
    <w:rPr>
      <w:i/>
      <w:iCs/>
      <w:sz w:val="16"/>
      <w:szCs w:val="16"/>
    </w:rPr>
  </w:style>
  <w:style w:type="character" w:customStyle="1" w:styleId="Heading9Char">
    <w:name w:val="Heading 9 Char"/>
    <w:basedOn w:val="DefaultParagraphFont"/>
    <w:link w:val="Heading9"/>
    <w:rsid w:val="00E45CEE"/>
    <w:rPr>
      <w:sz w:val="16"/>
      <w:szCs w:val="16"/>
    </w:rPr>
  </w:style>
  <w:style w:type="paragraph" w:customStyle="1" w:styleId="Abstract">
    <w:name w:val="Abstract"/>
    <w:basedOn w:val="Normal"/>
    <w:next w:val="Normal"/>
    <w:qFormat/>
    <w:rsid w:val="009B28D1"/>
    <w:pPr>
      <w:spacing w:before="20"/>
      <w:ind w:firstLine="202"/>
      <w:jc w:val="both"/>
    </w:pPr>
    <w:rPr>
      <w:b/>
      <w:bCs/>
      <w:sz w:val="18"/>
      <w:szCs w:val="18"/>
    </w:rPr>
  </w:style>
  <w:style w:type="paragraph" w:customStyle="1" w:styleId="Authors">
    <w:name w:val="Authors"/>
    <w:basedOn w:val="Normal"/>
    <w:next w:val="Normal"/>
    <w:qFormat/>
    <w:rsid w:val="009B28D1"/>
    <w:pPr>
      <w:framePr w:w="9072" w:hSpace="187" w:vSpace="187" w:wrap="notBeside" w:vAnchor="text" w:hAnchor="page" w:xAlign="center" w:y="1"/>
      <w:spacing w:after="320"/>
      <w:jc w:val="center"/>
    </w:pPr>
    <w:rPr>
      <w:sz w:val="22"/>
      <w:szCs w:val="22"/>
    </w:rPr>
  </w:style>
  <w:style w:type="character" w:customStyle="1" w:styleId="MemberType">
    <w:name w:val="MemberType"/>
    <w:rsid w:val="009B28D1"/>
    <w:rPr>
      <w:rFonts w:ascii="Times New Roman" w:hAnsi="Times New Roman" w:cs="Times New Roman"/>
      <w:i/>
      <w:iCs/>
      <w:sz w:val="22"/>
      <w:szCs w:val="22"/>
    </w:rPr>
  </w:style>
  <w:style w:type="paragraph" w:styleId="Title">
    <w:name w:val="Title"/>
    <w:basedOn w:val="Normal"/>
    <w:next w:val="Normal"/>
    <w:link w:val="TitleChar"/>
    <w:uiPriority w:val="1"/>
    <w:qFormat/>
    <w:rsid w:val="00023D9D"/>
    <w:pPr>
      <w:framePr w:w="9360" w:hSpace="187" w:vSpace="187" w:wrap="notBeside" w:vAnchor="text" w:hAnchor="page" w:xAlign="center" w:y="1"/>
      <w:jc w:val="center"/>
    </w:pPr>
    <w:rPr>
      <w:kern w:val="28"/>
      <w:sz w:val="40"/>
      <w:szCs w:val="48"/>
    </w:rPr>
  </w:style>
  <w:style w:type="character" w:customStyle="1" w:styleId="TitleChar">
    <w:name w:val="Title Char"/>
    <w:basedOn w:val="DefaultParagraphFont"/>
    <w:link w:val="Title"/>
    <w:uiPriority w:val="1"/>
    <w:rsid w:val="00444384"/>
    <w:rPr>
      <w:kern w:val="28"/>
      <w:sz w:val="40"/>
      <w:szCs w:val="48"/>
    </w:rPr>
  </w:style>
  <w:style w:type="paragraph" w:styleId="FootnoteText">
    <w:name w:val="footnote text"/>
    <w:aliases w:val="Знак,-++ Знак,-++,Footnote Text Char Знак Знак,Footnote Text Char Знак,Footnote Text Char Знак Знак Знак Знак,Стиль текста сноски,Текст сноски Знак Знак,Текст сноски Знак Знак Знак Знак Знак Знак Знак Знак,Текст сноски Знак Знак Знак"/>
    <w:basedOn w:val="Normal"/>
    <w:link w:val="FootnoteTextChar"/>
    <w:uiPriority w:val="99"/>
    <w:qFormat/>
    <w:rsid w:val="009B28D1"/>
    <w:pPr>
      <w:ind w:firstLine="202"/>
      <w:jc w:val="both"/>
    </w:pPr>
    <w:rPr>
      <w:sz w:val="16"/>
      <w:szCs w:val="16"/>
    </w:rPr>
  </w:style>
  <w:style w:type="character" w:customStyle="1" w:styleId="FootnoteTextChar">
    <w:name w:val="Footnote Text Char"/>
    <w:aliases w:val="Знак Char,-++ Знак Char,-++ Char,Footnote Text Char Знак Знак Char,Footnote Text Char Знак Char,Footnote Text Char Знак Знак Знак Знак Char,Стиль текста сноски Char,Текст сноски Знак Знак Char,Текст сноски Знак Знак Знак Char"/>
    <w:basedOn w:val="DefaultParagraphFont"/>
    <w:link w:val="FootnoteText"/>
    <w:uiPriority w:val="99"/>
    <w:qFormat/>
    <w:rsid w:val="000C0799"/>
    <w:rPr>
      <w:sz w:val="16"/>
      <w:szCs w:val="16"/>
    </w:rPr>
  </w:style>
  <w:style w:type="paragraph" w:customStyle="1" w:styleId="References">
    <w:name w:val="References"/>
    <w:basedOn w:val="Normal"/>
    <w:rsid w:val="009B28D1"/>
    <w:pPr>
      <w:tabs>
        <w:tab w:val="num" w:pos="360"/>
      </w:tabs>
      <w:ind w:left="360" w:hanging="360"/>
      <w:jc w:val="both"/>
    </w:pPr>
    <w:rPr>
      <w:sz w:val="16"/>
      <w:szCs w:val="16"/>
    </w:rPr>
  </w:style>
  <w:style w:type="paragraph" w:customStyle="1" w:styleId="IndexTerms">
    <w:name w:val="IndexTerms"/>
    <w:basedOn w:val="Normal"/>
    <w:next w:val="Normal"/>
    <w:rsid w:val="009B28D1"/>
    <w:pPr>
      <w:ind w:firstLine="202"/>
      <w:jc w:val="both"/>
    </w:pPr>
    <w:rPr>
      <w:b/>
      <w:bCs/>
      <w:sz w:val="18"/>
      <w:szCs w:val="18"/>
    </w:rPr>
  </w:style>
  <w:style w:type="character" w:styleId="FootnoteReference">
    <w:name w:val="footnote reference"/>
    <w:uiPriority w:val="99"/>
    <w:qFormat/>
    <w:rsid w:val="009B28D1"/>
    <w:rPr>
      <w:vertAlign w:val="superscript"/>
    </w:rPr>
  </w:style>
  <w:style w:type="paragraph" w:styleId="Footer">
    <w:name w:val="footer"/>
    <w:basedOn w:val="Normal"/>
    <w:link w:val="FooterChar"/>
    <w:uiPriority w:val="99"/>
    <w:qFormat/>
    <w:rsid w:val="009B28D1"/>
    <w:pPr>
      <w:tabs>
        <w:tab w:val="center" w:pos="4320"/>
        <w:tab w:val="right" w:pos="8640"/>
      </w:tabs>
    </w:pPr>
  </w:style>
  <w:style w:type="character" w:customStyle="1" w:styleId="FooterChar">
    <w:name w:val="Footer Char"/>
    <w:basedOn w:val="DefaultParagraphFont"/>
    <w:link w:val="Footer"/>
    <w:uiPriority w:val="99"/>
    <w:qFormat/>
    <w:rsid w:val="00064783"/>
  </w:style>
  <w:style w:type="paragraph" w:customStyle="1" w:styleId="Text">
    <w:name w:val="Text"/>
    <w:basedOn w:val="Normal"/>
    <w:rsid w:val="009B28D1"/>
    <w:pPr>
      <w:widowControl w:val="0"/>
      <w:spacing w:line="252" w:lineRule="auto"/>
      <w:ind w:firstLine="202"/>
      <w:jc w:val="both"/>
    </w:pPr>
  </w:style>
  <w:style w:type="paragraph" w:customStyle="1" w:styleId="FigureCaption">
    <w:name w:val="Figure Caption"/>
    <w:basedOn w:val="Normal"/>
    <w:link w:val="FigureCaptionChar"/>
    <w:qFormat/>
    <w:rsid w:val="009B28D1"/>
    <w:pPr>
      <w:jc w:val="both"/>
    </w:pPr>
    <w:rPr>
      <w:sz w:val="16"/>
      <w:szCs w:val="16"/>
    </w:rPr>
  </w:style>
  <w:style w:type="character" w:customStyle="1" w:styleId="FigureCaptionChar">
    <w:name w:val="Figure Caption Char"/>
    <w:link w:val="FigureCaption"/>
    <w:rsid w:val="009526A0"/>
    <w:rPr>
      <w:sz w:val="16"/>
      <w:szCs w:val="16"/>
      <w:lang w:eastAsia="en-US"/>
    </w:rPr>
  </w:style>
  <w:style w:type="paragraph" w:customStyle="1" w:styleId="TableTitle">
    <w:name w:val="Table Title"/>
    <w:basedOn w:val="Normal"/>
    <w:next w:val="Text"/>
    <w:rsid w:val="00B84C0F"/>
    <w:pPr>
      <w:jc w:val="center"/>
    </w:pPr>
    <w:rPr>
      <w:smallCaps/>
      <w:sz w:val="16"/>
    </w:rPr>
  </w:style>
  <w:style w:type="paragraph" w:customStyle="1" w:styleId="ReferenceHead">
    <w:name w:val="Reference Head"/>
    <w:basedOn w:val="Heading1"/>
    <w:rsid w:val="009B28D1"/>
    <w:pPr>
      <w:numPr>
        <w:numId w:val="0"/>
      </w:numPr>
    </w:pPr>
  </w:style>
  <w:style w:type="paragraph" w:styleId="Header">
    <w:name w:val="header"/>
    <w:basedOn w:val="Normal"/>
    <w:link w:val="HeaderChar"/>
    <w:uiPriority w:val="99"/>
    <w:qFormat/>
    <w:rsid w:val="009B28D1"/>
    <w:pPr>
      <w:tabs>
        <w:tab w:val="center" w:pos="4320"/>
        <w:tab w:val="right" w:pos="8640"/>
      </w:tabs>
    </w:pPr>
  </w:style>
  <w:style w:type="character" w:customStyle="1" w:styleId="HeaderChar">
    <w:name w:val="Header Char"/>
    <w:basedOn w:val="DefaultParagraphFont"/>
    <w:link w:val="Header"/>
    <w:uiPriority w:val="99"/>
    <w:qFormat/>
    <w:rsid w:val="00E45CEE"/>
  </w:style>
  <w:style w:type="paragraph" w:customStyle="1" w:styleId="Equation">
    <w:name w:val="Equation"/>
    <w:basedOn w:val="Normal"/>
    <w:next w:val="Normal"/>
    <w:qFormat/>
    <w:rsid w:val="009B28D1"/>
    <w:pPr>
      <w:widowControl w:val="0"/>
      <w:tabs>
        <w:tab w:val="right" w:pos="5040"/>
      </w:tabs>
      <w:spacing w:line="252" w:lineRule="auto"/>
      <w:jc w:val="both"/>
    </w:pPr>
  </w:style>
  <w:style w:type="character" w:styleId="Hyperlink">
    <w:name w:val="Hyperlink"/>
    <w:uiPriority w:val="99"/>
    <w:qFormat/>
    <w:rsid w:val="009B28D1"/>
    <w:rPr>
      <w:color w:val="0000FF"/>
      <w:u w:val="single"/>
    </w:rPr>
  </w:style>
  <w:style w:type="character" w:styleId="FollowedHyperlink">
    <w:name w:val="FollowedHyperlink"/>
    <w:uiPriority w:val="99"/>
    <w:rsid w:val="009B28D1"/>
    <w:rPr>
      <w:color w:val="800080"/>
      <w:u w:val="single"/>
    </w:rPr>
  </w:style>
  <w:style w:type="paragraph" w:styleId="BodyTextIndent">
    <w:name w:val="Body Text Indent"/>
    <w:basedOn w:val="Normal"/>
    <w:link w:val="BodyTextIndentChar"/>
    <w:rsid w:val="009B28D1"/>
    <w:pPr>
      <w:ind w:left="630" w:hanging="630"/>
    </w:pPr>
    <w:rPr>
      <w:szCs w:val="24"/>
    </w:rPr>
  </w:style>
  <w:style w:type="character" w:customStyle="1" w:styleId="BodyTextIndentChar">
    <w:name w:val="Body Text Indent Char"/>
    <w:basedOn w:val="DefaultParagraphFont"/>
    <w:link w:val="BodyTextIndent"/>
    <w:uiPriority w:val="99"/>
    <w:rsid w:val="00B91BFF"/>
    <w:rPr>
      <w:szCs w:val="24"/>
    </w:rPr>
  </w:style>
  <w:style w:type="paragraph" w:customStyle="1" w:styleId="figurecaption0">
    <w:name w:val="figure caption"/>
    <w:basedOn w:val="FigureCaption"/>
    <w:link w:val="figurecaptionChar0"/>
    <w:qFormat/>
    <w:rsid w:val="009526A0"/>
    <w:pPr>
      <w:jc w:val="center"/>
    </w:pPr>
  </w:style>
  <w:style w:type="character" w:customStyle="1" w:styleId="figurecaptionChar0">
    <w:name w:val="figure caption Char"/>
    <w:basedOn w:val="FigureCaptionChar"/>
    <w:link w:val="figurecaption0"/>
    <w:rsid w:val="009526A0"/>
    <w:rPr>
      <w:sz w:val="16"/>
      <w:szCs w:val="16"/>
      <w:lang w:eastAsia="en-US"/>
    </w:rPr>
  </w:style>
  <w:style w:type="table" w:styleId="TableGrid">
    <w:name w:val="Table Grid"/>
    <w:basedOn w:val="TableNormal"/>
    <w:uiPriority w:val="39"/>
    <w:qFormat/>
    <w:rsid w:val="008074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5F2982"/>
  </w:style>
  <w:style w:type="paragraph" w:customStyle="1" w:styleId="ElsAbstractHead">
    <w:name w:val="Els_AbstractHead"/>
    <w:rsid w:val="008D4421"/>
    <w:rPr>
      <w:rFonts w:eastAsia="Times New Roman"/>
      <w:smallCaps/>
      <w:spacing w:val="24"/>
    </w:rPr>
  </w:style>
  <w:style w:type="paragraph" w:customStyle="1" w:styleId="ElsAbstractText">
    <w:name w:val="Els_AbstractText"/>
    <w:qFormat/>
    <w:rsid w:val="008D4421"/>
    <w:pPr>
      <w:spacing w:after="80" w:line="200" w:lineRule="exact"/>
      <w:jc w:val="both"/>
    </w:pPr>
    <w:rPr>
      <w:rFonts w:eastAsia="Times New Roman"/>
      <w:sz w:val="17"/>
    </w:rPr>
  </w:style>
  <w:style w:type="paragraph" w:customStyle="1" w:styleId="ElsAffiliation">
    <w:name w:val="Els_Affiliation"/>
    <w:qFormat/>
    <w:rsid w:val="008D4421"/>
    <w:pPr>
      <w:spacing w:line="200" w:lineRule="exact"/>
    </w:pPr>
    <w:rPr>
      <w:rFonts w:eastAsia="Times New Roman"/>
      <w:i/>
      <w:sz w:val="16"/>
    </w:rPr>
  </w:style>
  <w:style w:type="paragraph" w:customStyle="1" w:styleId="ElsArticlehistory">
    <w:name w:val="Els_Articlehistory"/>
    <w:rsid w:val="008D4421"/>
    <w:pPr>
      <w:spacing w:line="200" w:lineRule="exact"/>
    </w:pPr>
    <w:rPr>
      <w:rFonts w:eastAsia="Times New Roman"/>
      <w:i/>
      <w:sz w:val="16"/>
    </w:rPr>
  </w:style>
  <w:style w:type="paragraph" w:customStyle="1" w:styleId="ElsArticleinfoHead">
    <w:name w:val="Els_ArticleinfoHead"/>
    <w:rsid w:val="008D4421"/>
    <w:rPr>
      <w:rFonts w:eastAsia="Times New Roman"/>
      <w:smallCaps/>
      <w:spacing w:val="24"/>
    </w:rPr>
  </w:style>
  <w:style w:type="paragraph" w:customStyle="1" w:styleId="ElsArticleTitle">
    <w:name w:val="Els_ArticleTitle"/>
    <w:next w:val="ElsAuthor"/>
    <w:rsid w:val="008D4421"/>
    <w:pPr>
      <w:spacing w:before="360" w:after="240" w:line="350" w:lineRule="exact"/>
    </w:pPr>
    <w:rPr>
      <w:rFonts w:eastAsia="Times New Roman"/>
      <w:sz w:val="30"/>
    </w:rPr>
  </w:style>
  <w:style w:type="paragraph" w:customStyle="1" w:styleId="ElsAuthor">
    <w:name w:val="Els_Author"/>
    <w:next w:val="ElsAffiliation"/>
    <w:rsid w:val="008D4421"/>
    <w:pPr>
      <w:spacing w:after="160" w:line="290" w:lineRule="exact"/>
    </w:pPr>
    <w:rPr>
      <w:rFonts w:eastAsia="Times New Roman"/>
      <w:sz w:val="24"/>
    </w:rPr>
  </w:style>
  <w:style w:type="paragraph" w:customStyle="1" w:styleId="ElsCorrespondingAuthor">
    <w:name w:val="Els_CorrespondingAuthor"/>
    <w:next w:val="Normal"/>
    <w:rsid w:val="008D4421"/>
    <w:pPr>
      <w:spacing w:before="120" w:line="200" w:lineRule="exact"/>
    </w:pPr>
    <w:rPr>
      <w:rFonts w:eastAsia="Times New Roman"/>
      <w:sz w:val="18"/>
    </w:rPr>
  </w:style>
  <w:style w:type="paragraph" w:customStyle="1" w:styleId="ElsKeyword">
    <w:name w:val="Els_Keyword"/>
    <w:rsid w:val="008D4421"/>
    <w:pPr>
      <w:spacing w:line="200" w:lineRule="exact"/>
    </w:pPr>
    <w:rPr>
      <w:rFonts w:eastAsia="Times New Roman"/>
      <w:sz w:val="16"/>
    </w:rPr>
  </w:style>
  <w:style w:type="paragraph" w:customStyle="1" w:styleId="ElsKeywordHead">
    <w:name w:val="Els_KeywordHead"/>
    <w:next w:val="ElsKeyword"/>
    <w:rsid w:val="008D4421"/>
    <w:pPr>
      <w:spacing w:line="200" w:lineRule="exact"/>
    </w:pPr>
    <w:rPr>
      <w:rFonts w:eastAsia="Times New Roman"/>
      <w:i/>
      <w:noProof/>
      <w:sz w:val="16"/>
    </w:rPr>
  </w:style>
  <w:style w:type="paragraph" w:customStyle="1" w:styleId="ElsHeading1">
    <w:name w:val="Els_Heading1"/>
    <w:next w:val="Normal"/>
    <w:rsid w:val="008D4421"/>
    <w:pPr>
      <w:keepNext/>
      <w:spacing w:before="160" w:after="160" w:line="210" w:lineRule="exact"/>
    </w:pPr>
    <w:rPr>
      <w:rFonts w:eastAsia="Times New Roman"/>
      <w:b/>
      <w:bCs/>
      <w:sz w:val="19"/>
    </w:rPr>
  </w:style>
  <w:style w:type="paragraph" w:customStyle="1" w:styleId="ElsHeading2">
    <w:name w:val="Els_Heading2"/>
    <w:next w:val="Normal"/>
    <w:rsid w:val="008D4421"/>
    <w:pPr>
      <w:spacing w:after="160" w:line="210" w:lineRule="exact"/>
    </w:pPr>
    <w:rPr>
      <w:rFonts w:eastAsia="Times New Roman"/>
      <w:bCs/>
      <w:i/>
      <w:sz w:val="19"/>
    </w:rPr>
  </w:style>
  <w:style w:type="paragraph" w:customStyle="1" w:styleId="ElsHeading3">
    <w:name w:val="Els_Heading3"/>
    <w:next w:val="Normal"/>
    <w:rsid w:val="008D4421"/>
    <w:pPr>
      <w:spacing w:after="40" w:line="210" w:lineRule="exact"/>
      <w:outlineLvl w:val="0"/>
    </w:pPr>
    <w:rPr>
      <w:rFonts w:eastAsia="Times New Roman"/>
      <w:i/>
      <w:spacing w:val="20"/>
      <w:sz w:val="19"/>
    </w:rPr>
  </w:style>
  <w:style w:type="paragraph" w:customStyle="1" w:styleId="ElsHeading4">
    <w:name w:val="Els_Heading4"/>
    <w:next w:val="Normal"/>
    <w:rsid w:val="008D4421"/>
    <w:pPr>
      <w:spacing w:after="160" w:line="210" w:lineRule="exact"/>
      <w:outlineLvl w:val="0"/>
    </w:pPr>
    <w:rPr>
      <w:rFonts w:eastAsia="Times New Roman"/>
      <w:i/>
      <w:spacing w:val="20"/>
      <w:sz w:val="19"/>
    </w:rPr>
  </w:style>
  <w:style w:type="paragraph" w:customStyle="1" w:styleId="ElsHeading5">
    <w:name w:val="Els_Heading5"/>
    <w:next w:val="Normal"/>
    <w:rsid w:val="008D4421"/>
    <w:pPr>
      <w:spacing w:after="160" w:line="210" w:lineRule="exact"/>
      <w:outlineLvl w:val="0"/>
    </w:pPr>
    <w:rPr>
      <w:rFonts w:eastAsia="Times New Roman"/>
      <w:i/>
      <w:spacing w:val="20"/>
      <w:sz w:val="19"/>
    </w:rPr>
  </w:style>
  <w:style w:type="paragraph" w:styleId="BalloonText">
    <w:name w:val="Balloon Text"/>
    <w:basedOn w:val="Normal"/>
    <w:link w:val="BalloonTextChar"/>
    <w:uiPriority w:val="99"/>
    <w:qFormat/>
    <w:rsid w:val="0082631C"/>
    <w:rPr>
      <w:rFonts w:ascii="Tahoma" w:hAnsi="Tahoma" w:cs="Tahoma"/>
      <w:sz w:val="16"/>
      <w:szCs w:val="16"/>
    </w:rPr>
  </w:style>
  <w:style w:type="character" w:customStyle="1" w:styleId="BalloonTextChar">
    <w:name w:val="Balloon Text Char"/>
    <w:basedOn w:val="DefaultParagraphFont"/>
    <w:link w:val="BalloonText"/>
    <w:uiPriority w:val="99"/>
    <w:qFormat/>
    <w:rsid w:val="0082631C"/>
    <w:rPr>
      <w:rFonts w:ascii="Tahoma" w:hAnsi="Tahoma" w:cs="Tahoma"/>
      <w:sz w:val="16"/>
      <w:szCs w:val="16"/>
    </w:rPr>
  </w:style>
  <w:style w:type="paragraph" w:styleId="ListParagraph">
    <w:name w:val="List Paragraph"/>
    <w:aliases w:val="List Bullet Mary,List Paragraph (numbered (a)),Indent Paragraph,Bullets,Numbered List Paragraph,Colorful List - Accent 11,body bullets,LIST OF TABLES.,WB List Paragraph,List Paragraph nowy,List bullet,Heading3"/>
    <w:basedOn w:val="Normal"/>
    <w:link w:val="ListParagraphChar"/>
    <w:uiPriority w:val="34"/>
    <w:qFormat/>
    <w:rsid w:val="00660407"/>
    <w:pPr>
      <w:ind w:left="720"/>
      <w:contextualSpacing/>
    </w:pPr>
  </w:style>
  <w:style w:type="character" w:customStyle="1" w:styleId="ListParagraphChar">
    <w:name w:val="List Paragraph Char"/>
    <w:aliases w:val="List Bullet Mary Char,List Paragraph (numbered (a)) Char,Indent Paragraph Char,Bullets Char,Numbered List Paragraph Char,Colorful List - Accent 11 Char,body bullets Char,LIST OF TABLES. Char,WB List Paragraph Char,List bullet Char"/>
    <w:link w:val="ListParagraph"/>
    <w:uiPriority w:val="34"/>
    <w:qFormat/>
    <w:rsid w:val="00B91BFF"/>
  </w:style>
  <w:style w:type="paragraph" w:styleId="NoSpacing">
    <w:name w:val="No Spacing"/>
    <w:link w:val="NoSpacingChar"/>
    <w:uiPriority w:val="1"/>
    <w:qFormat/>
    <w:rsid w:val="008F2D8E"/>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locked/>
    <w:rsid w:val="006216AC"/>
    <w:rPr>
      <w:rFonts w:asciiTheme="minorHAnsi" w:eastAsiaTheme="minorHAnsi" w:hAnsiTheme="minorHAnsi" w:cstheme="minorBidi"/>
      <w:sz w:val="22"/>
      <w:szCs w:val="22"/>
    </w:rPr>
  </w:style>
  <w:style w:type="paragraph" w:customStyle="1" w:styleId="a">
    <w:name w:val="본문 단락:논문용"/>
    <w:basedOn w:val="Normal"/>
    <w:rsid w:val="00B0578A"/>
    <w:pPr>
      <w:widowControl w:val="0"/>
      <w:tabs>
        <w:tab w:val="left" w:pos="227"/>
        <w:tab w:val="left" w:pos="567"/>
        <w:tab w:val="left" w:pos="1134"/>
        <w:tab w:val="right" w:pos="4536"/>
      </w:tabs>
      <w:wordWrap w:val="0"/>
      <w:autoSpaceDE/>
      <w:autoSpaceDN/>
      <w:snapToGrid w:val="0"/>
      <w:spacing w:line="276" w:lineRule="auto"/>
      <w:jc w:val="both"/>
    </w:pPr>
    <w:rPr>
      <w:rFonts w:eastAsia="BatangChe"/>
      <w:kern w:val="2"/>
      <w:sz w:val="18"/>
      <w:lang w:eastAsia="ko-KR"/>
    </w:rPr>
  </w:style>
  <w:style w:type="paragraph" w:customStyle="1" w:styleId="a0">
    <w:name w:val="논문의 각 장"/>
    <w:basedOn w:val="Heading1"/>
    <w:next w:val="a"/>
    <w:rsid w:val="00B0578A"/>
    <w:pPr>
      <w:widowControl w:val="0"/>
      <w:numPr>
        <w:numId w:val="0"/>
      </w:numPr>
      <w:wordWrap w:val="0"/>
      <w:autoSpaceDE/>
      <w:autoSpaceDN/>
      <w:spacing w:before="0" w:after="0" w:line="264" w:lineRule="auto"/>
    </w:pPr>
    <w:rPr>
      <w:rFonts w:ascii="½Å¸íÁ¶" w:eastAsia="DotumChe"/>
      <w:b/>
      <w:smallCaps w:val="0"/>
      <w:kern w:val="2"/>
      <w:lang w:eastAsia="ko-KR"/>
    </w:rPr>
  </w:style>
  <w:style w:type="paragraph" w:styleId="NormalWeb">
    <w:name w:val="Normal (Web)"/>
    <w:aliases w:val="Normal (Web) Char, Char Char Char"/>
    <w:basedOn w:val="Normal"/>
    <w:link w:val="NormalWebChar1"/>
    <w:unhideWhenUsed/>
    <w:qFormat/>
    <w:rsid w:val="00B0578A"/>
    <w:pPr>
      <w:autoSpaceDE/>
      <w:autoSpaceDN/>
      <w:spacing w:before="100" w:beforeAutospacing="1" w:after="100" w:afterAutospacing="1"/>
    </w:pPr>
    <w:rPr>
      <w:rFonts w:eastAsia="Times New Roman"/>
      <w:sz w:val="24"/>
      <w:szCs w:val="24"/>
      <w:lang w:val="en-SG" w:eastAsia="en-SG"/>
    </w:rPr>
  </w:style>
  <w:style w:type="paragraph" w:customStyle="1" w:styleId="Default">
    <w:name w:val="Default"/>
    <w:link w:val="DefaultChar"/>
    <w:qFormat/>
    <w:rsid w:val="00377FEF"/>
    <w:pPr>
      <w:autoSpaceDE w:val="0"/>
      <w:autoSpaceDN w:val="0"/>
      <w:adjustRightInd w:val="0"/>
    </w:pPr>
    <w:rPr>
      <w:rFonts w:eastAsiaTheme="minorEastAsia"/>
      <w:color w:val="000000"/>
      <w:sz w:val="24"/>
      <w:szCs w:val="24"/>
    </w:rPr>
  </w:style>
  <w:style w:type="character" w:customStyle="1" w:styleId="publication-meta-journal">
    <w:name w:val="publication-meta-journal"/>
    <w:basedOn w:val="DefaultParagraphFont"/>
    <w:rsid w:val="00377FEF"/>
  </w:style>
  <w:style w:type="character" w:styleId="Emphasis">
    <w:name w:val="Emphasis"/>
    <w:uiPriority w:val="20"/>
    <w:qFormat/>
    <w:rsid w:val="0097760F"/>
    <w:rPr>
      <w:i/>
      <w:iCs/>
    </w:rPr>
  </w:style>
  <w:style w:type="paragraph" w:styleId="BodyText2">
    <w:name w:val="Body Text 2"/>
    <w:basedOn w:val="Normal"/>
    <w:link w:val="BodyText2Char"/>
    <w:unhideWhenUsed/>
    <w:rsid w:val="000C0799"/>
    <w:pPr>
      <w:spacing w:after="120" w:line="480" w:lineRule="auto"/>
    </w:pPr>
  </w:style>
  <w:style w:type="character" w:customStyle="1" w:styleId="BodyText2Char">
    <w:name w:val="Body Text 2 Char"/>
    <w:basedOn w:val="DefaultParagraphFont"/>
    <w:link w:val="BodyText2"/>
    <w:rsid w:val="000C0799"/>
  </w:style>
  <w:style w:type="paragraph" w:styleId="BodyText">
    <w:name w:val="Body Text"/>
    <w:basedOn w:val="Normal"/>
    <w:link w:val="BodyTextChar"/>
    <w:unhideWhenUsed/>
    <w:qFormat/>
    <w:rsid w:val="000C0799"/>
    <w:pPr>
      <w:spacing w:after="120"/>
    </w:pPr>
  </w:style>
  <w:style w:type="character" w:customStyle="1" w:styleId="BodyTextChar">
    <w:name w:val="Body Text Char"/>
    <w:basedOn w:val="DefaultParagraphFont"/>
    <w:link w:val="BodyText"/>
    <w:rsid w:val="000C0799"/>
  </w:style>
  <w:style w:type="paragraph" w:styleId="TableofFigures">
    <w:name w:val="table of figures"/>
    <w:basedOn w:val="Normal"/>
    <w:next w:val="Normal"/>
    <w:uiPriority w:val="99"/>
    <w:rsid w:val="000C0799"/>
    <w:pPr>
      <w:autoSpaceDE/>
      <w:autoSpaceDN/>
    </w:pPr>
    <w:rPr>
      <w:rFonts w:eastAsia="Times New Roman"/>
      <w:i/>
      <w:iCs/>
      <w:szCs w:val="24"/>
    </w:rPr>
  </w:style>
  <w:style w:type="paragraph" w:styleId="Bibliography">
    <w:name w:val="Bibliography"/>
    <w:basedOn w:val="Normal"/>
    <w:next w:val="Normal"/>
    <w:uiPriority w:val="37"/>
    <w:unhideWhenUsed/>
    <w:rsid w:val="00835105"/>
  </w:style>
  <w:style w:type="paragraph" w:styleId="Caption">
    <w:name w:val="caption"/>
    <w:basedOn w:val="Normal"/>
    <w:uiPriority w:val="35"/>
    <w:qFormat/>
    <w:rsid w:val="00835105"/>
    <w:pPr>
      <w:suppressLineNumbers/>
      <w:suppressAutoHyphens/>
      <w:autoSpaceDE/>
      <w:autoSpaceDN/>
      <w:spacing w:before="120" w:after="120"/>
    </w:pPr>
    <w:rPr>
      <w:rFonts w:eastAsia="Times New Roman"/>
      <w:i/>
      <w:iCs/>
      <w:color w:val="00000A"/>
      <w:kern w:val="1"/>
      <w:sz w:val="24"/>
      <w:szCs w:val="24"/>
      <w:lang w:val="en-GB" w:eastAsia="zh-CN"/>
    </w:rPr>
  </w:style>
  <w:style w:type="paragraph" w:customStyle="1" w:styleId="CentreSub">
    <w:name w:val="Centre Sub"/>
    <w:basedOn w:val="Normal"/>
    <w:link w:val="CentreSubChar"/>
    <w:uiPriority w:val="99"/>
    <w:rsid w:val="00C4132E"/>
    <w:pPr>
      <w:adjustRightInd w:val="0"/>
      <w:spacing w:before="120" w:after="240" w:line="276" w:lineRule="auto"/>
      <w:jc w:val="center"/>
    </w:pPr>
    <w:rPr>
      <w:rFonts w:ascii="Calibri" w:eastAsia="Calibri" w:hAnsi="Calibri" w:cs="Latha"/>
      <w:b/>
      <w:caps/>
      <w:color w:val="000000"/>
      <w:sz w:val="24"/>
      <w:szCs w:val="24"/>
      <w:lang w:val="en-SG"/>
    </w:rPr>
  </w:style>
  <w:style w:type="character" w:customStyle="1" w:styleId="CentreSubChar">
    <w:name w:val="Centre Sub Char"/>
    <w:basedOn w:val="DefaultParagraphFont"/>
    <w:link w:val="CentreSub"/>
    <w:uiPriority w:val="99"/>
    <w:locked/>
    <w:rsid w:val="00C4132E"/>
    <w:rPr>
      <w:rFonts w:ascii="Calibri" w:eastAsia="Calibri" w:hAnsi="Calibri" w:cs="Latha"/>
      <w:b/>
      <w:caps/>
      <w:color w:val="000000"/>
      <w:sz w:val="24"/>
      <w:szCs w:val="24"/>
      <w:lang w:val="en-SG"/>
    </w:rPr>
  </w:style>
  <w:style w:type="character" w:customStyle="1" w:styleId="apple-converted-space">
    <w:name w:val="apple-converted-space"/>
    <w:basedOn w:val="DefaultParagraphFont"/>
    <w:rsid w:val="00C4132E"/>
  </w:style>
  <w:style w:type="paragraph" w:customStyle="1" w:styleId="Pa17">
    <w:name w:val="Pa17"/>
    <w:basedOn w:val="Normal"/>
    <w:next w:val="Normal"/>
    <w:uiPriority w:val="99"/>
    <w:rsid w:val="00820E4C"/>
    <w:pPr>
      <w:adjustRightInd w:val="0"/>
      <w:spacing w:line="201" w:lineRule="atLeast"/>
    </w:pPr>
    <w:rPr>
      <w:rFonts w:ascii="Helvetica Neue LT Std" w:eastAsia="Calibri" w:hAnsi="Helvetica Neue LT Std"/>
      <w:sz w:val="24"/>
      <w:szCs w:val="24"/>
      <w:lang w:bidi="ta-IN"/>
    </w:rPr>
  </w:style>
  <w:style w:type="paragraph" w:customStyle="1" w:styleId="Pa14">
    <w:name w:val="Pa14"/>
    <w:basedOn w:val="Default"/>
    <w:next w:val="Default"/>
    <w:uiPriority w:val="99"/>
    <w:rsid w:val="00820E4C"/>
    <w:pPr>
      <w:spacing w:line="201" w:lineRule="atLeast"/>
    </w:pPr>
    <w:rPr>
      <w:rFonts w:ascii="Helvetica Neue LT Std" w:eastAsia="Calibri" w:hAnsi="Helvetica Neue LT Std"/>
      <w:color w:val="auto"/>
      <w:lang w:bidi="ta-IN"/>
    </w:rPr>
  </w:style>
  <w:style w:type="paragraph" w:customStyle="1" w:styleId="Pa21">
    <w:name w:val="Pa21"/>
    <w:basedOn w:val="Default"/>
    <w:next w:val="Default"/>
    <w:uiPriority w:val="99"/>
    <w:rsid w:val="00820E4C"/>
    <w:pPr>
      <w:spacing w:line="201" w:lineRule="atLeast"/>
    </w:pPr>
    <w:rPr>
      <w:rFonts w:ascii="Helvetica Neue LT Std" w:eastAsia="Calibri" w:hAnsi="Helvetica Neue LT Std"/>
      <w:color w:val="auto"/>
      <w:lang w:bidi="ta-IN"/>
    </w:rPr>
  </w:style>
  <w:style w:type="character" w:styleId="SubtleEmphasis">
    <w:name w:val="Subtle Emphasis"/>
    <w:basedOn w:val="DefaultParagraphFont"/>
    <w:uiPriority w:val="19"/>
    <w:qFormat/>
    <w:rsid w:val="00820E4C"/>
    <w:rPr>
      <w:i/>
      <w:iCs/>
      <w:color w:val="808080"/>
    </w:rPr>
  </w:style>
  <w:style w:type="character" w:styleId="Strong">
    <w:name w:val="Strong"/>
    <w:basedOn w:val="DefaultParagraphFont"/>
    <w:uiPriority w:val="22"/>
    <w:qFormat/>
    <w:rsid w:val="00A670D7"/>
    <w:rPr>
      <w:b/>
      <w:bCs/>
    </w:rPr>
  </w:style>
  <w:style w:type="character" w:customStyle="1" w:styleId="notranslate">
    <w:name w:val="notranslate"/>
    <w:basedOn w:val="DefaultParagraphFont"/>
    <w:rsid w:val="001E3DAD"/>
  </w:style>
  <w:style w:type="paragraph" w:customStyle="1" w:styleId="Style1">
    <w:name w:val="Style1"/>
    <w:basedOn w:val="Normal"/>
    <w:link w:val="Style1Char"/>
    <w:qFormat/>
    <w:rsid w:val="006216AC"/>
    <w:pPr>
      <w:autoSpaceDE/>
      <w:autoSpaceDN/>
      <w:spacing w:after="60" w:line="480" w:lineRule="auto"/>
      <w:ind w:firstLine="680"/>
      <w:jc w:val="both"/>
    </w:pPr>
    <w:rPr>
      <w:rFonts w:eastAsia="Times New Roman" w:cs="Arial Unicode MS"/>
      <w:sz w:val="26"/>
      <w:szCs w:val="26"/>
      <w:lang w:eastAsia="ko-KR" w:bidi="ta-IN"/>
    </w:rPr>
  </w:style>
  <w:style w:type="character" w:customStyle="1" w:styleId="Style1Char">
    <w:name w:val="Style1 Char"/>
    <w:basedOn w:val="ListParagraphChar"/>
    <w:link w:val="Style1"/>
    <w:rsid w:val="00937F70"/>
    <w:rPr>
      <w:rFonts w:eastAsia="Times New Roman" w:cs="Arial Unicode MS"/>
      <w:sz w:val="26"/>
      <w:szCs w:val="26"/>
      <w:lang w:eastAsia="ko-KR" w:bidi="ta-IN"/>
    </w:rPr>
  </w:style>
  <w:style w:type="paragraph" w:customStyle="1" w:styleId="Style5">
    <w:name w:val="Style5"/>
    <w:basedOn w:val="Style1"/>
    <w:qFormat/>
    <w:rsid w:val="006216AC"/>
    <w:pPr>
      <w:tabs>
        <w:tab w:val="right" w:pos="340"/>
      </w:tabs>
      <w:ind w:left="567" w:hanging="567"/>
    </w:pPr>
  </w:style>
  <w:style w:type="paragraph" w:customStyle="1" w:styleId="Style4">
    <w:name w:val="Style4"/>
    <w:basedOn w:val="Normal"/>
    <w:next w:val="Style1"/>
    <w:qFormat/>
    <w:rsid w:val="006216AC"/>
    <w:pPr>
      <w:tabs>
        <w:tab w:val="left" w:pos="680"/>
      </w:tabs>
      <w:autoSpaceDE/>
      <w:autoSpaceDN/>
      <w:spacing w:before="120" w:after="60" w:line="432" w:lineRule="auto"/>
    </w:pPr>
    <w:rPr>
      <w:rFonts w:eastAsia="Times New Roman"/>
      <w:b/>
      <w:bCs/>
      <w:sz w:val="26"/>
      <w:szCs w:val="26"/>
    </w:rPr>
  </w:style>
  <w:style w:type="paragraph" w:customStyle="1" w:styleId="Style7">
    <w:name w:val="Style7"/>
    <w:basedOn w:val="Normal"/>
    <w:qFormat/>
    <w:rsid w:val="006216AC"/>
    <w:pPr>
      <w:tabs>
        <w:tab w:val="left" w:pos="2835"/>
        <w:tab w:val="right" w:pos="8789"/>
      </w:tabs>
      <w:autoSpaceDE/>
      <w:autoSpaceDN/>
      <w:spacing w:line="480" w:lineRule="auto"/>
      <w:ind w:firstLine="4"/>
      <w:jc w:val="both"/>
    </w:pPr>
    <w:rPr>
      <w:rFonts w:eastAsia="Times New Roman"/>
      <w:sz w:val="26"/>
      <w:szCs w:val="26"/>
    </w:rPr>
  </w:style>
  <w:style w:type="paragraph" w:customStyle="1" w:styleId="Style9">
    <w:name w:val="Style9"/>
    <w:basedOn w:val="ListParagraph"/>
    <w:qFormat/>
    <w:rsid w:val="006216AC"/>
    <w:pPr>
      <w:tabs>
        <w:tab w:val="right" w:pos="284"/>
        <w:tab w:val="num" w:pos="360"/>
      </w:tabs>
      <w:autoSpaceDE/>
      <w:autoSpaceDN/>
      <w:spacing w:after="120" w:line="480" w:lineRule="auto"/>
      <w:ind w:left="709" w:hanging="283"/>
      <w:jc w:val="both"/>
    </w:pPr>
    <w:rPr>
      <w:rFonts w:eastAsia="Times New Roman"/>
      <w:sz w:val="26"/>
      <w:szCs w:val="26"/>
      <w:lang w:val="en-GB"/>
    </w:rPr>
  </w:style>
  <w:style w:type="character" w:customStyle="1" w:styleId="UnresolvedMention1">
    <w:name w:val="Unresolved Mention1"/>
    <w:basedOn w:val="DefaultParagraphFont"/>
    <w:uiPriority w:val="99"/>
    <w:semiHidden/>
    <w:unhideWhenUsed/>
    <w:rsid w:val="009D6D67"/>
    <w:rPr>
      <w:color w:val="808080"/>
      <w:shd w:val="clear" w:color="auto" w:fill="E6E6E6"/>
    </w:rPr>
  </w:style>
  <w:style w:type="table" w:customStyle="1" w:styleId="LightShading1">
    <w:name w:val="Light Shading1"/>
    <w:basedOn w:val="TableNormal"/>
    <w:uiPriority w:val="60"/>
    <w:qFormat/>
    <w:rsid w:val="00291B58"/>
    <w:rPr>
      <w:rFonts w:ascii="Calibri" w:eastAsia="Calibri" w:hAnsi="Calibri" w:cs="SimSun"/>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291B58"/>
    <w:rPr>
      <w:rFonts w:ascii="Calibri" w:eastAsia="Calibri" w:hAnsi="Calibri" w:cs="SimSun"/>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2">
    <w:name w:val="Unresolved Mention2"/>
    <w:basedOn w:val="DefaultParagraphFont"/>
    <w:uiPriority w:val="99"/>
    <w:semiHidden/>
    <w:unhideWhenUsed/>
    <w:rsid w:val="00FB4CC5"/>
    <w:rPr>
      <w:color w:val="808080"/>
      <w:shd w:val="clear" w:color="auto" w:fill="E6E6E6"/>
    </w:rPr>
  </w:style>
  <w:style w:type="table" w:styleId="LightGrid-Accent3">
    <w:name w:val="Light Grid Accent 3"/>
    <w:basedOn w:val="TableNormal"/>
    <w:uiPriority w:val="62"/>
    <w:qFormat/>
    <w:rsid w:val="0056275B"/>
    <w:rPr>
      <w:rFonts w:asciiTheme="minorHAnsi" w:eastAsiaTheme="minorEastAsia" w:hAnsiTheme="minorHAnsi" w:cstheme="minorBidi"/>
      <w:sz w:val="22"/>
      <w:szCs w:val="22"/>
      <w:lang w:val="en-IN" w:eastAsia="en-IN"/>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BodyTextIndent2">
    <w:name w:val="Body Text Indent 2"/>
    <w:basedOn w:val="Normal"/>
    <w:link w:val="BodyTextIndent2Char"/>
    <w:uiPriority w:val="99"/>
    <w:semiHidden/>
    <w:unhideWhenUsed/>
    <w:rsid w:val="00B91BFF"/>
    <w:pPr>
      <w:autoSpaceDE/>
      <w:autoSpaceDN/>
      <w:spacing w:after="120" w:line="480" w:lineRule="auto"/>
      <w:ind w:left="283" w:firstLine="547"/>
      <w:jc w:val="both"/>
    </w:pPr>
    <w:rPr>
      <w:rFonts w:ascii="Calibri" w:eastAsia="Calibri" w:hAnsi="Calibri"/>
      <w:sz w:val="22"/>
      <w:szCs w:val="22"/>
    </w:rPr>
  </w:style>
  <w:style w:type="character" w:customStyle="1" w:styleId="BodyTextIndent2Char">
    <w:name w:val="Body Text Indent 2 Char"/>
    <w:basedOn w:val="DefaultParagraphFont"/>
    <w:link w:val="BodyTextIndent2"/>
    <w:uiPriority w:val="99"/>
    <w:semiHidden/>
    <w:rsid w:val="00B91BFF"/>
    <w:rPr>
      <w:rFonts w:ascii="Calibri" w:eastAsia="Calibri" w:hAnsi="Calibri"/>
      <w:sz w:val="22"/>
      <w:szCs w:val="22"/>
    </w:rPr>
  </w:style>
  <w:style w:type="paragraph" w:customStyle="1" w:styleId="bulletlist">
    <w:name w:val="bullet list"/>
    <w:basedOn w:val="BodyText"/>
    <w:rsid w:val="00587BF0"/>
    <w:pPr>
      <w:tabs>
        <w:tab w:val="left" w:pos="288"/>
      </w:tabs>
      <w:autoSpaceDE/>
      <w:autoSpaceDN/>
      <w:spacing w:line="228" w:lineRule="auto"/>
      <w:ind w:left="576" w:hanging="288"/>
      <w:jc w:val="both"/>
    </w:pPr>
    <w:rPr>
      <w:rFonts w:eastAsia="MS Mincho"/>
    </w:rPr>
  </w:style>
  <w:style w:type="character" w:customStyle="1" w:styleId="y0nh2b">
    <w:name w:val="y0nh2b"/>
    <w:rsid w:val="00B734A3"/>
  </w:style>
  <w:style w:type="character" w:customStyle="1" w:styleId="UnresolvedMention3">
    <w:name w:val="Unresolved Mention3"/>
    <w:basedOn w:val="DefaultParagraphFont"/>
    <w:uiPriority w:val="99"/>
    <w:semiHidden/>
    <w:unhideWhenUsed/>
    <w:rsid w:val="00FD3B9E"/>
    <w:rPr>
      <w:color w:val="808080"/>
      <w:shd w:val="clear" w:color="auto" w:fill="E6E6E6"/>
    </w:rPr>
  </w:style>
  <w:style w:type="character" w:customStyle="1" w:styleId="UnresolvedMention4">
    <w:name w:val="Unresolved Mention4"/>
    <w:basedOn w:val="DefaultParagraphFont"/>
    <w:uiPriority w:val="99"/>
    <w:semiHidden/>
    <w:unhideWhenUsed/>
    <w:rsid w:val="004D0F86"/>
    <w:rPr>
      <w:color w:val="808080"/>
      <w:shd w:val="clear" w:color="auto" w:fill="E6E6E6"/>
    </w:rPr>
  </w:style>
  <w:style w:type="paragraph" w:styleId="PlainText">
    <w:name w:val="Plain Text"/>
    <w:basedOn w:val="Normal"/>
    <w:link w:val="PlainTextChar"/>
    <w:rsid w:val="00306281"/>
    <w:pPr>
      <w:autoSpaceDE/>
      <w:autoSpaceDN/>
    </w:pPr>
    <w:rPr>
      <w:rFonts w:ascii="Courier New" w:eastAsia="Times New Roman" w:hAnsi="Courier New"/>
    </w:rPr>
  </w:style>
  <w:style w:type="character" w:customStyle="1" w:styleId="PlainTextChar">
    <w:name w:val="Plain Text Char"/>
    <w:basedOn w:val="DefaultParagraphFont"/>
    <w:link w:val="PlainText"/>
    <w:rsid w:val="00306281"/>
    <w:rPr>
      <w:rFonts w:ascii="Courier New" w:eastAsia="Times New Roman" w:hAnsi="Courier New"/>
    </w:rPr>
  </w:style>
  <w:style w:type="paragraph" w:customStyle="1" w:styleId="Pa3">
    <w:name w:val="Pa3"/>
    <w:basedOn w:val="Normal"/>
    <w:next w:val="Normal"/>
    <w:uiPriority w:val="99"/>
    <w:rsid w:val="00306281"/>
    <w:pPr>
      <w:adjustRightInd w:val="0"/>
      <w:spacing w:line="221" w:lineRule="atLeast"/>
    </w:pPr>
    <w:rPr>
      <w:rFonts w:ascii="Garamond" w:eastAsiaTheme="minorHAnsi" w:hAnsi="Garamond" w:cstheme="minorBidi"/>
      <w:sz w:val="24"/>
      <w:szCs w:val="24"/>
    </w:rPr>
  </w:style>
  <w:style w:type="character" w:customStyle="1" w:styleId="ff20">
    <w:name w:val="ff20"/>
    <w:basedOn w:val="DefaultParagraphFont"/>
    <w:rsid w:val="00F9096E"/>
  </w:style>
  <w:style w:type="character" w:customStyle="1" w:styleId="ff1f">
    <w:name w:val="ff1f"/>
    <w:basedOn w:val="DefaultParagraphFont"/>
    <w:rsid w:val="00F9096E"/>
  </w:style>
  <w:style w:type="character" w:styleId="HTMLCite">
    <w:name w:val="HTML Cite"/>
    <w:basedOn w:val="DefaultParagraphFont"/>
    <w:uiPriority w:val="99"/>
    <w:semiHidden/>
    <w:unhideWhenUsed/>
    <w:rsid w:val="00B203C5"/>
    <w:rPr>
      <w:i/>
      <w:iCs/>
    </w:rPr>
  </w:style>
  <w:style w:type="character" w:customStyle="1" w:styleId="reference-accessdate">
    <w:name w:val="reference-accessdate"/>
    <w:basedOn w:val="DefaultParagraphFont"/>
    <w:rsid w:val="00B203C5"/>
  </w:style>
  <w:style w:type="character" w:customStyle="1" w:styleId="nowrap">
    <w:name w:val="nowrap"/>
    <w:basedOn w:val="DefaultParagraphFont"/>
    <w:rsid w:val="00B203C5"/>
  </w:style>
  <w:style w:type="paragraph" w:customStyle="1" w:styleId="TableParagraph">
    <w:name w:val="Table Paragraph"/>
    <w:uiPriority w:val="1"/>
    <w:qFormat/>
    <w:rsid w:val="00B41BFA"/>
    <w:pPr>
      <w:widowControl w:val="0"/>
      <w:autoSpaceDE w:val="0"/>
      <w:autoSpaceDN w:val="0"/>
      <w:spacing w:line="253" w:lineRule="exact"/>
      <w:ind w:left="93"/>
      <w:jc w:val="center"/>
    </w:pPr>
    <w:rPr>
      <w:rFonts w:eastAsia="Times New Roman"/>
      <w:sz w:val="22"/>
      <w:szCs w:val="22"/>
      <w:lang w:eastAsia="zh-CN"/>
    </w:rPr>
  </w:style>
  <w:style w:type="paragraph" w:customStyle="1" w:styleId="msolistparagraph0">
    <w:name w:val="msolistparagraph"/>
    <w:rsid w:val="00B41BFA"/>
    <w:pPr>
      <w:widowControl w:val="0"/>
      <w:autoSpaceDE w:val="0"/>
      <w:autoSpaceDN w:val="0"/>
      <w:spacing w:before="212" w:line="276" w:lineRule="auto"/>
      <w:ind w:left="700" w:hanging="297"/>
    </w:pPr>
    <w:rPr>
      <w:rFonts w:eastAsia="Times New Roman"/>
      <w:sz w:val="22"/>
      <w:szCs w:val="22"/>
      <w:lang w:eastAsia="zh-CN"/>
    </w:rPr>
  </w:style>
  <w:style w:type="character" w:customStyle="1" w:styleId="ipa1">
    <w:name w:val="ipa1"/>
    <w:basedOn w:val="DefaultParagraphFont"/>
    <w:rsid w:val="00444384"/>
    <w:rPr>
      <w:rFonts w:ascii="Lucida Sans Unicode" w:hAnsi="Lucida Sans Unicode" w:cs="Lucida Sans Unicode" w:hint="default"/>
    </w:rPr>
  </w:style>
  <w:style w:type="character" w:customStyle="1" w:styleId="container">
    <w:name w:val="container"/>
    <w:basedOn w:val="DefaultParagraphFont"/>
    <w:rsid w:val="00E45CEE"/>
  </w:style>
  <w:style w:type="paragraph" w:styleId="TOCHeading">
    <w:name w:val="TOC Heading"/>
    <w:basedOn w:val="Heading1"/>
    <w:next w:val="Normal"/>
    <w:unhideWhenUsed/>
    <w:qFormat/>
    <w:rsid w:val="00E45CEE"/>
    <w:pPr>
      <w:keepLines/>
      <w:numPr>
        <w:numId w:val="0"/>
      </w:numPr>
      <w:autoSpaceDE/>
      <w:autoSpaceDN/>
      <w:spacing w:before="480" w:after="0" w:line="276" w:lineRule="auto"/>
      <w:jc w:val="left"/>
      <w:outlineLvl w:val="9"/>
    </w:pPr>
    <w:rPr>
      <w:rFonts w:asciiTheme="majorHAnsi" w:eastAsiaTheme="majorEastAsia" w:hAnsiTheme="majorHAnsi" w:cstheme="majorBidi"/>
      <w:bCs/>
      <w:smallCaps w:val="0"/>
      <w:color w:val="365F91" w:themeColor="accent1" w:themeShade="BF"/>
      <w:kern w:val="0"/>
      <w:sz w:val="28"/>
      <w:szCs w:val="28"/>
      <w:lang w:eastAsia="ja-JP"/>
    </w:rPr>
  </w:style>
  <w:style w:type="paragraph" w:styleId="TOC1">
    <w:name w:val="toc 1"/>
    <w:basedOn w:val="Normal"/>
    <w:next w:val="Normal"/>
    <w:autoRedefine/>
    <w:uiPriority w:val="39"/>
    <w:unhideWhenUsed/>
    <w:qFormat/>
    <w:rsid w:val="00E45CEE"/>
    <w:pPr>
      <w:autoSpaceDE/>
      <w:autoSpaceDN/>
      <w:spacing w:after="100" w:line="480" w:lineRule="auto"/>
    </w:pPr>
    <w:rPr>
      <w:rFonts w:eastAsiaTheme="minorHAnsi" w:cstheme="minorBidi"/>
      <w:sz w:val="24"/>
      <w:szCs w:val="22"/>
    </w:rPr>
  </w:style>
  <w:style w:type="paragraph" w:styleId="TOC2">
    <w:name w:val="toc 2"/>
    <w:basedOn w:val="Normal"/>
    <w:next w:val="Normal"/>
    <w:autoRedefine/>
    <w:uiPriority w:val="39"/>
    <w:unhideWhenUsed/>
    <w:qFormat/>
    <w:rsid w:val="00E45CEE"/>
    <w:pPr>
      <w:autoSpaceDE/>
      <w:autoSpaceDN/>
      <w:spacing w:after="100" w:line="480" w:lineRule="auto"/>
      <w:ind w:left="240"/>
    </w:pPr>
    <w:rPr>
      <w:rFonts w:eastAsiaTheme="minorHAnsi" w:cstheme="minorBidi"/>
      <w:sz w:val="24"/>
      <w:szCs w:val="22"/>
    </w:rPr>
  </w:style>
  <w:style w:type="paragraph" w:styleId="TOC3">
    <w:name w:val="toc 3"/>
    <w:basedOn w:val="Normal"/>
    <w:next w:val="Normal"/>
    <w:autoRedefine/>
    <w:uiPriority w:val="39"/>
    <w:unhideWhenUsed/>
    <w:qFormat/>
    <w:rsid w:val="00E45CEE"/>
    <w:pPr>
      <w:autoSpaceDE/>
      <w:autoSpaceDN/>
      <w:spacing w:after="100" w:line="480" w:lineRule="auto"/>
      <w:ind w:left="480"/>
    </w:pPr>
    <w:rPr>
      <w:rFonts w:eastAsiaTheme="minorHAnsi" w:cstheme="minorBidi"/>
      <w:sz w:val="24"/>
      <w:szCs w:val="22"/>
    </w:rPr>
  </w:style>
  <w:style w:type="paragraph" w:styleId="EndnoteText">
    <w:name w:val="endnote text"/>
    <w:basedOn w:val="Normal"/>
    <w:link w:val="EndnoteTextChar"/>
    <w:uiPriority w:val="99"/>
    <w:unhideWhenUsed/>
    <w:rsid w:val="00E45CEE"/>
    <w:pPr>
      <w:autoSpaceDE/>
      <w:autoSpaceDN/>
    </w:pPr>
    <w:rPr>
      <w:rFonts w:eastAsiaTheme="minorHAnsi" w:cstheme="minorBidi"/>
    </w:rPr>
  </w:style>
  <w:style w:type="character" w:customStyle="1" w:styleId="EndnoteTextChar">
    <w:name w:val="Endnote Text Char"/>
    <w:basedOn w:val="DefaultParagraphFont"/>
    <w:link w:val="EndnoteText"/>
    <w:uiPriority w:val="99"/>
    <w:rsid w:val="00E45CEE"/>
    <w:rPr>
      <w:rFonts w:eastAsiaTheme="minorHAnsi" w:cstheme="minorBidi"/>
    </w:rPr>
  </w:style>
  <w:style w:type="character" w:styleId="EndnoteReference">
    <w:name w:val="endnote reference"/>
    <w:basedOn w:val="DefaultParagraphFont"/>
    <w:uiPriority w:val="99"/>
    <w:semiHidden/>
    <w:unhideWhenUsed/>
    <w:rsid w:val="00E45CEE"/>
    <w:rPr>
      <w:vertAlign w:val="superscript"/>
    </w:rPr>
  </w:style>
  <w:style w:type="character" w:customStyle="1" w:styleId="text0">
    <w:name w:val="text"/>
    <w:basedOn w:val="DefaultParagraphFont"/>
    <w:rsid w:val="00E45CEE"/>
  </w:style>
  <w:style w:type="character" w:customStyle="1" w:styleId="author-ref">
    <w:name w:val="author-ref"/>
    <w:basedOn w:val="DefaultParagraphFont"/>
    <w:rsid w:val="00E45CEE"/>
  </w:style>
  <w:style w:type="paragraph" w:customStyle="1" w:styleId="Pa5">
    <w:name w:val="Pa5"/>
    <w:basedOn w:val="Default"/>
    <w:next w:val="Default"/>
    <w:uiPriority w:val="99"/>
    <w:rsid w:val="00EC576C"/>
    <w:pPr>
      <w:spacing w:line="181" w:lineRule="atLeast"/>
    </w:pPr>
    <w:rPr>
      <w:rFonts w:ascii="Minion Pro" w:eastAsia="Calibri" w:hAnsi="Minion Pro"/>
      <w:color w:val="auto"/>
    </w:rPr>
  </w:style>
  <w:style w:type="paragraph" w:customStyle="1" w:styleId="1">
    <w:name w:val="1"/>
    <w:basedOn w:val="Normal"/>
    <w:next w:val="Normal"/>
    <w:semiHidden/>
    <w:rsid w:val="00EC576C"/>
    <w:pPr>
      <w:widowControl w:val="0"/>
      <w:autoSpaceDE/>
      <w:autoSpaceDN/>
      <w:spacing w:beforeLines="50" w:afterLines="50"/>
      <w:ind w:firstLineChars="57" w:firstLine="120"/>
      <w:jc w:val="both"/>
    </w:pPr>
    <w:rPr>
      <w:rFonts w:eastAsia="SimSun"/>
      <w:kern w:val="2"/>
      <w:sz w:val="21"/>
      <w:lang w:val="en-GB" w:eastAsia="zh-CN"/>
    </w:rPr>
  </w:style>
  <w:style w:type="character" w:customStyle="1" w:styleId="A10">
    <w:name w:val="A10"/>
    <w:uiPriority w:val="99"/>
    <w:rsid w:val="00EC576C"/>
    <w:rPr>
      <w:rFonts w:cs="Minion Pro"/>
      <w:color w:val="000000"/>
      <w:sz w:val="10"/>
      <w:szCs w:val="10"/>
    </w:rPr>
  </w:style>
  <w:style w:type="character" w:customStyle="1" w:styleId="Strong1">
    <w:name w:val="Strong1"/>
    <w:basedOn w:val="DefaultParagraphFont"/>
    <w:rsid w:val="008C2827"/>
    <w:rPr>
      <w:rFonts w:ascii="Times New Roman" w:eastAsia="Times New Roman" w:hAnsi="Times New Roman" w:cs="Times New Roman"/>
      <w:b/>
      <w:bCs/>
    </w:rPr>
  </w:style>
  <w:style w:type="paragraph" w:customStyle="1" w:styleId="rtejustify">
    <w:name w:val="rtejustify"/>
    <w:basedOn w:val="Normal"/>
    <w:rsid w:val="008C2827"/>
    <w:pPr>
      <w:suppressAutoHyphens/>
      <w:autoSpaceDE/>
      <w:autoSpaceDN/>
      <w:spacing w:before="280" w:after="280"/>
    </w:pPr>
    <w:rPr>
      <w:rFonts w:eastAsia="Times New Roman"/>
      <w:kern w:val="1"/>
      <w:sz w:val="24"/>
      <w:szCs w:val="24"/>
      <w:lang w:val="en-IN" w:eastAsia="en-IN" w:bidi="hi-IN"/>
    </w:rPr>
  </w:style>
  <w:style w:type="character" w:customStyle="1" w:styleId="UnresolvedMention5">
    <w:name w:val="Unresolved Mention5"/>
    <w:basedOn w:val="DefaultParagraphFont"/>
    <w:uiPriority w:val="99"/>
    <w:semiHidden/>
    <w:unhideWhenUsed/>
    <w:rsid w:val="009162DB"/>
    <w:rPr>
      <w:color w:val="808080"/>
      <w:shd w:val="clear" w:color="auto" w:fill="E6E6E6"/>
    </w:rPr>
  </w:style>
  <w:style w:type="character" w:styleId="PlaceholderText">
    <w:name w:val="Placeholder Text"/>
    <w:basedOn w:val="DefaultParagraphFont"/>
    <w:uiPriority w:val="99"/>
    <w:qFormat/>
    <w:rsid w:val="009162DB"/>
    <w:rPr>
      <w:color w:val="808080"/>
    </w:rPr>
  </w:style>
  <w:style w:type="paragraph" w:customStyle="1" w:styleId="PARAGRAPHnoindent">
    <w:name w:val="PARAGRAPH (no indent)"/>
    <w:basedOn w:val="Normal"/>
    <w:next w:val="Normal"/>
    <w:uiPriority w:val="99"/>
    <w:rsid w:val="007801A7"/>
    <w:pPr>
      <w:widowControl w:val="0"/>
      <w:autoSpaceDE/>
      <w:autoSpaceDN/>
      <w:spacing w:line="230" w:lineRule="exact"/>
      <w:jc w:val="both"/>
    </w:pPr>
    <w:rPr>
      <w:rFonts w:ascii="Palatino" w:eastAsia="Times New Roman" w:hAnsi="Palatino"/>
      <w:kern w:val="16"/>
      <w:sz w:val="19"/>
    </w:rPr>
  </w:style>
  <w:style w:type="character" w:customStyle="1" w:styleId="ams">
    <w:name w:val="ams"/>
    <w:basedOn w:val="DefaultParagraphFont"/>
    <w:rsid w:val="0020089E"/>
  </w:style>
  <w:style w:type="table" w:customStyle="1" w:styleId="TableGrid0">
    <w:name w:val="TableGrid"/>
    <w:rsid w:val="009C6A0A"/>
    <w:rPr>
      <w:rFonts w:asciiTheme="minorHAnsi" w:eastAsiaTheme="minorEastAsia" w:hAnsiTheme="minorHAnsi" w:cstheme="minorBidi"/>
      <w:sz w:val="22"/>
      <w:szCs w:val="22"/>
      <w:lang w:val="en-IN" w:eastAsia="en-IN"/>
    </w:rPr>
    <w:tblPr>
      <w:tblCellMar>
        <w:top w:w="0" w:type="dxa"/>
        <w:left w:w="0" w:type="dxa"/>
        <w:bottom w:w="0" w:type="dxa"/>
        <w:right w:w="0" w:type="dxa"/>
      </w:tblCellMar>
    </w:tblPr>
  </w:style>
  <w:style w:type="paragraph" w:customStyle="1" w:styleId="yiv9834875595ydp3b0061a5msonormal">
    <w:name w:val="yiv9834875595ydp3b0061a5msonormal"/>
    <w:basedOn w:val="Normal"/>
    <w:rsid w:val="00B03CFF"/>
    <w:pPr>
      <w:autoSpaceDE/>
      <w:autoSpaceDN/>
      <w:spacing w:before="100" w:beforeAutospacing="1" w:after="100" w:afterAutospacing="1"/>
    </w:pPr>
    <w:rPr>
      <w:rFonts w:eastAsia="Times New Roman"/>
      <w:sz w:val="24"/>
      <w:szCs w:val="24"/>
      <w:lang w:val="en-GB" w:eastAsia="en-GB"/>
    </w:rPr>
  </w:style>
  <w:style w:type="paragraph" w:styleId="BodyTextIndent3">
    <w:name w:val="Body Text Indent 3"/>
    <w:basedOn w:val="Normal"/>
    <w:link w:val="BodyTextIndent3Char"/>
    <w:semiHidden/>
    <w:unhideWhenUsed/>
    <w:rsid w:val="002625A9"/>
    <w:pPr>
      <w:spacing w:after="120"/>
      <w:ind w:left="283"/>
    </w:pPr>
    <w:rPr>
      <w:sz w:val="16"/>
      <w:szCs w:val="16"/>
    </w:rPr>
  </w:style>
  <w:style w:type="character" w:customStyle="1" w:styleId="BodyTextIndent3Char">
    <w:name w:val="Body Text Indent 3 Char"/>
    <w:basedOn w:val="DefaultParagraphFont"/>
    <w:link w:val="BodyTextIndent3"/>
    <w:semiHidden/>
    <w:rsid w:val="002625A9"/>
    <w:rPr>
      <w:sz w:val="16"/>
      <w:szCs w:val="16"/>
    </w:rPr>
  </w:style>
  <w:style w:type="paragraph" w:customStyle="1" w:styleId="references0">
    <w:name w:val="references"/>
    <w:rsid w:val="002625A9"/>
    <w:pPr>
      <w:tabs>
        <w:tab w:val="num" w:pos="360"/>
      </w:tabs>
      <w:spacing w:after="50" w:line="180" w:lineRule="exact"/>
      <w:ind w:left="360" w:hanging="360"/>
      <w:jc w:val="both"/>
    </w:pPr>
    <w:rPr>
      <w:rFonts w:eastAsia="Times New Roman"/>
      <w:noProof/>
      <w:sz w:val="16"/>
      <w:szCs w:val="16"/>
    </w:rPr>
  </w:style>
  <w:style w:type="table" w:customStyle="1" w:styleId="TableGrid1">
    <w:name w:val="Table Grid1"/>
    <w:basedOn w:val="TableNormal"/>
    <w:next w:val="TableGrid"/>
    <w:uiPriority w:val="39"/>
    <w:qFormat/>
    <w:rsid w:val="003C14F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3C14F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af">
    <w:name w:val="graf"/>
    <w:basedOn w:val="Normal"/>
    <w:rsid w:val="004705FC"/>
    <w:pPr>
      <w:autoSpaceDE/>
      <w:autoSpaceDN/>
      <w:spacing w:before="100" w:beforeAutospacing="1" w:after="100" w:afterAutospacing="1"/>
    </w:pPr>
    <w:rPr>
      <w:rFonts w:eastAsia="Times New Roman"/>
      <w:sz w:val="24"/>
      <w:szCs w:val="24"/>
    </w:rPr>
  </w:style>
  <w:style w:type="paragraph" w:styleId="HTMLPreformatted">
    <w:name w:val="HTML Preformatted"/>
    <w:basedOn w:val="Normal"/>
    <w:link w:val="HTMLPreformattedChar"/>
    <w:uiPriority w:val="99"/>
    <w:unhideWhenUsed/>
    <w:rsid w:val="00130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lang w:val="en-GB" w:eastAsia="en-GB"/>
    </w:rPr>
  </w:style>
  <w:style w:type="character" w:customStyle="1" w:styleId="HTMLPreformattedChar">
    <w:name w:val="HTML Preformatted Char"/>
    <w:basedOn w:val="DefaultParagraphFont"/>
    <w:link w:val="HTMLPreformatted"/>
    <w:uiPriority w:val="99"/>
    <w:rsid w:val="00130D1F"/>
    <w:rPr>
      <w:rFonts w:ascii="Courier New" w:eastAsia="Times New Roman" w:hAnsi="Courier New" w:cs="Courier New"/>
      <w:lang w:val="en-GB" w:eastAsia="en-GB"/>
    </w:rPr>
  </w:style>
  <w:style w:type="paragraph" w:customStyle="1" w:styleId="EndNoteBibliography">
    <w:name w:val="EndNote Bibliography"/>
    <w:basedOn w:val="Normal"/>
    <w:link w:val="EndNoteBibliographyChar"/>
    <w:qFormat/>
    <w:rsid w:val="00C23D77"/>
    <w:pPr>
      <w:autoSpaceDE/>
      <w:autoSpaceDN/>
      <w:spacing w:after="200"/>
    </w:pPr>
    <w:rPr>
      <w:rFonts w:ascii="Calibri" w:eastAsiaTheme="minorHAnsi" w:hAnsi="Calibri" w:cstheme="minorBidi"/>
      <w:noProof/>
      <w:sz w:val="22"/>
      <w:szCs w:val="22"/>
    </w:rPr>
  </w:style>
  <w:style w:type="character" w:customStyle="1" w:styleId="EndNoteBibliographyChar">
    <w:name w:val="EndNote Bibliography Char"/>
    <w:basedOn w:val="DefaultParagraphFont"/>
    <w:link w:val="EndNoteBibliography"/>
    <w:rsid w:val="00C23D77"/>
    <w:rPr>
      <w:rFonts w:ascii="Calibri" w:eastAsiaTheme="minorHAnsi" w:hAnsi="Calibri" w:cstheme="minorBidi"/>
      <w:noProof/>
      <w:sz w:val="22"/>
      <w:szCs w:val="22"/>
    </w:rPr>
  </w:style>
  <w:style w:type="paragraph" w:customStyle="1" w:styleId="story-body-text">
    <w:name w:val="story-body-text"/>
    <w:basedOn w:val="Normal"/>
    <w:rsid w:val="00E97BFF"/>
    <w:pPr>
      <w:autoSpaceDE/>
      <w:autoSpaceDN/>
      <w:spacing w:before="100" w:beforeAutospacing="1" w:after="100" w:afterAutospacing="1"/>
    </w:pPr>
    <w:rPr>
      <w:rFonts w:eastAsia="Times New Roman"/>
      <w:sz w:val="24"/>
      <w:szCs w:val="24"/>
    </w:rPr>
  </w:style>
  <w:style w:type="paragraph" w:customStyle="1" w:styleId="sciencepg-text">
    <w:name w:val="sciencepg-text"/>
    <w:basedOn w:val="Normal"/>
    <w:rsid w:val="00E97BFF"/>
    <w:pPr>
      <w:autoSpaceDE/>
      <w:autoSpaceDN/>
      <w:spacing w:before="100" w:beforeAutospacing="1" w:after="100" w:afterAutospacing="1"/>
    </w:pPr>
    <w:rPr>
      <w:rFonts w:eastAsia="Times New Roman"/>
      <w:sz w:val="24"/>
      <w:szCs w:val="24"/>
    </w:rPr>
  </w:style>
  <w:style w:type="character" w:customStyle="1" w:styleId="ff51">
    <w:name w:val="ff51"/>
    <w:basedOn w:val="DefaultParagraphFont"/>
    <w:rsid w:val="00E97BFF"/>
    <w:rPr>
      <w:rFonts w:ascii="ff5" w:hAnsi="ff5" w:hint="default"/>
      <w:b w:val="0"/>
      <w:bCs w:val="0"/>
      <w:i w:val="0"/>
      <w:iCs w:val="0"/>
    </w:rPr>
  </w:style>
  <w:style w:type="paragraph" w:styleId="Subtitle">
    <w:name w:val="Subtitle"/>
    <w:basedOn w:val="Normal"/>
    <w:next w:val="Normal"/>
    <w:link w:val="SubtitleChar"/>
    <w:uiPriority w:val="11"/>
    <w:qFormat/>
    <w:rsid w:val="00E97BFF"/>
    <w:pPr>
      <w:numPr>
        <w:ilvl w:val="1"/>
      </w:numPr>
      <w:autoSpaceDE/>
      <w:autoSpaceDN/>
      <w:jc w:val="both"/>
    </w:pPr>
    <w:rPr>
      <w:rFonts w:eastAsiaTheme="majorEastAsia" w:cstheme="majorBidi"/>
      <w:iCs/>
      <w:spacing w:val="15"/>
      <w:sz w:val="24"/>
      <w:szCs w:val="24"/>
    </w:rPr>
  </w:style>
  <w:style w:type="character" w:customStyle="1" w:styleId="SubtitleChar">
    <w:name w:val="Subtitle Char"/>
    <w:basedOn w:val="DefaultParagraphFont"/>
    <w:link w:val="Subtitle"/>
    <w:uiPriority w:val="11"/>
    <w:rsid w:val="00E97BFF"/>
    <w:rPr>
      <w:rFonts w:eastAsiaTheme="majorEastAsia" w:cstheme="majorBidi"/>
      <w:iCs/>
      <w:spacing w:val="15"/>
      <w:sz w:val="24"/>
      <w:szCs w:val="24"/>
    </w:rPr>
  </w:style>
  <w:style w:type="character" w:customStyle="1" w:styleId="nlmchapter-title">
    <w:name w:val="nlm_chapter-title"/>
    <w:basedOn w:val="DefaultParagraphFont"/>
    <w:rsid w:val="00E97BFF"/>
  </w:style>
  <w:style w:type="character" w:customStyle="1" w:styleId="nlmarticle-title">
    <w:name w:val="nlm_article-title"/>
    <w:basedOn w:val="DefaultParagraphFont"/>
    <w:rsid w:val="00E97BFF"/>
  </w:style>
  <w:style w:type="table" w:styleId="LightShading-Accent4">
    <w:name w:val="Light Shading Accent 4"/>
    <w:basedOn w:val="TableNormal"/>
    <w:uiPriority w:val="60"/>
    <w:qFormat/>
    <w:rsid w:val="00E97BFF"/>
    <w:rPr>
      <w:rFonts w:asciiTheme="minorHAnsi" w:eastAsiaTheme="minorHAnsi" w:hAnsiTheme="minorHAnsi" w:cstheme="minorBidi"/>
      <w:color w:val="5F497A" w:themeColor="accent4" w:themeShade="BF"/>
      <w:sz w:val="22"/>
      <w:szCs w:val="22"/>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11">
    <w:name w:val="Light Shading - Accent 11"/>
    <w:basedOn w:val="TableNormal"/>
    <w:uiPriority w:val="60"/>
    <w:rsid w:val="00E97BFF"/>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DocumentMapChar">
    <w:name w:val="Document Map Char"/>
    <w:basedOn w:val="DefaultParagraphFont"/>
    <w:link w:val="DocumentMap"/>
    <w:uiPriority w:val="99"/>
    <w:semiHidden/>
    <w:rsid w:val="00E97BFF"/>
    <w:rPr>
      <w:rFonts w:ascii="Tahoma" w:eastAsia="Times New Roman" w:hAnsi="Tahoma" w:cs="Tahoma"/>
      <w:sz w:val="16"/>
      <w:szCs w:val="16"/>
    </w:rPr>
  </w:style>
  <w:style w:type="paragraph" w:styleId="DocumentMap">
    <w:name w:val="Document Map"/>
    <w:basedOn w:val="Normal"/>
    <w:link w:val="DocumentMapChar"/>
    <w:uiPriority w:val="99"/>
    <w:semiHidden/>
    <w:unhideWhenUsed/>
    <w:qFormat/>
    <w:rsid w:val="00E97BFF"/>
    <w:pPr>
      <w:autoSpaceDE/>
      <w:autoSpaceDN/>
    </w:pPr>
    <w:rPr>
      <w:rFonts w:ascii="Tahoma" w:eastAsia="Times New Roman" w:hAnsi="Tahoma" w:cs="Tahoma"/>
      <w:sz w:val="16"/>
      <w:szCs w:val="16"/>
    </w:rPr>
  </w:style>
  <w:style w:type="paragraph" w:styleId="TOC4">
    <w:name w:val="toc 4"/>
    <w:basedOn w:val="Normal"/>
    <w:next w:val="Normal"/>
    <w:autoRedefine/>
    <w:uiPriority w:val="39"/>
    <w:unhideWhenUsed/>
    <w:rsid w:val="00E97BFF"/>
    <w:pPr>
      <w:autoSpaceDE/>
      <w:autoSpaceDN/>
      <w:ind w:left="720"/>
    </w:pPr>
    <w:rPr>
      <w:rFonts w:asciiTheme="minorHAnsi" w:eastAsia="Times New Roman" w:hAnsiTheme="minorHAnsi"/>
    </w:rPr>
  </w:style>
  <w:style w:type="paragraph" w:styleId="TOC5">
    <w:name w:val="toc 5"/>
    <w:basedOn w:val="Normal"/>
    <w:next w:val="Normal"/>
    <w:autoRedefine/>
    <w:uiPriority w:val="39"/>
    <w:unhideWhenUsed/>
    <w:rsid w:val="00E97BFF"/>
    <w:pPr>
      <w:autoSpaceDE/>
      <w:autoSpaceDN/>
      <w:ind w:left="960"/>
    </w:pPr>
    <w:rPr>
      <w:rFonts w:asciiTheme="minorHAnsi" w:eastAsia="Times New Roman" w:hAnsiTheme="minorHAnsi"/>
    </w:rPr>
  </w:style>
  <w:style w:type="paragraph" w:styleId="TOC6">
    <w:name w:val="toc 6"/>
    <w:basedOn w:val="Normal"/>
    <w:next w:val="Normal"/>
    <w:autoRedefine/>
    <w:uiPriority w:val="39"/>
    <w:unhideWhenUsed/>
    <w:rsid w:val="00E97BFF"/>
    <w:pPr>
      <w:autoSpaceDE/>
      <w:autoSpaceDN/>
      <w:ind w:left="1200"/>
    </w:pPr>
    <w:rPr>
      <w:rFonts w:asciiTheme="minorHAnsi" w:eastAsia="Times New Roman" w:hAnsiTheme="minorHAnsi"/>
    </w:rPr>
  </w:style>
  <w:style w:type="paragraph" w:styleId="TOC7">
    <w:name w:val="toc 7"/>
    <w:basedOn w:val="Normal"/>
    <w:next w:val="Normal"/>
    <w:autoRedefine/>
    <w:uiPriority w:val="39"/>
    <w:unhideWhenUsed/>
    <w:rsid w:val="00E97BFF"/>
    <w:pPr>
      <w:autoSpaceDE/>
      <w:autoSpaceDN/>
      <w:ind w:left="1440"/>
    </w:pPr>
    <w:rPr>
      <w:rFonts w:asciiTheme="minorHAnsi" w:eastAsia="Times New Roman" w:hAnsiTheme="minorHAnsi"/>
    </w:rPr>
  </w:style>
  <w:style w:type="paragraph" w:styleId="TOC8">
    <w:name w:val="toc 8"/>
    <w:basedOn w:val="Normal"/>
    <w:next w:val="Normal"/>
    <w:autoRedefine/>
    <w:uiPriority w:val="39"/>
    <w:unhideWhenUsed/>
    <w:rsid w:val="00E97BFF"/>
    <w:pPr>
      <w:autoSpaceDE/>
      <w:autoSpaceDN/>
      <w:ind w:left="1680"/>
    </w:pPr>
    <w:rPr>
      <w:rFonts w:asciiTheme="minorHAnsi" w:eastAsia="Times New Roman" w:hAnsiTheme="minorHAnsi"/>
    </w:rPr>
  </w:style>
  <w:style w:type="paragraph" w:styleId="TOC9">
    <w:name w:val="toc 9"/>
    <w:basedOn w:val="Normal"/>
    <w:next w:val="Normal"/>
    <w:autoRedefine/>
    <w:uiPriority w:val="39"/>
    <w:unhideWhenUsed/>
    <w:qFormat/>
    <w:rsid w:val="00E97BFF"/>
    <w:pPr>
      <w:autoSpaceDE/>
      <w:autoSpaceDN/>
      <w:ind w:left="1920"/>
    </w:pPr>
    <w:rPr>
      <w:rFonts w:asciiTheme="minorHAnsi" w:eastAsia="Times New Roman" w:hAnsiTheme="minorHAnsi"/>
    </w:rPr>
  </w:style>
  <w:style w:type="table" w:styleId="LightShading">
    <w:name w:val="Light Shading"/>
    <w:basedOn w:val="TableNormal"/>
    <w:uiPriority w:val="60"/>
    <w:qFormat/>
    <w:rsid w:val="00E97BFF"/>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s-list-item">
    <w:name w:val="authors-list-item"/>
    <w:basedOn w:val="DefaultParagraphFont"/>
    <w:rsid w:val="00E51377"/>
  </w:style>
  <w:style w:type="character" w:customStyle="1" w:styleId="title-text">
    <w:name w:val="title-text"/>
    <w:basedOn w:val="DefaultParagraphFont"/>
    <w:rsid w:val="00E51377"/>
  </w:style>
  <w:style w:type="character" w:customStyle="1" w:styleId="period">
    <w:name w:val="period"/>
    <w:basedOn w:val="DefaultParagraphFont"/>
    <w:rsid w:val="00E51377"/>
  </w:style>
  <w:style w:type="character" w:customStyle="1" w:styleId="cit">
    <w:name w:val="cit"/>
    <w:basedOn w:val="DefaultParagraphFont"/>
    <w:rsid w:val="00E51377"/>
  </w:style>
  <w:style w:type="table" w:styleId="LightShading-Accent1">
    <w:name w:val="Light Shading Accent 1"/>
    <w:basedOn w:val="TableNormal"/>
    <w:uiPriority w:val="60"/>
    <w:rsid w:val="0088751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3-Accent1">
    <w:name w:val="Medium Grid 3 Accent 1"/>
    <w:basedOn w:val="TableNormal"/>
    <w:uiPriority w:val="69"/>
    <w:rsid w:val="0088751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List1-Accent1">
    <w:name w:val="Medium List 1 Accent 1"/>
    <w:basedOn w:val="TableNormal"/>
    <w:uiPriority w:val="65"/>
    <w:rsid w:val="0088751F"/>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ColorfulGrid-Accent1">
    <w:name w:val="Colorful Grid Accent 1"/>
    <w:basedOn w:val="TableNormal"/>
    <w:uiPriority w:val="73"/>
    <w:rsid w:val="0088751F"/>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Grid-Accent1">
    <w:name w:val="Light Grid Accent 1"/>
    <w:basedOn w:val="TableNormal"/>
    <w:uiPriority w:val="62"/>
    <w:qFormat/>
    <w:rsid w:val="0088751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css-1rzdnss">
    <w:name w:val="css-1rzdnss"/>
    <w:basedOn w:val="DefaultParagraphFont"/>
    <w:rsid w:val="00CF1530"/>
  </w:style>
  <w:style w:type="paragraph" w:styleId="z-TopofForm">
    <w:name w:val="HTML Top of Form"/>
    <w:basedOn w:val="Normal"/>
    <w:next w:val="Normal"/>
    <w:link w:val="z-TopofFormChar"/>
    <w:hidden/>
    <w:uiPriority w:val="99"/>
    <w:unhideWhenUsed/>
    <w:rsid w:val="00CF1530"/>
    <w:pPr>
      <w:pBdr>
        <w:bottom w:val="single" w:sz="6" w:space="1" w:color="auto"/>
      </w:pBdr>
      <w:autoSpaceDE/>
      <w:autoSpaceDN/>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CF1530"/>
    <w:rPr>
      <w:rFonts w:ascii="Arial" w:eastAsia="Times New Roman" w:hAnsi="Arial" w:cs="Arial"/>
      <w:vanish/>
      <w:sz w:val="16"/>
      <w:szCs w:val="16"/>
    </w:rPr>
  </w:style>
  <w:style w:type="character" w:customStyle="1" w:styleId="css-1huyk6v">
    <w:name w:val="css-1huyk6v"/>
    <w:basedOn w:val="DefaultParagraphFont"/>
    <w:rsid w:val="00CF1530"/>
  </w:style>
  <w:style w:type="paragraph" w:styleId="z-BottomofForm">
    <w:name w:val="HTML Bottom of Form"/>
    <w:basedOn w:val="Normal"/>
    <w:next w:val="Normal"/>
    <w:link w:val="z-BottomofFormChar"/>
    <w:hidden/>
    <w:uiPriority w:val="99"/>
    <w:unhideWhenUsed/>
    <w:rsid w:val="00CF1530"/>
    <w:pPr>
      <w:pBdr>
        <w:top w:val="single" w:sz="6" w:space="1" w:color="auto"/>
      </w:pBdr>
      <w:autoSpaceDE/>
      <w:autoSpaceDN/>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CF1530"/>
    <w:rPr>
      <w:rFonts w:ascii="Arial" w:eastAsia="Times New Roman" w:hAnsi="Arial" w:cs="Arial"/>
      <w:vanish/>
      <w:sz w:val="16"/>
      <w:szCs w:val="16"/>
    </w:rPr>
  </w:style>
  <w:style w:type="character" w:customStyle="1" w:styleId="css-rwmw5v">
    <w:name w:val="css-rwmw5v"/>
    <w:basedOn w:val="DefaultParagraphFont"/>
    <w:rsid w:val="00CF1530"/>
  </w:style>
  <w:style w:type="character" w:customStyle="1" w:styleId="css-8yl26h">
    <w:name w:val="css-8yl26h"/>
    <w:basedOn w:val="DefaultParagraphFont"/>
    <w:rsid w:val="00CF1530"/>
  </w:style>
  <w:style w:type="paragraph" w:customStyle="1" w:styleId="css-1cr3nkl">
    <w:name w:val="css-1cr3nkl"/>
    <w:basedOn w:val="Normal"/>
    <w:rsid w:val="00CF1530"/>
    <w:pPr>
      <w:autoSpaceDE/>
      <w:autoSpaceDN/>
      <w:spacing w:before="100" w:beforeAutospacing="1" w:after="100" w:afterAutospacing="1"/>
    </w:pPr>
    <w:rPr>
      <w:rFonts w:eastAsia="Times New Roman"/>
      <w:sz w:val="24"/>
      <w:szCs w:val="24"/>
    </w:rPr>
  </w:style>
  <w:style w:type="paragraph" w:customStyle="1" w:styleId="p1">
    <w:name w:val="p1"/>
    <w:basedOn w:val="Normal"/>
    <w:rsid w:val="00CF1530"/>
    <w:pPr>
      <w:autoSpaceDE/>
      <w:autoSpaceDN/>
      <w:spacing w:before="100" w:beforeAutospacing="1" w:after="100" w:afterAutospacing="1"/>
    </w:pPr>
    <w:rPr>
      <w:rFonts w:eastAsia="Times New Roman"/>
      <w:sz w:val="24"/>
      <w:szCs w:val="24"/>
    </w:rPr>
  </w:style>
  <w:style w:type="character" w:customStyle="1" w:styleId="s1">
    <w:name w:val="s1"/>
    <w:basedOn w:val="DefaultParagraphFont"/>
    <w:rsid w:val="00CF1530"/>
  </w:style>
  <w:style w:type="character" w:customStyle="1" w:styleId="s2">
    <w:name w:val="s2"/>
    <w:basedOn w:val="DefaultParagraphFont"/>
    <w:rsid w:val="00CF1530"/>
  </w:style>
  <w:style w:type="character" w:customStyle="1" w:styleId="s3">
    <w:name w:val="s3"/>
    <w:basedOn w:val="DefaultParagraphFont"/>
    <w:rsid w:val="00CF1530"/>
  </w:style>
  <w:style w:type="paragraph" w:customStyle="1" w:styleId="wp-caption-text">
    <w:name w:val="wp-caption-text"/>
    <w:basedOn w:val="Normal"/>
    <w:rsid w:val="00CF1530"/>
    <w:pPr>
      <w:autoSpaceDE/>
      <w:autoSpaceDN/>
      <w:spacing w:before="100" w:beforeAutospacing="1" w:after="100" w:afterAutospacing="1"/>
    </w:pPr>
    <w:rPr>
      <w:rFonts w:eastAsia="Times New Roman"/>
      <w:sz w:val="24"/>
      <w:szCs w:val="24"/>
    </w:rPr>
  </w:style>
  <w:style w:type="paragraph" w:customStyle="1" w:styleId="p3">
    <w:name w:val="p3"/>
    <w:basedOn w:val="Normal"/>
    <w:rsid w:val="00CF1530"/>
    <w:pPr>
      <w:autoSpaceDE/>
      <w:autoSpaceDN/>
      <w:spacing w:before="100" w:beforeAutospacing="1" w:after="100" w:afterAutospacing="1"/>
    </w:pPr>
    <w:rPr>
      <w:rFonts w:eastAsia="Times New Roman"/>
      <w:sz w:val="24"/>
      <w:szCs w:val="24"/>
    </w:rPr>
  </w:style>
  <w:style w:type="character" w:customStyle="1" w:styleId="s4">
    <w:name w:val="s4"/>
    <w:basedOn w:val="DefaultParagraphFont"/>
    <w:rsid w:val="00CF1530"/>
  </w:style>
  <w:style w:type="character" w:customStyle="1" w:styleId="s5">
    <w:name w:val="s5"/>
    <w:basedOn w:val="DefaultParagraphFont"/>
    <w:rsid w:val="00CF1530"/>
  </w:style>
  <w:style w:type="character" w:customStyle="1" w:styleId="s6">
    <w:name w:val="s6"/>
    <w:basedOn w:val="DefaultParagraphFont"/>
    <w:rsid w:val="00CF1530"/>
  </w:style>
  <w:style w:type="character" w:customStyle="1" w:styleId="sro">
    <w:name w:val="sro"/>
    <w:basedOn w:val="DefaultParagraphFont"/>
    <w:rsid w:val="00CF1530"/>
  </w:style>
  <w:style w:type="paragraph" w:customStyle="1" w:styleId="css-nz9v2z">
    <w:name w:val="css-nz9v2z"/>
    <w:basedOn w:val="Normal"/>
    <w:rsid w:val="00CF1530"/>
    <w:pPr>
      <w:autoSpaceDE/>
      <w:autoSpaceDN/>
      <w:spacing w:before="100" w:beforeAutospacing="1" w:after="100" w:afterAutospacing="1"/>
    </w:pPr>
    <w:rPr>
      <w:rFonts w:eastAsia="Times New Roman"/>
      <w:sz w:val="24"/>
      <w:szCs w:val="24"/>
    </w:rPr>
  </w:style>
  <w:style w:type="character" w:customStyle="1" w:styleId="css-3d73y7">
    <w:name w:val="css-3d73y7"/>
    <w:basedOn w:val="DefaultParagraphFont"/>
    <w:rsid w:val="00CF1530"/>
  </w:style>
  <w:style w:type="character" w:customStyle="1" w:styleId="css-epvm6">
    <w:name w:val="css-epvm6"/>
    <w:basedOn w:val="DefaultParagraphFont"/>
    <w:rsid w:val="00CF1530"/>
  </w:style>
  <w:style w:type="paragraph" w:customStyle="1" w:styleId="css-1kir5of">
    <w:name w:val="css-1kir5of"/>
    <w:basedOn w:val="Normal"/>
    <w:rsid w:val="00CF1530"/>
    <w:pPr>
      <w:autoSpaceDE/>
      <w:autoSpaceDN/>
      <w:spacing w:before="100" w:beforeAutospacing="1" w:after="100" w:afterAutospacing="1"/>
    </w:pPr>
    <w:rPr>
      <w:rFonts w:eastAsia="Times New Roman"/>
      <w:sz w:val="24"/>
      <w:szCs w:val="24"/>
    </w:rPr>
  </w:style>
  <w:style w:type="paragraph" w:customStyle="1" w:styleId="css-dmtxcr">
    <w:name w:val="css-dmtxcr"/>
    <w:basedOn w:val="Normal"/>
    <w:rsid w:val="00CF1530"/>
    <w:pPr>
      <w:autoSpaceDE/>
      <w:autoSpaceDN/>
      <w:spacing w:before="100" w:beforeAutospacing="1" w:after="100" w:afterAutospacing="1"/>
    </w:pPr>
    <w:rPr>
      <w:rFonts w:eastAsia="Times New Roman"/>
      <w:sz w:val="24"/>
      <w:szCs w:val="24"/>
    </w:rPr>
  </w:style>
  <w:style w:type="character" w:customStyle="1" w:styleId="quickfactstitle">
    <w:name w:val="quick_facts_title"/>
    <w:basedOn w:val="DefaultParagraphFont"/>
    <w:rsid w:val="00CF1530"/>
  </w:style>
  <w:style w:type="character" w:customStyle="1" w:styleId="pullquote">
    <w:name w:val="pullquote"/>
    <w:basedOn w:val="DefaultParagraphFont"/>
    <w:rsid w:val="00CF1530"/>
  </w:style>
  <w:style w:type="paragraph" w:customStyle="1" w:styleId="right">
    <w:name w:val="right"/>
    <w:basedOn w:val="Normal"/>
    <w:rsid w:val="00CF1530"/>
    <w:pPr>
      <w:autoSpaceDE/>
      <w:autoSpaceDN/>
      <w:spacing w:before="100" w:beforeAutospacing="1" w:after="100" w:afterAutospacing="1"/>
    </w:pPr>
    <w:rPr>
      <w:rFonts w:eastAsia="Times New Roman"/>
      <w:sz w:val="24"/>
      <w:szCs w:val="24"/>
    </w:rPr>
  </w:style>
  <w:style w:type="table" w:styleId="LightShading-Accent3">
    <w:name w:val="Light Shading Accent 3"/>
    <w:basedOn w:val="TableNormal"/>
    <w:uiPriority w:val="60"/>
    <w:rsid w:val="00CF1530"/>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rsid w:val="00CF1530"/>
    <w:rPr>
      <w:rFonts w:asciiTheme="minorHAnsi" w:eastAsiaTheme="minorHAnsi" w:hAnsiTheme="minorHAnsi" w:cstheme="minorBidi"/>
      <w:color w:val="31849B" w:themeColor="accent5" w:themeShade="BF"/>
      <w:sz w:val="22"/>
      <w:szCs w:val="22"/>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1-Accent3">
    <w:name w:val="Medium Grid 1 Accent 3"/>
    <w:basedOn w:val="TableNormal"/>
    <w:uiPriority w:val="67"/>
    <w:rsid w:val="00CF1530"/>
    <w:rPr>
      <w:rFonts w:asciiTheme="minorHAnsi" w:eastAsiaTheme="minorHAnsi" w:hAnsiTheme="minorHAnsi" w:cstheme="minorBidi"/>
      <w:sz w:val="22"/>
      <w:szCs w:val="22"/>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List2-Accent3">
    <w:name w:val="Medium List 2 Accent 3"/>
    <w:basedOn w:val="TableNormal"/>
    <w:uiPriority w:val="66"/>
    <w:rsid w:val="00CF1530"/>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3">
    <w:name w:val="Light List Accent 3"/>
    <w:basedOn w:val="TableNormal"/>
    <w:uiPriority w:val="61"/>
    <w:qFormat/>
    <w:rsid w:val="00CF1530"/>
    <w:rPr>
      <w:rFonts w:asciiTheme="minorHAnsi" w:eastAsiaTheme="minorHAnsi" w:hAnsiTheme="minorHAnsi" w:cstheme="minorBidi"/>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A3300"/>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ColorfulShading">
    <w:name w:val="Colorful Shading"/>
    <w:basedOn w:val="TableNormal"/>
    <w:uiPriority w:val="71"/>
    <w:rsid w:val="00E25A81"/>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1-Accent1">
    <w:name w:val="Medium Grid 1 Accent 1"/>
    <w:basedOn w:val="TableNormal"/>
    <w:uiPriority w:val="67"/>
    <w:rsid w:val="00B4186F"/>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4">
    <w:name w:val="Medium Grid 1 Accent 4"/>
    <w:basedOn w:val="TableNormal"/>
    <w:uiPriority w:val="67"/>
    <w:rsid w:val="00B4186F"/>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Shading1">
    <w:name w:val="Medium Shading 1"/>
    <w:basedOn w:val="TableNormal"/>
    <w:uiPriority w:val="63"/>
    <w:rsid w:val="00B4186F"/>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Normal1">
    <w:name w:val="Normal1"/>
    <w:rsid w:val="000E1AC2"/>
    <w:pPr>
      <w:spacing w:after="160" w:line="259" w:lineRule="auto"/>
    </w:pPr>
    <w:rPr>
      <w:rFonts w:ascii="Calibri" w:eastAsia="Calibri" w:hAnsi="Calibri" w:cs="Calibri"/>
      <w:sz w:val="22"/>
      <w:szCs w:val="22"/>
    </w:rPr>
  </w:style>
  <w:style w:type="character" w:customStyle="1" w:styleId="fontstyle01">
    <w:name w:val="fontstyle01"/>
    <w:basedOn w:val="DefaultParagraphFont"/>
    <w:qFormat/>
    <w:rsid w:val="009D15A3"/>
    <w:rPr>
      <w:rFonts w:ascii="SFRM1200" w:hAnsi="SFRM1200" w:hint="default"/>
      <w:b w:val="0"/>
      <w:bCs w:val="0"/>
      <w:i w:val="0"/>
      <w:iCs w:val="0"/>
      <w:color w:val="000000"/>
      <w:sz w:val="24"/>
      <w:szCs w:val="24"/>
    </w:rPr>
  </w:style>
  <w:style w:type="character" w:customStyle="1" w:styleId="fontstyle21">
    <w:name w:val="fontstyle21"/>
    <w:basedOn w:val="DefaultParagraphFont"/>
    <w:qFormat/>
    <w:rsid w:val="009D15A3"/>
    <w:rPr>
      <w:rFonts w:ascii="SFTI1200" w:hAnsi="SFTI1200" w:hint="default"/>
      <w:b w:val="0"/>
      <w:bCs w:val="0"/>
      <w:i/>
      <w:iCs/>
      <w:color w:val="000000"/>
      <w:sz w:val="24"/>
      <w:szCs w:val="24"/>
    </w:rPr>
  </w:style>
  <w:style w:type="character" w:customStyle="1" w:styleId="fontstyle31">
    <w:name w:val="fontstyle31"/>
    <w:basedOn w:val="DefaultParagraphFont"/>
    <w:rsid w:val="009D15A3"/>
    <w:rPr>
      <w:rFonts w:ascii="CMSY10" w:hAnsi="CMSY10" w:hint="default"/>
      <w:b w:val="0"/>
      <w:bCs w:val="0"/>
      <w:i/>
      <w:iCs/>
      <w:color w:val="000000"/>
      <w:sz w:val="24"/>
      <w:szCs w:val="24"/>
    </w:rPr>
  </w:style>
  <w:style w:type="character" w:customStyle="1" w:styleId="fontstyle41">
    <w:name w:val="fontstyle41"/>
    <w:basedOn w:val="DefaultParagraphFont"/>
    <w:qFormat/>
    <w:rsid w:val="009D15A3"/>
    <w:rPr>
      <w:rFonts w:ascii="SFRM0800" w:hAnsi="SFRM0800" w:hint="default"/>
      <w:b w:val="0"/>
      <w:bCs w:val="0"/>
      <w:i w:val="0"/>
      <w:iCs w:val="0"/>
      <w:color w:val="000000"/>
      <w:sz w:val="16"/>
      <w:szCs w:val="16"/>
    </w:rPr>
  </w:style>
  <w:style w:type="paragraph" w:customStyle="1" w:styleId="Heading11">
    <w:name w:val="Heading 11"/>
    <w:basedOn w:val="Normal"/>
    <w:uiPriority w:val="1"/>
    <w:qFormat/>
    <w:rsid w:val="00265950"/>
    <w:pPr>
      <w:autoSpaceDE/>
      <w:autoSpaceDN/>
      <w:spacing w:after="200" w:line="276" w:lineRule="auto"/>
      <w:ind w:left="220"/>
      <w:outlineLvl w:val="1"/>
    </w:pPr>
    <w:rPr>
      <w:rFonts w:ascii="Carlito" w:eastAsia="Carlito" w:hAnsi="Carlito" w:cs="Carlito"/>
      <w:b/>
      <w:bCs/>
      <w:sz w:val="28"/>
      <w:szCs w:val="28"/>
    </w:rPr>
  </w:style>
  <w:style w:type="table" w:styleId="MediumList1">
    <w:name w:val="Medium List 1"/>
    <w:basedOn w:val="TableNormal"/>
    <w:uiPriority w:val="65"/>
    <w:rsid w:val="00A9039F"/>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rsid w:val="00A9039F"/>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5">
    <w:name w:val="Colorful Grid Accent 5"/>
    <w:basedOn w:val="TableNormal"/>
    <w:uiPriority w:val="73"/>
    <w:rsid w:val="009D77B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customStyle="1" w:styleId="A00">
    <w:name w:val="A0"/>
    <w:uiPriority w:val="99"/>
    <w:rsid w:val="00BA7E43"/>
    <w:rPr>
      <w:rFonts w:cs="Warnock Pro"/>
      <w:color w:val="000000"/>
      <w:sz w:val="18"/>
      <w:szCs w:val="18"/>
    </w:rPr>
  </w:style>
  <w:style w:type="character" w:customStyle="1" w:styleId="A1">
    <w:name w:val="A1"/>
    <w:uiPriority w:val="99"/>
    <w:rsid w:val="00BA7E43"/>
    <w:rPr>
      <w:rFonts w:cs="Warnock Pro"/>
      <w:b/>
      <w:bCs/>
      <w:color w:val="000000"/>
      <w:sz w:val="20"/>
      <w:szCs w:val="20"/>
    </w:rPr>
  </w:style>
  <w:style w:type="character" w:customStyle="1" w:styleId="A4">
    <w:name w:val="A4"/>
    <w:uiPriority w:val="99"/>
    <w:rsid w:val="00BA7E43"/>
    <w:rPr>
      <w:rFonts w:cs="Warnock Pro"/>
      <w:b/>
      <w:bCs/>
      <w:color w:val="000000"/>
      <w:sz w:val="17"/>
      <w:szCs w:val="17"/>
    </w:rPr>
  </w:style>
  <w:style w:type="paragraph" w:customStyle="1" w:styleId="RSCB04AHeadingSection">
    <w:name w:val="RSC B04 A Heading (Section)"/>
    <w:basedOn w:val="Normal"/>
    <w:link w:val="RSCB04AHeadingSectionChar"/>
    <w:qFormat/>
    <w:rsid w:val="000E17C0"/>
    <w:pPr>
      <w:autoSpaceDE/>
      <w:autoSpaceDN/>
      <w:spacing w:before="400" w:after="80"/>
    </w:pPr>
    <w:rPr>
      <w:rFonts w:asciiTheme="minorHAnsi" w:eastAsiaTheme="minorHAnsi" w:hAnsiTheme="minorHAnsi" w:cstheme="minorBidi"/>
      <w:b/>
      <w:sz w:val="24"/>
      <w:szCs w:val="22"/>
      <w:lang w:val="en-GB"/>
    </w:rPr>
  </w:style>
  <w:style w:type="character" w:customStyle="1" w:styleId="RSCB04AHeadingSectionChar">
    <w:name w:val="RSC B04 A Heading (Section) Char"/>
    <w:basedOn w:val="DefaultParagraphFont"/>
    <w:link w:val="RSCB04AHeadingSection"/>
    <w:rsid w:val="000E17C0"/>
    <w:rPr>
      <w:rFonts w:asciiTheme="minorHAnsi" w:eastAsiaTheme="minorHAnsi" w:hAnsiTheme="minorHAnsi" w:cstheme="minorBidi"/>
      <w:b/>
      <w:sz w:val="24"/>
      <w:szCs w:val="22"/>
      <w:lang w:val="en-GB"/>
    </w:rPr>
  </w:style>
  <w:style w:type="character" w:customStyle="1" w:styleId="reference-text">
    <w:name w:val="reference-text"/>
    <w:basedOn w:val="DefaultParagraphFont"/>
    <w:rsid w:val="00AF7AE9"/>
  </w:style>
  <w:style w:type="character" w:customStyle="1" w:styleId="z3988">
    <w:name w:val="z3988"/>
    <w:basedOn w:val="DefaultParagraphFont"/>
    <w:rsid w:val="00AF7AE9"/>
  </w:style>
  <w:style w:type="character" w:customStyle="1" w:styleId="mw-cite-backlink">
    <w:name w:val="mw-cite-backlink"/>
    <w:basedOn w:val="DefaultParagraphFont"/>
    <w:rsid w:val="00AF7AE9"/>
  </w:style>
  <w:style w:type="character" w:customStyle="1" w:styleId="cs1-lock-free">
    <w:name w:val="cs1-lock-free"/>
    <w:basedOn w:val="DefaultParagraphFont"/>
    <w:rsid w:val="00AF7AE9"/>
  </w:style>
  <w:style w:type="character" w:customStyle="1" w:styleId="cite-accessibility-label">
    <w:name w:val="cite-accessibility-label"/>
    <w:basedOn w:val="DefaultParagraphFont"/>
    <w:rsid w:val="00AF7AE9"/>
  </w:style>
  <w:style w:type="character" w:customStyle="1" w:styleId="cs1-format">
    <w:name w:val="cs1-format"/>
    <w:basedOn w:val="DefaultParagraphFont"/>
    <w:rsid w:val="00AF7AE9"/>
  </w:style>
  <w:style w:type="character" w:customStyle="1" w:styleId="apple-style-span">
    <w:name w:val="apple-style-span"/>
    <w:basedOn w:val="DefaultParagraphFont"/>
    <w:rsid w:val="00AF7AE9"/>
  </w:style>
  <w:style w:type="character" w:customStyle="1" w:styleId="PicturecaptionExact">
    <w:name w:val="Picture caption Exact"/>
    <w:rsid w:val="006A3F23"/>
    <w:rPr>
      <w:rFonts w:ascii="Times New Roman" w:eastAsia="Times New Roman" w:hAnsi="Times New Roman" w:cs="Times New Roman"/>
      <w:b w:val="0"/>
      <w:bCs w:val="0"/>
      <w:i w:val="0"/>
      <w:iCs w:val="0"/>
      <w:smallCaps w:val="0"/>
      <w:strike w:val="0"/>
      <w:u w:val="none"/>
    </w:rPr>
  </w:style>
  <w:style w:type="table" w:customStyle="1" w:styleId="TableNormal1">
    <w:name w:val="Table Normal1"/>
    <w:uiPriority w:val="2"/>
    <w:semiHidden/>
    <w:unhideWhenUsed/>
    <w:qFormat/>
    <w:rsid w:val="009B7750"/>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customStyle="1" w:styleId="A5">
    <w:name w:val="A5"/>
    <w:uiPriority w:val="99"/>
    <w:qFormat/>
    <w:rsid w:val="00C87BC8"/>
    <w:rPr>
      <w:rFonts w:cs="Cambria"/>
      <w:color w:val="000000"/>
      <w:sz w:val="22"/>
      <w:szCs w:val="22"/>
    </w:rPr>
  </w:style>
  <w:style w:type="paragraph" w:customStyle="1" w:styleId="Affiliation">
    <w:name w:val="Affiliation"/>
    <w:basedOn w:val="Authors"/>
    <w:next w:val="Normal"/>
    <w:qFormat/>
    <w:rsid w:val="002921C9"/>
    <w:pPr>
      <w:keepNext/>
      <w:framePr w:w="0" w:hSpace="0" w:vSpace="0" w:wrap="auto" w:vAnchor="margin" w:hAnchor="text" w:xAlign="left" w:yAlign="inline"/>
      <w:suppressAutoHyphens/>
      <w:autoSpaceDE/>
      <w:autoSpaceDN/>
      <w:spacing w:before="240" w:after="120"/>
      <w:outlineLvl w:val="0"/>
    </w:pPr>
    <w:rPr>
      <w:rFonts w:ascii="Times New Roman Bold" w:eastAsia="Times New Roman" w:hAnsi="Times New Roman Bold"/>
      <w:b/>
      <w:kern w:val="24"/>
      <w:sz w:val="24"/>
      <w:szCs w:val="20"/>
    </w:rPr>
  </w:style>
  <w:style w:type="character" w:customStyle="1" w:styleId="element-citation">
    <w:name w:val="element-citation"/>
    <w:basedOn w:val="DefaultParagraphFont"/>
    <w:rsid w:val="002921C9"/>
  </w:style>
  <w:style w:type="character" w:customStyle="1" w:styleId="ref-journal">
    <w:name w:val="ref-journal"/>
    <w:basedOn w:val="DefaultParagraphFont"/>
    <w:rsid w:val="002921C9"/>
  </w:style>
  <w:style w:type="character" w:customStyle="1" w:styleId="ref-vol">
    <w:name w:val="ref-vol"/>
    <w:basedOn w:val="DefaultParagraphFont"/>
    <w:rsid w:val="002921C9"/>
  </w:style>
  <w:style w:type="character" w:customStyle="1" w:styleId="A3">
    <w:name w:val="A3"/>
    <w:uiPriority w:val="99"/>
    <w:rsid w:val="002921C9"/>
    <w:rPr>
      <w:rFonts w:cs="Cambria"/>
      <w:color w:val="000000"/>
      <w:sz w:val="18"/>
      <w:szCs w:val="18"/>
    </w:rPr>
  </w:style>
  <w:style w:type="paragraph" w:customStyle="1" w:styleId="articlebodykeywords">
    <w:name w:val="articlebody_keywords"/>
    <w:basedOn w:val="Normal"/>
    <w:rsid w:val="002921C9"/>
    <w:pPr>
      <w:autoSpaceDE/>
      <w:autoSpaceDN/>
      <w:spacing w:before="100" w:beforeAutospacing="1" w:after="100" w:afterAutospacing="1"/>
    </w:pPr>
    <w:rPr>
      <w:rFonts w:eastAsia="Times New Roman"/>
      <w:sz w:val="24"/>
      <w:szCs w:val="24"/>
    </w:rPr>
  </w:style>
  <w:style w:type="character" w:customStyle="1" w:styleId="label">
    <w:name w:val="label"/>
    <w:basedOn w:val="DefaultParagraphFont"/>
    <w:rsid w:val="002921C9"/>
  </w:style>
  <w:style w:type="character" w:customStyle="1" w:styleId="fontstyle11">
    <w:name w:val="fontstyle11"/>
    <w:basedOn w:val="DefaultParagraphFont"/>
    <w:rsid w:val="002921C9"/>
    <w:rPr>
      <w:rFonts w:ascii="TimesNewRoman" w:hAnsi="TimesNewRoman" w:hint="default"/>
      <w:b w:val="0"/>
      <w:bCs w:val="0"/>
      <w:i/>
      <w:iCs/>
      <w:color w:val="242021"/>
      <w:sz w:val="22"/>
      <w:szCs w:val="22"/>
    </w:rPr>
  </w:style>
  <w:style w:type="paragraph" w:customStyle="1" w:styleId="citation-links-compatibility">
    <w:name w:val="citation-links-compatibility"/>
    <w:basedOn w:val="Normal"/>
    <w:rsid w:val="002921C9"/>
    <w:pPr>
      <w:autoSpaceDE/>
      <w:autoSpaceDN/>
      <w:spacing w:before="100" w:beforeAutospacing="1" w:after="100" w:afterAutospacing="1"/>
    </w:pPr>
    <w:rPr>
      <w:rFonts w:eastAsia="Times New Roman"/>
      <w:sz w:val="24"/>
      <w:szCs w:val="24"/>
    </w:rPr>
  </w:style>
  <w:style w:type="character" w:customStyle="1" w:styleId="crossref">
    <w:name w:val="crossref"/>
    <w:basedOn w:val="DefaultParagraphFont"/>
    <w:rsid w:val="002921C9"/>
  </w:style>
  <w:style w:type="character" w:customStyle="1" w:styleId="author-sup-separator">
    <w:name w:val="author-sup-separator"/>
    <w:basedOn w:val="DefaultParagraphFont"/>
    <w:rsid w:val="002921C9"/>
  </w:style>
  <w:style w:type="character" w:customStyle="1" w:styleId="comma">
    <w:name w:val="comma"/>
    <w:basedOn w:val="DefaultParagraphFont"/>
    <w:rsid w:val="002921C9"/>
  </w:style>
  <w:style w:type="character" w:customStyle="1" w:styleId="article-title-and-info">
    <w:name w:val="article-title-and-info"/>
    <w:basedOn w:val="DefaultParagraphFont"/>
    <w:rsid w:val="002921C9"/>
  </w:style>
  <w:style w:type="character" w:customStyle="1" w:styleId="al-author-name-more">
    <w:name w:val="al-author-name-more"/>
    <w:basedOn w:val="DefaultParagraphFont"/>
    <w:rsid w:val="002921C9"/>
  </w:style>
  <w:style w:type="character" w:customStyle="1" w:styleId="nlmstring-name">
    <w:name w:val="nlm_string-name"/>
    <w:basedOn w:val="DefaultParagraphFont"/>
    <w:rsid w:val="002921C9"/>
  </w:style>
  <w:style w:type="character" w:customStyle="1" w:styleId="nlmyear">
    <w:name w:val="nlm_year"/>
    <w:basedOn w:val="DefaultParagraphFont"/>
    <w:rsid w:val="002921C9"/>
  </w:style>
  <w:style w:type="character" w:customStyle="1" w:styleId="nlmmonth">
    <w:name w:val="nlm_month"/>
    <w:basedOn w:val="DefaultParagraphFont"/>
    <w:rsid w:val="002921C9"/>
  </w:style>
  <w:style w:type="character" w:customStyle="1" w:styleId="nlmday">
    <w:name w:val="nlm_day"/>
    <w:basedOn w:val="DefaultParagraphFont"/>
    <w:rsid w:val="002921C9"/>
  </w:style>
  <w:style w:type="paragraph" w:styleId="ListNumber">
    <w:name w:val="List Number"/>
    <w:basedOn w:val="Normal"/>
    <w:qFormat/>
    <w:rsid w:val="002921C9"/>
    <w:pPr>
      <w:widowControl w:val="0"/>
      <w:tabs>
        <w:tab w:val="num" w:pos="360"/>
        <w:tab w:val="center" w:pos="4920"/>
        <w:tab w:val="right" w:pos="9840"/>
      </w:tabs>
      <w:autoSpaceDE/>
      <w:autoSpaceDN/>
      <w:spacing w:line="480" w:lineRule="auto"/>
      <w:ind w:left="480" w:hanging="240"/>
      <w:jc w:val="both"/>
    </w:pPr>
    <w:rPr>
      <w:rFonts w:eastAsia="Times New Roman"/>
      <w:kern w:val="2"/>
      <w:sz w:val="24"/>
    </w:rPr>
  </w:style>
  <w:style w:type="paragraph" w:styleId="ListBullet">
    <w:name w:val="List Bullet"/>
    <w:basedOn w:val="Normal"/>
    <w:autoRedefine/>
    <w:qFormat/>
    <w:rsid w:val="002921C9"/>
    <w:pPr>
      <w:tabs>
        <w:tab w:val="center" w:pos="4800"/>
        <w:tab w:val="right" w:pos="9360"/>
      </w:tabs>
      <w:suppressAutoHyphens/>
      <w:autoSpaceDE/>
      <w:autoSpaceDN/>
      <w:spacing w:line="480" w:lineRule="auto"/>
      <w:ind w:left="600" w:hanging="360"/>
    </w:pPr>
    <w:rPr>
      <w:rFonts w:eastAsia="Times New Roman"/>
      <w:kern w:val="2"/>
      <w:sz w:val="24"/>
    </w:rPr>
  </w:style>
  <w:style w:type="paragraph" w:styleId="List5">
    <w:name w:val="List 5"/>
    <w:basedOn w:val="Normal"/>
    <w:uiPriority w:val="99"/>
    <w:rsid w:val="002921C9"/>
    <w:pPr>
      <w:widowControl w:val="0"/>
      <w:tabs>
        <w:tab w:val="center" w:pos="4920"/>
        <w:tab w:val="right" w:pos="9840"/>
      </w:tabs>
      <w:autoSpaceDE/>
      <w:autoSpaceDN/>
      <w:spacing w:line="480" w:lineRule="auto"/>
      <w:ind w:left="1800" w:hanging="360"/>
      <w:contextualSpacing/>
      <w:jc w:val="both"/>
    </w:pPr>
    <w:rPr>
      <w:rFonts w:eastAsia="Times New Roman"/>
      <w:kern w:val="2"/>
      <w:sz w:val="24"/>
    </w:rPr>
  </w:style>
  <w:style w:type="character" w:customStyle="1" w:styleId="CommentTextChar">
    <w:name w:val="Comment Text Char"/>
    <w:basedOn w:val="DefaultParagraphFont"/>
    <w:link w:val="CommentText"/>
    <w:uiPriority w:val="99"/>
    <w:rsid w:val="002921C9"/>
    <w:rPr>
      <w:rFonts w:eastAsia="Times New Roman"/>
      <w:kern w:val="24"/>
      <w:sz w:val="24"/>
    </w:rPr>
  </w:style>
  <w:style w:type="paragraph" w:styleId="CommentText">
    <w:name w:val="annotation text"/>
    <w:basedOn w:val="Normal"/>
    <w:link w:val="CommentTextChar"/>
    <w:uiPriority w:val="99"/>
    <w:qFormat/>
    <w:rsid w:val="002921C9"/>
    <w:pPr>
      <w:widowControl w:val="0"/>
      <w:tabs>
        <w:tab w:val="center" w:pos="4920"/>
        <w:tab w:val="right" w:pos="9840"/>
      </w:tabs>
      <w:autoSpaceDE/>
      <w:autoSpaceDN/>
      <w:spacing w:line="480" w:lineRule="auto"/>
      <w:ind w:firstLine="360"/>
      <w:jc w:val="both"/>
    </w:pPr>
    <w:rPr>
      <w:rFonts w:eastAsia="Times New Roman"/>
      <w:kern w:val="24"/>
      <w:sz w:val="24"/>
    </w:rPr>
  </w:style>
  <w:style w:type="character" w:customStyle="1" w:styleId="CommentTextChar1">
    <w:name w:val="Comment Text Char1"/>
    <w:basedOn w:val="DefaultParagraphFont"/>
    <w:uiPriority w:val="99"/>
    <w:semiHidden/>
    <w:rsid w:val="002921C9"/>
  </w:style>
  <w:style w:type="paragraph" w:customStyle="1" w:styleId="Appendix">
    <w:name w:val="Appendix"/>
    <w:basedOn w:val="Heading1"/>
    <w:next w:val="Normal"/>
    <w:qFormat/>
    <w:rsid w:val="002921C9"/>
    <w:pPr>
      <w:numPr>
        <w:numId w:val="0"/>
      </w:numPr>
      <w:suppressAutoHyphens/>
      <w:autoSpaceDE/>
      <w:autoSpaceDN/>
      <w:spacing w:before="440" w:after="120"/>
      <w:jc w:val="left"/>
    </w:pPr>
    <w:rPr>
      <w:rFonts w:ascii="Times New Roman Bold" w:eastAsia="Times New Roman" w:hAnsi="Times New Roman Bold"/>
      <w:b/>
      <w:noProof/>
      <w:kern w:val="2"/>
      <w:sz w:val="28"/>
    </w:rPr>
  </w:style>
  <w:style w:type="paragraph" w:customStyle="1" w:styleId="Figure">
    <w:name w:val="Figure"/>
    <w:basedOn w:val="Normal"/>
    <w:next w:val="FigureCaption"/>
    <w:qFormat/>
    <w:rsid w:val="002921C9"/>
    <w:pPr>
      <w:keepNext/>
      <w:keepLines/>
      <w:widowControl w:val="0"/>
      <w:tabs>
        <w:tab w:val="center" w:pos="4920"/>
        <w:tab w:val="right" w:pos="9840"/>
      </w:tabs>
      <w:autoSpaceDE/>
      <w:autoSpaceDN/>
      <w:jc w:val="center"/>
    </w:pPr>
    <w:rPr>
      <w:rFonts w:ascii="Times New Roman Bold" w:eastAsia="Times New Roman" w:hAnsi="Times New Roman Bold"/>
      <w:b/>
      <w:kern w:val="2"/>
    </w:rPr>
  </w:style>
  <w:style w:type="paragraph" w:customStyle="1" w:styleId="Authors0">
    <w:name w:val="Author(s)"/>
    <w:basedOn w:val="Title"/>
    <w:next w:val="Normal"/>
    <w:qFormat/>
    <w:rsid w:val="002921C9"/>
    <w:pPr>
      <w:keepNext/>
      <w:framePr w:w="0" w:hSpace="0" w:vSpace="0" w:wrap="auto" w:vAnchor="margin" w:hAnchor="text" w:xAlign="left" w:yAlign="inline"/>
      <w:suppressAutoHyphens/>
      <w:autoSpaceDE/>
      <w:autoSpaceDN/>
      <w:spacing w:before="240" w:after="600"/>
      <w:outlineLvl w:val="0"/>
    </w:pPr>
    <w:rPr>
      <w:rFonts w:ascii="Times New Roman Bold" w:eastAsia="Times New Roman" w:hAnsi="Times New Roman Bold"/>
      <w:kern w:val="2"/>
      <w:sz w:val="22"/>
      <w:szCs w:val="22"/>
    </w:rPr>
  </w:style>
  <w:style w:type="paragraph" w:customStyle="1" w:styleId="Keywords">
    <w:name w:val="Keywords"/>
    <w:basedOn w:val="Abstract"/>
    <w:qFormat/>
    <w:rsid w:val="002921C9"/>
    <w:pPr>
      <w:widowControl w:val="0"/>
      <w:shd w:val="clear" w:color="auto" w:fill="A6A6A6" w:themeFill="background1" w:themeFillShade="A6"/>
      <w:tabs>
        <w:tab w:val="left" w:pos="426"/>
        <w:tab w:val="center" w:pos="4920"/>
        <w:tab w:val="right" w:pos="9840"/>
      </w:tabs>
      <w:autoSpaceDE/>
      <w:autoSpaceDN/>
      <w:adjustRightInd w:val="0"/>
      <w:spacing w:before="60" w:after="560" w:line="480" w:lineRule="auto"/>
      <w:ind w:firstLine="0"/>
    </w:pPr>
    <w:rPr>
      <w:rFonts w:ascii="Times New Roman Italic" w:eastAsia="Times New Roman" w:hAnsi="Times New Roman Italic"/>
      <w:b w:val="0"/>
      <w:bCs w:val="0"/>
      <w:i/>
      <w:color w:val="000000" w:themeColor="text1"/>
      <w:kern w:val="2"/>
      <w:sz w:val="24"/>
      <w:szCs w:val="20"/>
    </w:rPr>
  </w:style>
  <w:style w:type="paragraph" w:customStyle="1" w:styleId="ListCustom">
    <w:name w:val="List Custom"/>
    <w:basedOn w:val="Normal"/>
    <w:qFormat/>
    <w:rsid w:val="002921C9"/>
    <w:pPr>
      <w:widowControl w:val="0"/>
      <w:tabs>
        <w:tab w:val="center" w:pos="4920"/>
        <w:tab w:val="right" w:pos="9840"/>
      </w:tabs>
      <w:autoSpaceDE/>
      <w:autoSpaceDN/>
      <w:spacing w:line="480" w:lineRule="auto"/>
      <w:ind w:left="480" w:hanging="240"/>
      <w:jc w:val="both"/>
    </w:pPr>
    <w:rPr>
      <w:rFonts w:eastAsia="Times New Roman"/>
      <w:kern w:val="2"/>
      <w:sz w:val="24"/>
    </w:rPr>
  </w:style>
  <w:style w:type="paragraph" w:customStyle="1" w:styleId="PubInfo">
    <w:name w:val="PubInfo"/>
    <w:basedOn w:val="Affiliation"/>
    <w:next w:val="Title"/>
    <w:qFormat/>
    <w:rsid w:val="002921C9"/>
  </w:style>
  <w:style w:type="paragraph" w:customStyle="1" w:styleId="TableCaption">
    <w:name w:val="Table Caption"/>
    <w:basedOn w:val="Normal"/>
    <w:next w:val="Tablecontents"/>
    <w:qFormat/>
    <w:rsid w:val="002921C9"/>
    <w:pPr>
      <w:keepNext/>
      <w:widowControl w:val="0"/>
      <w:tabs>
        <w:tab w:val="center" w:pos="4920"/>
        <w:tab w:val="right" w:pos="9840"/>
      </w:tabs>
      <w:suppressAutoHyphens/>
      <w:autoSpaceDE/>
      <w:autoSpaceDN/>
      <w:spacing w:line="180" w:lineRule="atLeast"/>
      <w:jc w:val="both"/>
    </w:pPr>
    <w:rPr>
      <w:rFonts w:ascii="Times New Roman Bold" w:eastAsia="Times New Roman" w:hAnsi="Times New Roman Bold"/>
      <w:bCs/>
      <w:kern w:val="2"/>
    </w:rPr>
  </w:style>
  <w:style w:type="paragraph" w:customStyle="1" w:styleId="Tablecontents">
    <w:name w:val="Table contents"/>
    <w:basedOn w:val="Normal"/>
    <w:qFormat/>
    <w:rsid w:val="002921C9"/>
    <w:pPr>
      <w:widowControl w:val="0"/>
      <w:tabs>
        <w:tab w:val="right" w:pos="192"/>
        <w:tab w:val="center" w:pos="4920"/>
        <w:tab w:val="right" w:pos="9840"/>
      </w:tabs>
      <w:autoSpaceDE/>
      <w:autoSpaceDN/>
      <w:spacing w:line="180" w:lineRule="atLeast"/>
      <w:jc w:val="center"/>
    </w:pPr>
    <w:rPr>
      <w:rFonts w:eastAsia="Times New Roman"/>
      <w:kern w:val="2"/>
      <w:sz w:val="16"/>
    </w:rPr>
  </w:style>
  <w:style w:type="paragraph" w:customStyle="1" w:styleId="AppendixBody">
    <w:name w:val="Appendix Body"/>
    <w:basedOn w:val="Normal"/>
    <w:qFormat/>
    <w:rsid w:val="002921C9"/>
    <w:pPr>
      <w:widowControl w:val="0"/>
      <w:tabs>
        <w:tab w:val="center" w:pos="4920"/>
        <w:tab w:val="right" w:pos="9840"/>
      </w:tabs>
      <w:autoSpaceDE/>
      <w:autoSpaceDN/>
      <w:spacing w:line="480" w:lineRule="auto"/>
      <w:ind w:firstLine="240"/>
      <w:jc w:val="both"/>
    </w:pPr>
    <w:rPr>
      <w:rFonts w:eastAsia="Times New Roman"/>
      <w:kern w:val="2"/>
      <w:sz w:val="24"/>
    </w:rPr>
  </w:style>
  <w:style w:type="paragraph" w:customStyle="1" w:styleId="RefListing">
    <w:name w:val="Ref Listing"/>
    <w:basedOn w:val="Normal"/>
    <w:qFormat/>
    <w:rsid w:val="002921C9"/>
    <w:pPr>
      <w:widowControl w:val="0"/>
      <w:tabs>
        <w:tab w:val="center" w:pos="4920"/>
        <w:tab w:val="right" w:pos="9840"/>
      </w:tabs>
      <w:suppressAutoHyphens/>
      <w:autoSpaceDE/>
      <w:autoSpaceDN/>
      <w:spacing w:line="480" w:lineRule="auto"/>
      <w:ind w:left="240" w:hanging="240"/>
    </w:pPr>
    <w:rPr>
      <w:rFonts w:eastAsia="Times New Roman"/>
      <w:spacing w:val="-2"/>
      <w:kern w:val="2"/>
      <w:sz w:val="22"/>
      <w:szCs w:val="18"/>
    </w:rPr>
  </w:style>
  <w:style w:type="paragraph" w:styleId="EnvelopeAddress">
    <w:name w:val="envelope address"/>
    <w:basedOn w:val="Normal"/>
    <w:uiPriority w:val="99"/>
    <w:semiHidden/>
    <w:unhideWhenUsed/>
    <w:rsid w:val="002921C9"/>
    <w:pPr>
      <w:widowControl w:val="0"/>
      <w:tabs>
        <w:tab w:val="center" w:pos="4920"/>
        <w:tab w:val="right" w:pos="9840"/>
      </w:tabs>
      <w:autoSpaceDE/>
      <w:autoSpaceDN/>
      <w:spacing w:line="480" w:lineRule="auto"/>
      <w:ind w:left="2880" w:firstLine="240"/>
      <w:jc w:val="both"/>
    </w:pPr>
    <w:rPr>
      <w:rFonts w:ascii="Cambria" w:eastAsia="Times New Roman" w:hAnsi="Cambria"/>
      <w:kern w:val="2"/>
      <w:sz w:val="24"/>
      <w:szCs w:val="24"/>
    </w:rPr>
  </w:style>
  <w:style w:type="paragraph" w:customStyle="1" w:styleId="Highlightsbullets">
    <w:name w:val="Highlights bullets"/>
    <w:basedOn w:val="ListBullet"/>
    <w:qFormat/>
    <w:rsid w:val="002921C9"/>
    <w:pPr>
      <w:widowControl w:val="0"/>
      <w:shd w:val="clear" w:color="auto" w:fill="D9D9D9" w:themeFill="background1" w:themeFillShade="D9"/>
      <w:tabs>
        <w:tab w:val="clear" w:pos="4800"/>
        <w:tab w:val="clear" w:pos="9360"/>
      </w:tabs>
      <w:suppressAutoHyphens w:val="0"/>
      <w:spacing w:line="220" w:lineRule="atLeast"/>
      <w:ind w:left="240" w:hanging="240"/>
      <w:jc w:val="both"/>
    </w:pPr>
    <w:rPr>
      <w:rFonts w:eastAsia="Calibri"/>
      <w:kern w:val="0"/>
      <w:sz w:val="20"/>
    </w:rPr>
  </w:style>
  <w:style w:type="paragraph" w:customStyle="1" w:styleId="Highlightshead">
    <w:name w:val="Highlights head"/>
    <w:basedOn w:val="Heading2"/>
    <w:qFormat/>
    <w:rsid w:val="002921C9"/>
    <w:pPr>
      <w:numPr>
        <w:ilvl w:val="0"/>
        <w:numId w:val="0"/>
      </w:numPr>
      <w:suppressAutoHyphens/>
      <w:autoSpaceDE/>
      <w:autoSpaceDN/>
      <w:spacing w:before="0" w:after="0"/>
    </w:pPr>
    <w:rPr>
      <w:rFonts w:ascii="Times New Roman Bold" w:eastAsia="Calibri" w:hAnsi="Times New Roman Bold"/>
      <w:b/>
      <w:i w:val="0"/>
      <w:iCs w:val="0"/>
      <w:smallCaps/>
      <w:noProof/>
    </w:rPr>
  </w:style>
  <w:style w:type="paragraph" w:customStyle="1" w:styleId="Normalnoindent">
    <w:name w:val="Normal no indent"/>
    <w:basedOn w:val="Normal"/>
    <w:next w:val="Normal"/>
    <w:qFormat/>
    <w:rsid w:val="002921C9"/>
    <w:pPr>
      <w:autoSpaceDE/>
      <w:autoSpaceDN/>
    </w:pPr>
    <w:rPr>
      <w:rFonts w:eastAsia="Calibri"/>
    </w:rPr>
  </w:style>
  <w:style w:type="character" w:customStyle="1" w:styleId="CommentSubjectChar">
    <w:name w:val="Comment Subject Char"/>
    <w:basedOn w:val="CommentTextChar"/>
    <w:link w:val="CommentSubject"/>
    <w:uiPriority w:val="99"/>
    <w:qFormat/>
    <w:rsid w:val="002921C9"/>
    <w:rPr>
      <w:rFonts w:eastAsia="Times New Roman"/>
      <w:kern w:val="24"/>
      <w:sz w:val="24"/>
    </w:rPr>
  </w:style>
  <w:style w:type="paragraph" w:styleId="CommentSubject">
    <w:name w:val="annotation subject"/>
    <w:basedOn w:val="CommentText"/>
    <w:next w:val="CommentText"/>
    <w:link w:val="CommentSubjectChar"/>
    <w:uiPriority w:val="99"/>
    <w:unhideWhenUsed/>
    <w:qFormat/>
    <w:rsid w:val="002921C9"/>
    <w:pPr>
      <w:spacing w:line="240" w:lineRule="auto"/>
      <w:ind w:firstLine="240"/>
    </w:pPr>
  </w:style>
  <w:style w:type="character" w:customStyle="1" w:styleId="CommentSubjectChar1">
    <w:name w:val="Comment Subject Char1"/>
    <w:basedOn w:val="CommentTextChar1"/>
    <w:uiPriority w:val="99"/>
    <w:semiHidden/>
    <w:rsid w:val="002921C9"/>
    <w:rPr>
      <w:b/>
      <w:bCs/>
    </w:rPr>
  </w:style>
  <w:style w:type="paragraph" w:customStyle="1" w:styleId="para">
    <w:name w:val="para"/>
    <w:basedOn w:val="Normal"/>
    <w:uiPriority w:val="99"/>
    <w:rsid w:val="002921C9"/>
    <w:pPr>
      <w:autoSpaceDE/>
      <w:autoSpaceDN/>
      <w:spacing w:before="100" w:beforeAutospacing="1" w:after="100" w:afterAutospacing="1"/>
    </w:pPr>
    <w:rPr>
      <w:rFonts w:eastAsia="Times New Roman"/>
      <w:sz w:val="24"/>
      <w:szCs w:val="24"/>
      <w:lang w:val="az-Latn-AZ" w:eastAsia="az-Latn-AZ"/>
    </w:rPr>
  </w:style>
  <w:style w:type="character" w:customStyle="1" w:styleId="citation-publication-date">
    <w:name w:val="citation-publication-date"/>
    <w:basedOn w:val="DefaultParagraphFont"/>
    <w:rsid w:val="002921C9"/>
  </w:style>
  <w:style w:type="character" w:customStyle="1" w:styleId="doi">
    <w:name w:val="doi"/>
    <w:basedOn w:val="DefaultParagraphFont"/>
    <w:rsid w:val="002921C9"/>
  </w:style>
  <w:style w:type="character" w:customStyle="1" w:styleId="a2">
    <w:name w:val="_"/>
    <w:basedOn w:val="DefaultParagraphFont"/>
    <w:rsid w:val="002921C9"/>
  </w:style>
  <w:style w:type="character" w:customStyle="1" w:styleId="contribdegrees">
    <w:name w:val="contribdegrees"/>
    <w:rsid w:val="002921C9"/>
  </w:style>
  <w:style w:type="character" w:customStyle="1" w:styleId="a-size-extra-large">
    <w:name w:val="a-size-extra-large"/>
    <w:rsid w:val="002921C9"/>
  </w:style>
  <w:style w:type="character" w:customStyle="1" w:styleId="a-size-large">
    <w:name w:val="a-size-large"/>
    <w:rsid w:val="002921C9"/>
  </w:style>
  <w:style w:type="character" w:customStyle="1" w:styleId="author">
    <w:name w:val="author"/>
    <w:rsid w:val="002921C9"/>
  </w:style>
  <w:style w:type="character" w:customStyle="1" w:styleId="a-declarative">
    <w:name w:val="a-declarative"/>
    <w:rsid w:val="002921C9"/>
  </w:style>
  <w:style w:type="character" w:customStyle="1" w:styleId="a-color-secondary">
    <w:name w:val="a-color-secondary"/>
    <w:rsid w:val="002921C9"/>
  </w:style>
  <w:style w:type="paragraph" w:customStyle="1" w:styleId="ref">
    <w:name w:val="ref"/>
    <w:basedOn w:val="Normal"/>
    <w:rsid w:val="002921C9"/>
    <w:pPr>
      <w:autoSpaceDE/>
      <w:autoSpaceDN/>
      <w:spacing w:before="100" w:beforeAutospacing="1" w:after="100" w:afterAutospacing="1"/>
    </w:pPr>
    <w:rPr>
      <w:rFonts w:eastAsia="Times New Roman"/>
      <w:sz w:val="24"/>
      <w:szCs w:val="24"/>
      <w:lang w:val="az-Latn-AZ" w:eastAsia="az-Latn-AZ"/>
    </w:rPr>
  </w:style>
  <w:style w:type="paragraph" w:customStyle="1" w:styleId="referencescopy1">
    <w:name w:val="referencescopy1"/>
    <w:basedOn w:val="Normal"/>
    <w:rsid w:val="002921C9"/>
    <w:pPr>
      <w:autoSpaceDE/>
      <w:autoSpaceDN/>
      <w:spacing w:before="100" w:beforeAutospacing="1" w:after="100" w:afterAutospacing="1"/>
    </w:pPr>
    <w:rPr>
      <w:rFonts w:eastAsia="Times New Roman"/>
      <w:sz w:val="24"/>
      <w:szCs w:val="24"/>
      <w:lang w:val="az-Latn-AZ" w:eastAsia="az-Latn-AZ"/>
    </w:rPr>
  </w:style>
  <w:style w:type="paragraph" w:styleId="Quote">
    <w:name w:val="Quote"/>
    <w:basedOn w:val="Normal"/>
    <w:next w:val="Normal"/>
    <w:link w:val="QuoteChar"/>
    <w:uiPriority w:val="29"/>
    <w:qFormat/>
    <w:rsid w:val="002921C9"/>
    <w:pPr>
      <w:autoSpaceDE/>
      <w:autoSpaceDN/>
      <w:spacing w:before="200" w:line="276" w:lineRule="auto"/>
      <w:ind w:left="360" w:right="360"/>
    </w:pPr>
    <w:rPr>
      <w:rFonts w:ascii="Calibri" w:eastAsia="Times New Roman" w:hAnsi="Calibri" w:cs="Arial"/>
      <w:i/>
      <w:iCs/>
      <w:sz w:val="22"/>
      <w:szCs w:val="22"/>
      <w:lang w:val="az-Latn-AZ" w:eastAsia="az-Latn-AZ"/>
    </w:rPr>
  </w:style>
  <w:style w:type="character" w:customStyle="1" w:styleId="QuoteChar">
    <w:name w:val="Quote Char"/>
    <w:basedOn w:val="DefaultParagraphFont"/>
    <w:link w:val="Quote"/>
    <w:uiPriority w:val="29"/>
    <w:rsid w:val="002921C9"/>
    <w:rPr>
      <w:rFonts w:ascii="Calibri" w:eastAsia="Times New Roman" w:hAnsi="Calibri" w:cs="Arial"/>
      <w:i/>
      <w:iCs/>
      <w:sz w:val="22"/>
      <w:szCs w:val="22"/>
      <w:lang w:val="az-Latn-AZ" w:eastAsia="az-Latn-AZ"/>
    </w:rPr>
  </w:style>
  <w:style w:type="paragraph" w:styleId="IntenseQuote">
    <w:name w:val="Intense Quote"/>
    <w:basedOn w:val="Normal"/>
    <w:next w:val="Normal"/>
    <w:link w:val="IntenseQuoteChar"/>
    <w:uiPriority w:val="30"/>
    <w:qFormat/>
    <w:rsid w:val="002921C9"/>
    <w:pPr>
      <w:pBdr>
        <w:bottom w:val="single" w:sz="4" w:space="1" w:color="auto"/>
      </w:pBdr>
      <w:autoSpaceDE/>
      <w:autoSpaceDN/>
      <w:spacing w:before="200" w:after="280" w:line="276" w:lineRule="auto"/>
      <w:ind w:left="1008" w:right="1152"/>
      <w:jc w:val="both"/>
    </w:pPr>
    <w:rPr>
      <w:rFonts w:ascii="Calibri" w:eastAsia="Times New Roman" w:hAnsi="Calibri" w:cs="Arial"/>
      <w:b/>
      <w:bCs/>
      <w:i/>
      <w:iCs/>
      <w:sz w:val="22"/>
      <w:szCs w:val="22"/>
      <w:lang w:val="az-Latn-AZ" w:eastAsia="az-Latn-AZ"/>
    </w:rPr>
  </w:style>
  <w:style w:type="character" w:customStyle="1" w:styleId="IntenseQuoteChar">
    <w:name w:val="Intense Quote Char"/>
    <w:basedOn w:val="DefaultParagraphFont"/>
    <w:link w:val="IntenseQuote"/>
    <w:uiPriority w:val="30"/>
    <w:rsid w:val="002921C9"/>
    <w:rPr>
      <w:rFonts w:ascii="Calibri" w:eastAsia="Times New Roman" w:hAnsi="Calibri" w:cs="Arial"/>
      <w:b/>
      <w:bCs/>
      <w:i/>
      <w:iCs/>
      <w:sz w:val="22"/>
      <w:szCs w:val="22"/>
      <w:lang w:val="az-Latn-AZ" w:eastAsia="az-Latn-AZ"/>
    </w:rPr>
  </w:style>
  <w:style w:type="character" w:styleId="IntenseEmphasis">
    <w:name w:val="Intense Emphasis"/>
    <w:uiPriority w:val="21"/>
    <w:qFormat/>
    <w:rsid w:val="002921C9"/>
    <w:rPr>
      <w:b/>
      <w:bCs/>
    </w:rPr>
  </w:style>
  <w:style w:type="character" w:styleId="SubtleReference">
    <w:name w:val="Subtle Reference"/>
    <w:uiPriority w:val="31"/>
    <w:qFormat/>
    <w:rsid w:val="002921C9"/>
    <w:rPr>
      <w:smallCaps/>
    </w:rPr>
  </w:style>
  <w:style w:type="character" w:styleId="IntenseReference">
    <w:name w:val="Intense Reference"/>
    <w:uiPriority w:val="32"/>
    <w:qFormat/>
    <w:rsid w:val="002921C9"/>
    <w:rPr>
      <w:smallCaps/>
      <w:spacing w:val="5"/>
      <w:u w:val="single"/>
    </w:rPr>
  </w:style>
  <w:style w:type="character" w:styleId="BookTitle">
    <w:name w:val="Book Title"/>
    <w:uiPriority w:val="33"/>
    <w:qFormat/>
    <w:rsid w:val="002921C9"/>
    <w:rPr>
      <w:i/>
      <w:iCs/>
      <w:smallCaps/>
      <w:spacing w:val="5"/>
    </w:rPr>
  </w:style>
  <w:style w:type="character" w:customStyle="1" w:styleId="cit-source">
    <w:name w:val="cit-source"/>
    <w:rsid w:val="002921C9"/>
  </w:style>
  <w:style w:type="character" w:customStyle="1" w:styleId="cit-pub-date">
    <w:name w:val="cit-pub-date"/>
    <w:rsid w:val="002921C9"/>
  </w:style>
  <w:style w:type="character" w:customStyle="1" w:styleId="cit-vol">
    <w:name w:val="cit-vol"/>
    <w:rsid w:val="002921C9"/>
  </w:style>
  <w:style w:type="character" w:customStyle="1" w:styleId="cit-fpage">
    <w:name w:val="cit-fpage"/>
    <w:rsid w:val="002921C9"/>
  </w:style>
  <w:style w:type="character" w:customStyle="1" w:styleId="highwire-citation-authors">
    <w:name w:val="highwire-citation-authors"/>
    <w:rsid w:val="002921C9"/>
  </w:style>
  <w:style w:type="character" w:customStyle="1" w:styleId="highwire-citation-author">
    <w:name w:val="highwire-citation-author"/>
    <w:rsid w:val="002921C9"/>
  </w:style>
  <w:style w:type="character" w:customStyle="1" w:styleId="nlm-surname">
    <w:name w:val="nlm-surname"/>
    <w:rsid w:val="002921C9"/>
  </w:style>
  <w:style w:type="character" w:customStyle="1" w:styleId="highwire-cite-metadata-journal">
    <w:name w:val="highwire-cite-metadata-journal"/>
    <w:rsid w:val="002921C9"/>
  </w:style>
  <w:style w:type="character" w:customStyle="1" w:styleId="highwire-cite-metadata-date">
    <w:name w:val="highwire-cite-metadata-date"/>
    <w:rsid w:val="002921C9"/>
  </w:style>
  <w:style w:type="character" w:customStyle="1" w:styleId="highwire-cite-metadata-volume">
    <w:name w:val="highwire-cite-metadata-volume"/>
    <w:rsid w:val="002921C9"/>
  </w:style>
  <w:style w:type="character" w:customStyle="1" w:styleId="highwire-cite-metadata-pages">
    <w:name w:val="highwire-cite-metadata-pages"/>
    <w:rsid w:val="002921C9"/>
  </w:style>
  <w:style w:type="character" w:customStyle="1" w:styleId="highwire-cite-metadata-doi">
    <w:name w:val="highwire-cite-metadata-doi"/>
    <w:rsid w:val="002921C9"/>
  </w:style>
  <w:style w:type="character" w:customStyle="1" w:styleId="reflinks">
    <w:name w:val="reflinks"/>
    <w:rsid w:val="002921C9"/>
  </w:style>
  <w:style w:type="character" w:customStyle="1" w:styleId="sc-deorim">
    <w:name w:val="sc-deorim"/>
    <w:rsid w:val="002921C9"/>
  </w:style>
  <w:style w:type="character" w:customStyle="1" w:styleId="nlmpublisher-loc">
    <w:name w:val="nlm_publisher-loc"/>
    <w:basedOn w:val="DefaultParagraphFont"/>
    <w:rsid w:val="002921C9"/>
  </w:style>
  <w:style w:type="character" w:customStyle="1" w:styleId="nlmpublisher-name">
    <w:name w:val="nlm_publisher-name"/>
    <w:basedOn w:val="DefaultParagraphFont"/>
    <w:rsid w:val="002921C9"/>
  </w:style>
  <w:style w:type="character" w:customStyle="1" w:styleId="nlmfpage">
    <w:name w:val="nlm_fpage"/>
    <w:basedOn w:val="DefaultParagraphFont"/>
    <w:rsid w:val="002921C9"/>
  </w:style>
  <w:style w:type="character" w:customStyle="1" w:styleId="nlmlpage">
    <w:name w:val="nlm_lpage"/>
    <w:basedOn w:val="DefaultParagraphFont"/>
    <w:rsid w:val="002921C9"/>
  </w:style>
  <w:style w:type="character" w:customStyle="1" w:styleId="ct-span">
    <w:name w:val="ct-span"/>
    <w:basedOn w:val="DefaultParagraphFont"/>
    <w:rsid w:val="002921C9"/>
  </w:style>
  <w:style w:type="character" w:customStyle="1" w:styleId="hiddenspellerror">
    <w:name w:val="hiddenspellerror"/>
    <w:basedOn w:val="DefaultParagraphFont"/>
    <w:rsid w:val="002921C9"/>
  </w:style>
  <w:style w:type="paragraph" w:customStyle="1" w:styleId="ListParagraph1">
    <w:name w:val="List Paragraph1"/>
    <w:aliases w:val="List Item"/>
    <w:basedOn w:val="Normal"/>
    <w:uiPriority w:val="34"/>
    <w:qFormat/>
    <w:rsid w:val="002921C9"/>
    <w:pPr>
      <w:widowControl w:val="0"/>
      <w:ind w:left="940" w:hanging="600"/>
    </w:pPr>
    <w:rPr>
      <w:rFonts w:eastAsia="Times New Roman"/>
      <w:sz w:val="22"/>
      <w:szCs w:val="22"/>
    </w:rPr>
  </w:style>
  <w:style w:type="paragraph" w:customStyle="1" w:styleId="p0">
    <w:name w:val="p0"/>
    <w:basedOn w:val="Normal"/>
    <w:rsid w:val="002921C9"/>
    <w:pPr>
      <w:autoSpaceDE/>
      <w:autoSpaceDN/>
      <w:spacing w:after="200" w:line="273" w:lineRule="auto"/>
    </w:pPr>
    <w:rPr>
      <w:rFonts w:ascii="Calibri" w:eastAsia="Times New Roman" w:hAnsi="Calibri"/>
      <w:sz w:val="22"/>
      <w:szCs w:val="22"/>
    </w:rPr>
  </w:style>
  <w:style w:type="character" w:customStyle="1" w:styleId="st1">
    <w:name w:val="st1"/>
    <w:basedOn w:val="DefaultParagraphFont"/>
    <w:rsid w:val="002921C9"/>
  </w:style>
  <w:style w:type="character" w:customStyle="1" w:styleId="toctogglespan">
    <w:name w:val="toctogglespan"/>
    <w:basedOn w:val="DefaultParagraphFont"/>
    <w:rsid w:val="002921C9"/>
  </w:style>
  <w:style w:type="character" w:customStyle="1" w:styleId="tocnumber">
    <w:name w:val="tocnumber"/>
    <w:basedOn w:val="DefaultParagraphFont"/>
    <w:rsid w:val="002921C9"/>
  </w:style>
  <w:style w:type="character" w:customStyle="1" w:styleId="toctext">
    <w:name w:val="toctext"/>
    <w:basedOn w:val="DefaultParagraphFont"/>
    <w:rsid w:val="002921C9"/>
  </w:style>
  <w:style w:type="character" w:customStyle="1" w:styleId="mw-headline">
    <w:name w:val="mw-headline"/>
    <w:basedOn w:val="DefaultParagraphFont"/>
    <w:rsid w:val="002921C9"/>
  </w:style>
  <w:style w:type="character" w:customStyle="1" w:styleId="mw-editsection">
    <w:name w:val="mw-editsection"/>
    <w:basedOn w:val="DefaultParagraphFont"/>
    <w:rsid w:val="002921C9"/>
  </w:style>
  <w:style w:type="character" w:customStyle="1" w:styleId="mw-editsection-bracket">
    <w:name w:val="mw-editsection-bracket"/>
    <w:basedOn w:val="DefaultParagraphFont"/>
    <w:rsid w:val="002921C9"/>
  </w:style>
  <w:style w:type="character" w:customStyle="1" w:styleId="fm-vol-iss-date">
    <w:name w:val="fm-vol-iss-date"/>
    <w:basedOn w:val="DefaultParagraphFont"/>
    <w:rsid w:val="002921C9"/>
  </w:style>
  <w:style w:type="character" w:customStyle="1" w:styleId="fm-citation-ids-label">
    <w:name w:val="fm-citation-ids-label"/>
    <w:basedOn w:val="DefaultParagraphFont"/>
    <w:rsid w:val="002921C9"/>
  </w:style>
  <w:style w:type="paragraph" w:customStyle="1" w:styleId="xl23">
    <w:name w:val="xl23"/>
    <w:basedOn w:val="Normal"/>
    <w:rsid w:val="002921C9"/>
    <w:pPr>
      <w:autoSpaceDE/>
      <w:autoSpaceDN/>
      <w:spacing w:before="100" w:beforeAutospacing="1" w:after="100" w:afterAutospacing="1"/>
    </w:pPr>
    <w:rPr>
      <w:rFonts w:ascii="Arial" w:eastAsia="Times New Roman" w:hAnsi="Arial"/>
      <w:b/>
      <w:bCs/>
      <w:sz w:val="24"/>
      <w:szCs w:val="24"/>
    </w:rPr>
  </w:style>
  <w:style w:type="paragraph" w:customStyle="1" w:styleId="BodyText21">
    <w:name w:val="Body Text 21"/>
    <w:basedOn w:val="Normal"/>
    <w:rsid w:val="002921C9"/>
    <w:pPr>
      <w:autoSpaceDE/>
      <w:autoSpaceDN/>
      <w:jc w:val="both"/>
    </w:pPr>
    <w:rPr>
      <w:rFonts w:ascii="Arial" w:eastAsia="Times New Roman" w:hAnsi="Arial"/>
      <w:snapToGrid w:val="0"/>
      <w:sz w:val="24"/>
      <w:szCs w:val="24"/>
    </w:rPr>
  </w:style>
  <w:style w:type="paragraph" w:customStyle="1" w:styleId="Body2Text22">
    <w:name w:val="Body2.Text2.2"/>
    <w:basedOn w:val="Normal"/>
    <w:rsid w:val="002921C9"/>
    <w:pPr>
      <w:widowControl w:val="0"/>
      <w:autoSpaceDE/>
      <w:autoSpaceDN/>
      <w:spacing w:line="-360" w:lineRule="auto"/>
      <w:jc w:val="both"/>
    </w:pPr>
    <w:rPr>
      <w:rFonts w:ascii="Bookman Old Style" w:eastAsia="Times New Roman" w:hAnsi="Bookman Old Style"/>
      <w:lang w:val="it-IT" w:eastAsia="it-IT"/>
    </w:rPr>
  </w:style>
  <w:style w:type="paragraph" w:customStyle="1" w:styleId="Introduction-Mejast">
    <w:name w:val="Introduction-Mejast"/>
    <w:basedOn w:val="Normal"/>
    <w:qFormat/>
    <w:rsid w:val="002921C9"/>
    <w:pPr>
      <w:adjustRightInd w:val="0"/>
      <w:spacing w:line="360" w:lineRule="auto"/>
      <w:jc w:val="both"/>
    </w:pPr>
    <w:rPr>
      <w:color w:val="000000"/>
      <w:sz w:val="22"/>
      <w:szCs w:val="22"/>
    </w:rPr>
  </w:style>
  <w:style w:type="paragraph" w:customStyle="1" w:styleId="Preliminaries">
    <w:name w:val="Preliminaries"/>
    <w:basedOn w:val="Normal"/>
    <w:qFormat/>
    <w:rsid w:val="002921C9"/>
    <w:pPr>
      <w:adjustRightInd w:val="0"/>
      <w:spacing w:line="360" w:lineRule="auto"/>
      <w:jc w:val="both"/>
    </w:pPr>
    <w:rPr>
      <w:color w:val="000000"/>
      <w:sz w:val="22"/>
      <w:szCs w:val="22"/>
    </w:rPr>
  </w:style>
  <w:style w:type="paragraph" w:customStyle="1" w:styleId="reference-mej">
    <w:name w:val="reference-mej"/>
    <w:basedOn w:val="Normal"/>
    <w:qFormat/>
    <w:rsid w:val="002921C9"/>
    <w:pPr>
      <w:shd w:val="clear" w:color="auto" w:fill="A6A6A6" w:themeFill="background1" w:themeFillShade="A6"/>
      <w:adjustRightInd w:val="0"/>
      <w:spacing w:line="360" w:lineRule="auto"/>
      <w:jc w:val="both"/>
    </w:pPr>
    <w:rPr>
      <w:color w:val="000000"/>
      <w:sz w:val="22"/>
      <w:szCs w:val="22"/>
    </w:rPr>
  </w:style>
  <w:style w:type="paragraph" w:customStyle="1" w:styleId="comp">
    <w:name w:val="comp"/>
    <w:basedOn w:val="Normal"/>
    <w:rsid w:val="002921C9"/>
    <w:pPr>
      <w:autoSpaceDE/>
      <w:autoSpaceDN/>
      <w:spacing w:before="100" w:beforeAutospacing="1" w:after="100" w:afterAutospacing="1"/>
    </w:pPr>
    <w:rPr>
      <w:rFonts w:eastAsia="Times New Roman"/>
      <w:sz w:val="24"/>
      <w:szCs w:val="24"/>
    </w:rPr>
  </w:style>
  <w:style w:type="paragraph" w:styleId="BodyText3">
    <w:name w:val="Body Text 3"/>
    <w:basedOn w:val="Normal"/>
    <w:link w:val="BodyText3Char"/>
    <w:unhideWhenUsed/>
    <w:qFormat/>
    <w:rsid w:val="002921C9"/>
    <w:pPr>
      <w:autoSpaceDE/>
      <w:autoSpaceDN/>
      <w:spacing w:after="120" w:line="259"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rsid w:val="002921C9"/>
    <w:rPr>
      <w:rFonts w:asciiTheme="minorHAnsi" w:eastAsiaTheme="minorHAnsi" w:hAnsiTheme="minorHAnsi" w:cstheme="minorBidi"/>
      <w:sz w:val="16"/>
      <w:szCs w:val="16"/>
    </w:rPr>
  </w:style>
  <w:style w:type="paragraph" w:customStyle="1" w:styleId="Body">
    <w:name w:val="Body"/>
    <w:rsid w:val="002921C9"/>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olor w:val="000000"/>
      <w:sz w:val="24"/>
      <w:szCs w:val="24"/>
      <w:u w:color="000000"/>
      <w:lang w:val="pt-PT"/>
    </w:rPr>
  </w:style>
  <w:style w:type="character" w:customStyle="1" w:styleId="HTMLAddressChar">
    <w:name w:val="HTML Address Char"/>
    <w:basedOn w:val="DefaultParagraphFont"/>
    <w:link w:val="HTMLAddress"/>
    <w:semiHidden/>
    <w:rsid w:val="002921C9"/>
    <w:rPr>
      <w:rFonts w:eastAsia="Calibri"/>
      <w:i/>
      <w:iCs/>
      <w:sz w:val="24"/>
      <w:szCs w:val="24"/>
    </w:rPr>
  </w:style>
  <w:style w:type="paragraph" w:styleId="HTMLAddress">
    <w:name w:val="HTML Address"/>
    <w:basedOn w:val="Normal"/>
    <w:link w:val="HTMLAddressChar"/>
    <w:semiHidden/>
    <w:rsid w:val="002921C9"/>
    <w:pPr>
      <w:autoSpaceDE/>
      <w:autoSpaceDN/>
      <w:jc w:val="both"/>
    </w:pPr>
    <w:rPr>
      <w:rFonts w:eastAsia="Calibri"/>
      <w:i/>
      <w:iCs/>
      <w:sz w:val="24"/>
      <w:szCs w:val="24"/>
    </w:rPr>
  </w:style>
  <w:style w:type="character" w:customStyle="1" w:styleId="HTMLAddressChar1">
    <w:name w:val="HTML Address Char1"/>
    <w:basedOn w:val="DefaultParagraphFont"/>
    <w:uiPriority w:val="99"/>
    <w:semiHidden/>
    <w:rsid w:val="002921C9"/>
    <w:rPr>
      <w:i/>
      <w:iCs/>
    </w:rPr>
  </w:style>
  <w:style w:type="character" w:customStyle="1" w:styleId="selected">
    <w:name w:val="selected"/>
    <w:basedOn w:val="DefaultParagraphFont"/>
    <w:rsid w:val="002921C9"/>
  </w:style>
  <w:style w:type="character" w:customStyle="1" w:styleId="ref-google">
    <w:name w:val="ref-google"/>
    <w:basedOn w:val="DefaultParagraphFont"/>
    <w:rsid w:val="00144749"/>
  </w:style>
  <w:style w:type="character" w:customStyle="1" w:styleId="ref-xlink">
    <w:name w:val="ref-xlink"/>
    <w:basedOn w:val="DefaultParagraphFont"/>
    <w:rsid w:val="00144749"/>
  </w:style>
  <w:style w:type="paragraph" w:customStyle="1" w:styleId="10">
    <w:name w:val="Стиль1"/>
    <w:uiPriority w:val="99"/>
    <w:rsid w:val="00CF1261"/>
    <w:pPr>
      <w:autoSpaceDE w:val="0"/>
      <w:autoSpaceDN w:val="0"/>
    </w:pPr>
    <w:rPr>
      <w:rFonts w:eastAsia="Times New Roman"/>
      <w:lang w:val="ru-RU" w:eastAsia="ru-RU"/>
    </w:rPr>
  </w:style>
  <w:style w:type="character" w:customStyle="1" w:styleId="y2iqfc">
    <w:name w:val="y2iqfc"/>
    <w:basedOn w:val="DefaultParagraphFont"/>
    <w:rsid w:val="00553599"/>
  </w:style>
  <w:style w:type="character" w:customStyle="1" w:styleId="3TimesNewRoman7pt0pt">
    <w:name w:val="Основной текст (3) + Times New Roman.7 pt.Не полужирный.Не курсив.Интервал 0 pt"/>
    <w:basedOn w:val="DefaultParagraphFont"/>
    <w:rsid w:val="00106DE1"/>
    <w:rPr>
      <w:rFonts w:ascii="Times New Roman" w:eastAsia="Times New Roman" w:hAnsi="Times New Roman" w:cs="Times New Roman"/>
      <w:b/>
      <w:bCs/>
      <w:i/>
      <w:iCs/>
      <w:smallCaps w:val="0"/>
      <w:strike w:val="0"/>
      <w:color w:val="000000"/>
      <w:spacing w:val="0"/>
      <w:w w:val="100"/>
      <w:position w:val="0"/>
      <w:sz w:val="14"/>
      <w:szCs w:val="14"/>
      <w:u w:val="none"/>
      <w:lang w:val="ru-RU"/>
    </w:rPr>
  </w:style>
  <w:style w:type="character" w:customStyle="1" w:styleId="a6">
    <w:name w:val="Основной текст + Курсив"/>
    <w:basedOn w:val="DefaultParagraphFont"/>
    <w:rsid w:val="00106DE1"/>
    <w:rPr>
      <w:rFonts w:ascii="Times New Roman" w:eastAsia="Times New Roman" w:hAnsi="Times New Roman" w:cs="Times New Roman"/>
      <w:b w:val="0"/>
      <w:bCs w:val="0"/>
      <w:i/>
      <w:iCs/>
      <w:smallCaps w:val="0"/>
      <w:strike w:val="0"/>
      <w:color w:val="000000"/>
      <w:spacing w:val="0"/>
      <w:w w:val="100"/>
      <w:position w:val="0"/>
      <w:sz w:val="15"/>
      <w:szCs w:val="15"/>
      <w:u w:val="none"/>
      <w:lang w:val="ru-RU"/>
    </w:rPr>
  </w:style>
  <w:style w:type="character" w:customStyle="1" w:styleId="6ArialNarrow65pt">
    <w:name w:val="Основной текст (6) + Arial Narrow.6.5 pt.Курсив"/>
    <w:basedOn w:val="DefaultParagraphFont"/>
    <w:rsid w:val="00106DE1"/>
    <w:rPr>
      <w:rFonts w:ascii="Arial Narrow" w:eastAsia="Arial Narrow" w:hAnsi="Arial Narrow" w:cs="Arial Narrow"/>
      <w:b/>
      <w:bCs/>
      <w:i/>
      <w:iCs/>
      <w:smallCaps w:val="0"/>
      <w:strike w:val="0"/>
      <w:color w:val="000000"/>
      <w:spacing w:val="0"/>
      <w:w w:val="100"/>
      <w:position w:val="0"/>
      <w:sz w:val="13"/>
      <w:szCs w:val="13"/>
      <w:u w:val="none"/>
      <w:lang w:val="ru-RU"/>
    </w:rPr>
  </w:style>
  <w:style w:type="character" w:customStyle="1" w:styleId="markedcontent">
    <w:name w:val="markedcontent"/>
    <w:basedOn w:val="DefaultParagraphFont"/>
    <w:rsid w:val="006E2D29"/>
  </w:style>
  <w:style w:type="paragraph" w:customStyle="1" w:styleId="skip-numbering">
    <w:name w:val="skip-numbering"/>
    <w:basedOn w:val="Normal"/>
    <w:rsid w:val="001051B4"/>
    <w:pPr>
      <w:autoSpaceDE/>
      <w:autoSpaceDN/>
      <w:spacing w:before="100" w:beforeAutospacing="1" w:after="100" w:afterAutospacing="1"/>
    </w:pPr>
    <w:rPr>
      <w:rFonts w:eastAsia="Times New Roman"/>
      <w:sz w:val="24"/>
      <w:szCs w:val="24"/>
    </w:rPr>
  </w:style>
  <w:style w:type="character" w:customStyle="1" w:styleId="jlqj4b">
    <w:name w:val="jlqj4b"/>
    <w:basedOn w:val="DefaultParagraphFont"/>
    <w:rsid w:val="008F654A"/>
  </w:style>
  <w:style w:type="paragraph" w:customStyle="1" w:styleId="html-xx">
    <w:name w:val="html-xx"/>
    <w:basedOn w:val="Normal"/>
    <w:rsid w:val="008C4EBB"/>
    <w:pPr>
      <w:autoSpaceDE/>
      <w:autoSpaceDN/>
      <w:spacing w:before="100" w:beforeAutospacing="1" w:after="100" w:afterAutospacing="1"/>
    </w:pPr>
    <w:rPr>
      <w:rFonts w:eastAsia="Times New Roman"/>
      <w:sz w:val="24"/>
      <w:szCs w:val="24"/>
      <w:lang w:val="es-MX" w:eastAsia="es-MX"/>
    </w:rPr>
  </w:style>
  <w:style w:type="character" w:customStyle="1" w:styleId="Mencinsinresolver">
    <w:name w:val="Mención sin resolver"/>
    <w:uiPriority w:val="99"/>
    <w:semiHidden/>
    <w:unhideWhenUsed/>
    <w:rsid w:val="008C4EBB"/>
    <w:rPr>
      <w:color w:val="605E5C"/>
      <w:shd w:val="clear" w:color="auto" w:fill="E1DFDD"/>
    </w:rPr>
  </w:style>
  <w:style w:type="paragraph" w:customStyle="1" w:styleId="affiliation0">
    <w:name w:val="affiliation"/>
    <w:basedOn w:val="Normal"/>
    <w:next w:val="Normal"/>
    <w:rsid w:val="008C4EBB"/>
    <w:pPr>
      <w:suppressAutoHyphens/>
      <w:overflowPunct w:val="0"/>
      <w:adjustRightInd w:val="0"/>
      <w:spacing w:before="120" w:line="200" w:lineRule="atLeast"/>
      <w:ind w:left="238"/>
      <w:textAlignment w:val="baseline"/>
    </w:pPr>
    <w:rPr>
      <w:rFonts w:ascii="Times" w:eastAsia="Times New Roman" w:hAnsi="Times"/>
      <w:sz w:val="17"/>
      <w:lang w:eastAsia="de-DE"/>
    </w:rPr>
  </w:style>
  <w:style w:type="paragraph" w:customStyle="1" w:styleId="full-docsum">
    <w:name w:val="full-docsum"/>
    <w:basedOn w:val="Normal"/>
    <w:rsid w:val="008C4EBB"/>
    <w:pPr>
      <w:autoSpaceDE/>
      <w:autoSpaceDN/>
      <w:spacing w:before="100" w:beforeAutospacing="1" w:after="100" w:afterAutospacing="1"/>
    </w:pPr>
    <w:rPr>
      <w:rFonts w:eastAsia="Times New Roman"/>
      <w:sz w:val="24"/>
      <w:szCs w:val="24"/>
      <w:lang w:val="es-MX" w:eastAsia="es-MX"/>
    </w:rPr>
  </w:style>
  <w:style w:type="character" w:styleId="CommentReference">
    <w:name w:val="annotation reference"/>
    <w:uiPriority w:val="99"/>
    <w:semiHidden/>
    <w:unhideWhenUsed/>
    <w:qFormat/>
    <w:rsid w:val="008C4EBB"/>
    <w:rPr>
      <w:sz w:val="16"/>
      <w:szCs w:val="16"/>
    </w:rPr>
  </w:style>
  <w:style w:type="paragraph" w:customStyle="1" w:styleId="-1">
    <w:name w:val="作者-1 + 小五"/>
    <w:basedOn w:val="Normal"/>
    <w:rsid w:val="008C4EBB"/>
    <w:pPr>
      <w:jc w:val="both"/>
    </w:pPr>
    <w:rPr>
      <w:rFonts w:eastAsia="方正书宋繁体"/>
      <w:i/>
      <w:iCs/>
      <w:sz w:val="18"/>
    </w:rPr>
  </w:style>
  <w:style w:type="paragraph" w:customStyle="1" w:styleId="heading10">
    <w:name w:val="heading1"/>
    <w:basedOn w:val="Normal"/>
    <w:next w:val="Normal"/>
    <w:uiPriority w:val="99"/>
    <w:rsid w:val="008C4EBB"/>
    <w:pPr>
      <w:keepNext/>
      <w:keepLines/>
      <w:tabs>
        <w:tab w:val="left" w:pos="454"/>
      </w:tabs>
      <w:suppressAutoHyphens/>
      <w:overflowPunct w:val="0"/>
      <w:adjustRightInd w:val="0"/>
      <w:spacing w:before="600" w:after="320" w:line="240" w:lineRule="atLeast"/>
      <w:textAlignment w:val="baseline"/>
    </w:pPr>
    <w:rPr>
      <w:rFonts w:ascii="Times" w:eastAsia="Times New Roman" w:hAnsi="Times"/>
      <w:b/>
      <w:sz w:val="24"/>
      <w:lang w:eastAsia="de-DE"/>
    </w:rPr>
  </w:style>
  <w:style w:type="character" w:customStyle="1" w:styleId="selectable">
    <w:name w:val="selectable"/>
    <w:rsid w:val="008C4EBB"/>
  </w:style>
  <w:style w:type="paragraph" w:customStyle="1" w:styleId="ez-toc-title">
    <w:name w:val="ez-toc-title"/>
    <w:basedOn w:val="Normal"/>
    <w:rsid w:val="008C4EBB"/>
    <w:pPr>
      <w:autoSpaceDE/>
      <w:autoSpaceDN/>
      <w:spacing w:before="100" w:beforeAutospacing="1" w:after="100" w:afterAutospacing="1"/>
    </w:pPr>
    <w:rPr>
      <w:rFonts w:eastAsia="Times New Roman"/>
      <w:sz w:val="24"/>
      <w:szCs w:val="24"/>
      <w:lang w:val="es-MX" w:eastAsia="es-MX"/>
    </w:rPr>
  </w:style>
  <w:style w:type="paragraph" w:customStyle="1" w:styleId="trt0xe">
    <w:name w:val="trt0xe"/>
    <w:basedOn w:val="Normal"/>
    <w:rsid w:val="008C4EBB"/>
    <w:pPr>
      <w:autoSpaceDE/>
      <w:autoSpaceDN/>
      <w:spacing w:before="100" w:beforeAutospacing="1" w:after="100" w:afterAutospacing="1"/>
    </w:pPr>
    <w:rPr>
      <w:rFonts w:eastAsia="Times New Roman"/>
      <w:sz w:val="24"/>
      <w:szCs w:val="24"/>
      <w:lang w:val="es-MX" w:eastAsia="es-MX"/>
    </w:rPr>
  </w:style>
  <w:style w:type="character" w:customStyle="1" w:styleId="anchor-text">
    <w:name w:val="anchor-text"/>
    <w:basedOn w:val="DefaultParagraphFont"/>
    <w:rsid w:val="008C4EBB"/>
  </w:style>
  <w:style w:type="paragraph" w:customStyle="1" w:styleId="listarticleitem">
    <w:name w:val="listarticleitem"/>
    <w:basedOn w:val="Normal"/>
    <w:rsid w:val="008C4EBB"/>
    <w:pPr>
      <w:autoSpaceDE/>
      <w:autoSpaceDN/>
      <w:spacing w:before="100" w:beforeAutospacing="1" w:after="100" w:afterAutospacing="1"/>
    </w:pPr>
    <w:rPr>
      <w:rFonts w:eastAsia="Times New Roman"/>
      <w:sz w:val="24"/>
      <w:szCs w:val="24"/>
      <w:lang w:val="es-MX" w:eastAsia="es-MX"/>
    </w:rPr>
  </w:style>
  <w:style w:type="paragraph" w:customStyle="1" w:styleId="msonormal0">
    <w:name w:val="msonormal"/>
    <w:basedOn w:val="Normal"/>
    <w:rsid w:val="008C4EBB"/>
    <w:pPr>
      <w:autoSpaceDE/>
      <w:autoSpaceDN/>
      <w:spacing w:before="100" w:beforeAutospacing="1" w:after="100" w:afterAutospacing="1"/>
    </w:pPr>
    <w:rPr>
      <w:rFonts w:eastAsia="Times New Roman"/>
      <w:sz w:val="24"/>
      <w:szCs w:val="24"/>
      <w:lang w:val="es-MX" w:eastAsia="es-MX"/>
    </w:rPr>
  </w:style>
  <w:style w:type="paragraph" w:customStyle="1" w:styleId="c-article-author-listitem">
    <w:name w:val="c-article-author-list__item"/>
    <w:basedOn w:val="Normal"/>
    <w:rsid w:val="008C4EBB"/>
    <w:pPr>
      <w:autoSpaceDE/>
      <w:autoSpaceDN/>
      <w:spacing w:before="100" w:beforeAutospacing="1" w:after="100" w:afterAutospacing="1"/>
    </w:pPr>
    <w:rPr>
      <w:rFonts w:eastAsia="Times New Roman"/>
      <w:sz w:val="24"/>
      <w:szCs w:val="24"/>
      <w:lang w:val="es-MX" w:eastAsia="es-MX"/>
    </w:rPr>
  </w:style>
  <w:style w:type="paragraph" w:customStyle="1" w:styleId="c-article-info-details">
    <w:name w:val="c-article-info-details"/>
    <w:basedOn w:val="Normal"/>
    <w:rsid w:val="008C4EBB"/>
    <w:pPr>
      <w:autoSpaceDE/>
      <w:autoSpaceDN/>
      <w:spacing w:before="100" w:beforeAutospacing="1" w:after="100" w:afterAutospacing="1"/>
    </w:pPr>
    <w:rPr>
      <w:rFonts w:eastAsia="Times New Roman"/>
      <w:sz w:val="24"/>
      <w:szCs w:val="24"/>
      <w:lang w:val="es-MX" w:eastAsia="es-MX"/>
    </w:rPr>
  </w:style>
  <w:style w:type="character" w:customStyle="1" w:styleId="u-visually-hidden">
    <w:name w:val="u-visually-hidden"/>
    <w:basedOn w:val="DefaultParagraphFont"/>
    <w:rsid w:val="008C4EBB"/>
  </w:style>
  <w:style w:type="character" w:customStyle="1" w:styleId="hps">
    <w:name w:val="hps"/>
    <w:basedOn w:val="DefaultParagraphFont"/>
    <w:rsid w:val="008C4EBB"/>
  </w:style>
  <w:style w:type="character" w:customStyle="1" w:styleId="button-link-text">
    <w:name w:val="button-link-text"/>
    <w:basedOn w:val="DefaultParagraphFont"/>
    <w:rsid w:val="008C4EBB"/>
  </w:style>
  <w:style w:type="character" w:customStyle="1" w:styleId="react-xocs-alternative-link">
    <w:name w:val="react-xocs-alternative-link"/>
    <w:basedOn w:val="DefaultParagraphFont"/>
    <w:rsid w:val="008C4EBB"/>
  </w:style>
  <w:style w:type="character" w:customStyle="1" w:styleId="given-name">
    <w:name w:val="given-name"/>
    <w:basedOn w:val="DefaultParagraphFont"/>
    <w:rsid w:val="008C4EBB"/>
  </w:style>
  <w:style w:type="character" w:customStyle="1" w:styleId="given-names">
    <w:name w:val="given-names"/>
    <w:basedOn w:val="DefaultParagraphFont"/>
    <w:rsid w:val="008C4EBB"/>
  </w:style>
  <w:style w:type="character" w:customStyle="1" w:styleId="surname">
    <w:name w:val="surname"/>
    <w:basedOn w:val="DefaultParagraphFont"/>
    <w:rsid w:val="008C4EBB"/>
  </w:style>
  <w:style w:type="character" w:customStyle="1" w:styleId="intentjournaltitle">
    <w:name w:val="intent_journal_title"/>
    <w:basedOn w:val="DefaultParagraphFont"/>
    <w:rsid w:val="008C4EBB"/>
  </w:style>
  <w:style w:type="paragraph" w:customStyle="1" w:styleId="mt-0">
    <w:name w:val="mt-0"/>
    <w:basedOn w:val="Normal"/>
    <w:rsid w:val="008C4EBB"/>
    <w:pPr>
      <w:autoSpaceDE/>
      <w:autoSpaceDN/>
      <w:spacing w:before="100" w:beforeAutospacing="1" w:after="100" w:afterAutospacing="1"/>
    </w:pPr>
    <w:rPr>
      <w:rFonts w:eastAsia="Times New Roman"/>
      <w:sz w:val="24"/>
      <w:szCs w:val="24"/>
      <w:lang w:val="es-MX" w:eastAsia="es-MX"/>
    </w:rPr>
  </w:style>
  <w:style w:type="character" w:customStyle="1" w:styleId="intentjournalissn">
    <w:name w:val="intent_journal_issn"/>
    <w:basedOn w:val="DefaultParagraphFont"/>
    <w:rsid w:val="008C4EBB"/>
  </w:style>
  <w:style w:type="character" w:customStyle="1" w:styleId="intentjournalpublicationdate">
    <w:name w:val="intent_journal_publication_date"/>
    <w:basedOn w:val="DefaultParagraphFont"/>
    <w:rsid w:val="008C4EBB"/>
  </w:style>
  <w:style w:type="character" w:customStyle="1" w:styleId="product-banner-author">
    <w:name w:val="product-banner-author"/>
    <w:basedOn w:val="DefaultParagraphFont"/>
    <w:rsid w:val="008C4EBB"/>
  </w:style>
  <w:style w:type="character" w:customStyle="1" w:styleId="product-banner-author-name">
    <w:name w:val="product-banner-author-name"/>
    <w:basedOn w:val="DefaultParagraphFont"/>
    <w:rsid w:val="008C4EBB"/>
  </w:style>
  <w:style w:type="character" w:customStyle="1" w:styleId="display-label">
    <w:name w:val="display-label"/>
    <w:basedOn w:val="DefaultParagraphFont"/>
    <w:rsid w:val="008C4EBB"/>
  </w:style>
  <w:style w:type="character" w:customStyle="1" w:styleId="product-ryt-detail">
    <w:name w:val="product-ryt-detail"/>
    <w:basedOn w:val="DefaultParagraphFont"/>
    <w:rsid w:val="008C4EBB"/>
  </w:style>
  <w:style w:type="table" w:styleId="MediumShading2">
    <w:name w:val="Medium Shading 2"/>
    <w:basedOn w:val="TableNormal"/>
    <w:uiPriority w:val="64"/>
    <w:rsid w:val="00417E4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klink">
    <w:name w:val="klink"/>
    <w:basedOn w:val="DefaultParagraphFont"/>
    <w:rsid w:val="00BB6418"/>
  </w:style>
  <w:style w:type="paragraph" w:customStyle="1" w:styleId="papertitle">
    <w:name w:val="paper title"/>
    <w:rsid w:val="00DF12EE"/>
    <w:pPr>
      <w:spacing w:after="120"/>
      <w:jc w:val="center"/>
    </w:pPr>
    <w:rPr>
      <w:rFonts w:eastAsia="MS Mincho"/>
      <w:noProof/>
      <w:sz w:val="48"/>
      <w:szCs w:val="48"/>
    </w:rPr>
  </w:style>
  <w:style w:type="paragraph" w:customStyle="1" w:styleId="Author0">
    <w:name w:val="Author"/>
    <w:rsid w:val="00DF12EE"/>
    <w:pPr>
      <w:spacing w:before="360" w:after="40"/>
      <w:jc w:val="center"/>
    </w:pPr>
    <w:rPr>
      <w:rFonts w:eastAsia="SimSun"/>
      <w:noProof/>
      <w:sz w:val="22"/>
      <w:szCs w:val="22"/>
    </w:rPr>
  </w:style>
  <w:style w:type="paragraph" w:customStyle="1" w:styleId="equation0">
    <w:name w:val="equation"/>
    <w:basedOn w:val="Normal"/>
    <w:rsid w:val="00DF12EE"/>
    <w:pPr>
      <w:tabs>
        <w:tab w:val="center" w:pos="2520"/>
        <w:tab w:val="right" w:pos="5040"/>
      </w:tabs>
      <w:autoSpaceDE/>
      <w:autoSpaceDN/>
      <w:spacing w:before="240" w:after="240" w:line="216" w:lineRule="auto"/>
      <w:jc w:val="center"/>
    </w:pPr>
    <w:rPr>
      <w:rFonts w:ascii="Symbol" w:eastAsia="SimSun" w:hAnsi="Symbol" w:cs="Symbol"/>
    </w:rPr>
  </w:style>
  <w:style w:type="paragraph" w:customStyle="1" w:styleId="footnote">
    <w:name w:val="footnote"/>
    <w:rsid w:val="00DF12EE"/>
    <w:pPr>
      <w:framePr w:hSpace="187" w:vSpace="187" w:wrap="notBeside" w:vAnchor="text" w:hAnchor="page" w:x="6121" w:y="577"/>
      <w:numPr>
        <w:numId w:val="2"/>
      </w:numPr>
      <w:spacing w:after="40"/>
    </w:pPr>
    <w:rPr>
      <w:rFonts w:eastAsia="SimSun"/>
      <w:sz w:val="16"/>
      <w:szCs w:val="16"/>
    </w:rPr>
  </w:style>
  <w:style w:type="paragraph" w:customStyle="1" w:styleId="papersubtitle">
    <w:name w:val="paper subtitle"/>
    <w:rsid w:val="00DF12EE"/>
    <w:pPr>
      <w:spacing w:after="120"/>
      <w:jc w:val="center"/>
    </w:pPr>
    <w:rPr>
      <w:rFonts w:eastAsia="MS Mincho"/>
      <w:noProof/>
      <w:sz w:val="28"/>
      <w:szCs w:val="28"/>
    </w:rPr>
  </w:style>
  <w:style w:type="paragraph" w:customStyle="1" w:styleId="sponsors">
    <w:name w:val="sponsors"/>
    <w:rsid w:val="00DF12EE"/>
    <w:pPr>
      <w:framePr w:wrap="auto" w:hAnchor="text" w:x="615" w:y="2239"/>
      <w:pBdr>
        <w:top w:val="single" w:sz="4" w:space="2" w:color="auto"/>
      </w:pBdr>
      <w:ind w:firstLine="288"/>
    </w:pPr>
    <w:rPr>
      <w:rFonts w:eastAsia="SimSun"/>
      <w:sz w:val="16"/>
      <w:szCs w:val="16"/>
    </w:rPr>
  </w:style>
  <w:style w:type="paragraph" w:customStyle="1" w:styleId="tablecolhead">
    <w:name w:val="table col head"/>
    <w:basedOn w:val="Normal"/>
    <w:rsid w:val="00DF12EE"/>
    <w:pPr>
      <w:autoSpaceDE/>
      <w:autoSpaceDN/>
      <w:jc w:val="center"/>
    </w:pPr>
    <w:rPr>
      <w:rFonts w:eastAsia="SimSun"/>
      <w:b/>
      <w:bCs/>
      <w:sz w:val="16"/>
      <w:szCs w:val="16"/>
    </w:rPr>
  </w:style>
  <w:style w:type="paragraph" w:customStyle="1" w:styleId="tablecolsubhead">
    <w:name w:val="table col subhead"/>
    <w:basedOn w:val="tablecolhead"/>
    <w:rsid w:val="00DF12EE"/>
    <w:rPr>
      <w:i/>
      <w:iCs/>
      <w:sz w:val="15"/>
      <w:szCs w:val="15"/>
    </w:rPr>
  </w:style>
  <w:style w:type="paragraph" w:customStyle="1" w:styleId="tablecopy">
    <w:name w:val="table copy"/>
    <w:rsid w:val="00DF12EE"/>
    <w:pPr>
      <w:jc w:val="both"/>
    </w:pPr>
    <w:rPr>
      <w:rFonts w:eastAsia="SimSun"/>
      <w:noProof/>
      <w:sz w:val="16"/>
      <w:szCs w:val="16"/>
    </w:rPr>
  </w:style>
  <w:style w:type="paragraph" w:customStyle="1" w:styleId="tablefootnote">
    <w:name w:val="table footnote"/>
    <w:rsid w:val="00DF12EE"/>
    <w:pPr>
      <w:numPr>
        <w:numId w:val="4"/>
      </w:numPr>
      <w:spacing w:before="60" w:after="30"/>
      <w:ind w:left="58" w:hanging="29"/>
      <w:jc w:val="right"/>
    </w:pPr>
    <w:rPr>
      <w:rFonts w:eastAsia="SimSun"/>
      <w:sz w:val="12"/>
      <w:szCs w:val="12"/>
    </w:rPr>
  </w:style>
  <w:style w:type="paragraph" w:customStyle="1" w:styleId="tablehead">
    <w:name w:val="table head"/>
    <w:rsid w:val="00DF12EE"/>
    <w:pPr>
      <w:numPr>
        <w:numId w:val="3"/>
      </w:numPr>
      <w:spacing w:before="240" w:after="120" w:line="216" w:lineRule="auto"/>
      <w:jc w:val="center"/>
    </w:pPr>
    <w:rPr>
      <w:rFonts w:eastAsia="SimSun"/>
      <w:smallCaps/>
      <w:noProof/>
      <w:sz w:val="16"/>
      <w:szCs w:val="16"/>
    </w:rPr>
  </w:style>
  <w:style w:type="paragraph" w:customStyle="1" w:styleId="referencetext">
    <w:name w:val="referencetext"/>
    <w:basedOn w:val="Normal"/>
    <w:rsid w:val="00DF12EE"/>
    <w:pPr>
      <w:autoSpaceDE/>
      <w:autoSpaceDN/>
      <w:spacing w:before="100" w:beforeAutospacing="1" w:after="100" w:afterAutospacing="1"/>
    </w:pPr>
    <w:rPr>
      <w:rFonts w:eastAsia="Times New Roman"/>
      <w:sz w:val="24"/>
      <w:szCs w:val="24"/>
      <w:lang w:val="en-SG" w:eastAsia="en-SG"/>
    </w:rPr>
  </w:style>
  <w:style w:type="table" w:styleId="TableProfessional">
    <w:name w:val="Table Professional"/>
    <w:basedOn w:val="TableNormal"/>
    <w:uiPriority w:val="99"/>
    <w:semiHidden/>
    <w:unhideWhenUsed/>
    <w:qFormat/>
    <w:rsid w:val="004C43C0"/>
    <w:rPr>
      <w:rFonts w:eastAsia="SimSun"/>
      <w:lang w:val="en-IN" w:eastAsia="en-I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LightShading-Accent2">
    <w:name w:val="Light Shading Accent 2"/>
    <w:basedOn w:val="TableNormal"/>
    <w:uiPriority w:val="60"/>
    <w:qFormat/>
    <w:rsid w:val="004C43C0"/>
    <w:rPr>
      <w:rFonts w:eastAsia="SimSun"/>
      <w:color w:val="943634" w:themeColor="accent2" w:themeShade="BF"/>
      <w:lang w:val="en-IN" w:eastAsia="en-IN"/>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6">
    <w:name w:val="Light Shading Accent 6"/>
    <w:basedOn w:val="TableNormal"/>
    <w:uiPriority w:val="60"/>
    <w:rsid w:val="004C43C0"/>
    <w:rPr>
      <w:rFonts w:eastAsia="SimSun"/>
      <w:color w:val="E36C0A" w:themeColor="accent6" w:themeShade="BF"/>
      <w:lang w:val="en-IN" w:eastAsia="en-IN"/>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Accent4">
    <w:name w:val="Light Grid Accent 4"/>
    <w:basedOn w:val="TableNormal"/>
    <w:uiPriority w:val="62"/>
    <w:qFormat/>
    <w:rsid w:val="004C43C0"/>
    <w:rPr>
      <w:rFonts w:eastAsia="SimSun"/>
      <w:lang w:val="en-IN" w:eastAsia="en-IN"/>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customStyle="1" w:styleId="Style8">
    <w:name w:val="Style8"/>
    <w:basedOn w:val="TableNormal"/>
    <w:uiPriority w:val="99"/>
    <w:qFormat/>
    <w:rsid w:val="004C43C0"/>
    <w:rPr>
      <w:rFonts w:eastAsia="SimSun"/>
      <w:lang w:val="en-IN" w:eastAsia="en-IN"/>
    </w:rPr>
    <w:tblPr>
      <w:tblInd w:w="0" w:type="dxa"/>
      <w:tblCellMar>
        <w:top w:w="0" w:type="dxa"/>
        <w:left w:w="108" w:type="dxa"/>
        <w:bottom w:w="0" w:type="dxa"/>
        <w:right w:w="108" w:type="dxa"/>
      </w:tblCellMar>
    </w:tblPr>
  </w:style>
  <w:style w:type="table" w:customStyle="1" w:styleId="Style81">
    <w:name w:val="Style81"/>
    <w:basedOn w:val="TableNormal"/>
    <w:uiPriority w:val="99"/>
    <w:rsid w:val="004C43C0"/>
    <w:rPr>
      <w:rFonts w:eastAsia="SimSun"/>
      <w:lang w:val="en-IN" w:eastAsia="en-IN"/>
    </w:rPr>
    <w:tblPr>
      <w:tblInd w:w="0" w:type="dxa"/>
      <w:tblCellMar>
        <w:top w:w="0" w:type="dxa"/>
        <w:left w:w="108" w:type="dxa"/>
        <w:bottom w:w="0" w:type="dxa"/>
        <w:right w:w="108" w:type="dxa"/>
      </w:tblCellMar>
    </w:tblPr>
  </w:style>
  <w:style w:type="table" w:customStyle="1" w:styleId="TableGrid11">
    <w:name w:val="Table Grid11"/>
    <w:basedOn w:val="TableProfessional"/>
    <w:uiPriority w:val="39"/>
    <w:qFormat/>
    <w:rsid w:val="004C43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Professional1">
    <w:name w:val="Table Professional1"/>
    <w:basedOn w:val="TableNormal"/>
    <w:uiPriority w:val="99"/>
    <w:semiHidden/>
    <w:unhideWhenUsed/>
    <w:rsid w:val="004C43C0"/>
    <w:rPr>
      <w:rFonts w:eastAsia="SimSun"/>
      <w:lang w:val="en-IN" w:eastAsia="en-I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customStyle="1" w:styleId="A9">
    <w:name w:val="A9"/>
    <w:uiPriority w:val="99"/>
    <w:qFormat/>
    <w:rsid w:val="004C43C0"/>
    <w:rPr>
      <w:rFonts w:cs="Minion Pro"/>
      <w:color w:val="000000"/>
      <w:sz w:val="20"/>
      <w:szCs w:val="20"/>
    </w:rPr>
  </w:style>
  <w:style w:type="table" w:customStyle="1" w:styleId="ListTable6Colorful1">
    <w:name w:val="List Table 6 Colorful1"/>
    <w:basedOn w:val="TableNormal"/>
    <w:uiPriority w:val="51"/>
    <w:qFormat/>
    <w:rsid w:val="004C43C0"/>
    <w:rPr>
      <w:rFonts w:eastAsia="SimSun"/>
      <w:color w:val="000000"/>
      <w:lang w:val="en-IN" w:eastAsia="en-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TOCHeading1">
    <w:name w:val="TOC Heading1"/>
    <w:basedOn w:val="Heading1"/>
    <w:next w:val="Normal"/>
    <w:uiPriority w:val="39"/>
    <w:semiHidden/>
    <w:unhideWhenUsed/>
    <w:qFormat/>
    <w:rsid w:val="004C43C0"/>
    <w:pPr>
      <w:keepLines/>
      <w:numPr>
        <w:numId w:val="0"/>
      </w:numPr>
      <w:autoSpaceDE/>
      <w:autoSpaceDN/>
      <w:spacing w:before="480" w:after="0" w:line="360" w:lineRule="auto"/>
      <w:jc w:val="left"/>
      <w:outlineLvl w:val="9"/>
    </w:pPr>
    <w:rPr>
      <w:rFonts w:asciiTheme="majorHAnsi" w:eastAsiaTheme="majorEastAsia" w:hAnsiTheme="majorHAnsi" w:cstheme="majorBidi"/>
      <w:b/>
      <w:bCs/>
      <w:smallCaps w:val="0"/>
      <w:color w:val="365F91" w:themeColor="accent1" w:themeShade="BF"/>
      <w:kern w:val="0"/>
      <w:sz w:val="28"/>
      <w:szCs w:val="28"/>
      <w:lang w:eastAsia="ja-JP"/>
    </w:rPr>
  </w:style>
  <w:style w:type="character" w:customStyle="1" w:styleId="MTDisplayEquationChar">
    <w:name w:val="MTDisplayEquation Char"/>
    <w:basedOn w:val="DefaultParagraphFont"/>
    <w:link w:val="MTDisplayEquation"/>
    <w:locked/>
    <w:rsid w:val="004C43C0"/>
    <w:rPr>
      <w:sz w:val="24"/>
    </w:rPr>
  </w:style>
  <w:style w:type="paragraph" w:customStyle="1" w:styleId="MTDisplayEquation">
    <w:name w:val="MTDisplayEquation"/>
    <w:basedOn w:val="Normal"/>
    <w:next w:val="Normal"/>
    <w:link w:val="MTDisplayEquationChar"/>
    <w:rsid w:val="004C43C0"/>
    <w:pPr>
      <w:tabs>
        <w:tab w:val="center" w:pos="4160"/>
        <w:tab w:val="right" w:pos="8300"/>
      </w:tabs>
      <w:autoSpaceDE/>
      <w:autoSpaceDN/>
      <w:spacing w:after="200" w:line="360" w:lineRule="auto"/>
      <w:ind w:right="58"/>
      <w:jc w:val="both"/>
    </w:pPr>
    <w:rPr>
      <w:sz w:val="24"/>
    </w:rPr>
  </w:style>
  <w:style w:type="table" w:customStyle="1" w:styleId="GridTable1Light-Accent41">
    <w:name w:val="Grid Table 1 Light - Accent 41"/>
    <w:basedOn w:val="TableNormal"/>
    <w:uiPriority w:val="46"/>
    <w:rsid w:val="004C43C0"/>
    <w:pPr>
      <w:jc w:val="both"/>
    </w:pPr>
    <w:rPr>
      <w:rFonts w:eastAsia="SimSun"/>
      <w:lang w:val="en-IN" w:eastAsia="en-IN"/>
    </w:rPr>
    <w:tblPr>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ListTable6Colorful-Accent11">
    <w:name w:val="List Table 6 Colorful - Accent 11"/>
    <w:basedOn w:val="TableNormal"/>
    <w:uiPriority w:val="51"/>
    <w:qFormat/>
    <w:rsid w:val="004C43C0"/>
    <w:pPr>
      <w:jc w:val="both"/>
    </w:pPr>
    <w:rPr>
      <w:rFonts w:eastAsia="SimSun"/>
      <w:color w:val="365F91" w:themeColor="accent1" w:themeShade="BF"/>
      <w:lang w:val="en-IN" w:eastAsia="en-IN"/>
    </w:rPr>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51">
    <w:name w:val="Plain Table 51"/>
    <w:basedOn w:val="TableNormal"/>
    <w:uiPriority w:val="45"/>
    <w:rsid w:val="004C43C0"/>
    <w:pPr>
      <w:jc w:val="both"/>
    </w:pPr>
    <w:rPr>
      <w:rFonts w:eastAsia="SimSun"/>
      <w:lang w:val="en-IN" w:eastAsia="en-IN"/>
    </w:rPr>
    <w:tblPr>
      <w:tblInd w:w="0" w:type="dxa"/>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1">
    <w:name w:val="List Table 7 Colorful1"/>
    <w:basedOn w:val="TableNormal"/>
    <w:uiPriority w:val="52"/>
    <w:qFormat/>
    <w:rsid w:val="004C43C0"/>
    <w:pPr>
      <w:jc w:val="both"/>
    </w:pPr>
    <w:rPr>
      <w:rFonts w:eastAsia="SimSun"/>
      <w:color w:val="000000" w:themeColor="text1"/>
      <w:lang w:val="en-IN" w:eastAsia="en-IN"/>
    </w:rPr>
    <w:tblPr>
      <w:tblInd w:w="0" w:type="dxa"/>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gkelc">
    <w:name w:val="hgkelc"/>
    <w:basedOn w:val="DefaultParagraphFont"/>
    <w:rsid w:val="004C43C0"/>
  </w:style>
  <w:style w:type="paragraph" w:customStyle="1" w:styleId="paral">
    <w:name w:val="paral"/>
    <w:basedOn w:val="Normal"/>
    <w:qFormat/>
    <w:rsid w:val="004C43C0"/>
    <w:pPr>
      <w:autoSpaceDE/>
      <w:autoSpaceDN/>
      <w:spacing w:before="100" w:beforeAutospacing="1" w:after="100" w:afterAutospacing="1"/>
    </w:pPr>
    <w:rPr>
      <w:rFonts w:eastAsia="Times New Roman"/>
      <w:sz w:val="24"/>
      <w:szCs w:val="24"/>
    </w:rPr>
  </w:style>
  <w:style w:type="paragraph" w:customStyle="1" w:styleId="EndNoteBibliographyTitle">
    <w:name w:val="EndNote Bibliography Title"/>
    <w:basedOn w:val="Normal"/>
    <w:link w:val="EndNoteBibliographyTitleChar"/>
    <w:qFormat/>
    <w:rsid w:val="004C43C0"/>
    <w:pPr>
      <w:autoSpaceDE/>
      <w:autoSpaceDN/>
      <w:spacing w:line="276" w:lineRule="auto"/>
      <w:jc w:val="center"/>
    </w:pPr>
    <w:rPr>
      <w:rFonts w:ascii="Calibri" w:eastAsiaTheme="minorEastAsia" w:hAnsi="Calibri" w:cs="Calibri"/>
      <w:color w:val="000000"/>
      <w:sz w:val="24"/>
      <w:szCs w:val="24"/>
    </w:rPr>
  </w:style>
  <w:style w:type="character" w:customStyle="1" w:styleId="DefaultChar">
    <w:name w:val="Default Char"/>
    <w:basedOn w:val="DefaultParagraphFont"/>
    <w:link w:val="Default"/>
    <w:rsid w:val="004C43C0"/>
    <w:rPr>
      <w:rFonts w:eastAsiaTheme="minorEastAsia"/>
      <w:color w:val="000000"/>
      <w:sz w:val="24"/>
      <w:szCs w:val="24"/>
    </w:rPr>
  </w:style>
  <w:style w:type="character" w:customStyle="1" w:styleId="EndNoteBibliographyTitleChar">
    <w:name w:val="EndNote Bibliography Title Char"/>
    <w:basedOn w:val="DefaultChar"/>
    <w:link w:val="EndNoteBibliographyTitle"/>
    <w:qFormat/>
    <w:rsid w:val="004C43C0"/>
    <w:rPr>
      <w:rFonts w:ascii="Calibri" w:eastAsiaTheme="minorEastAsia" w:hAnsi="Calibri" w:cs="Calibri"/>
      <w:color w:val="000000"/>
      <w:sz w:val="24"/>
      <w:szCs w:val="24"/>
    </w:rPr>
  </w:style>
  <w:style w:type="character" w:customStyle="1" w:styleId="A60">
    <w:name w:val="A6"/>
    <w:uiPriority w:val="99"/>
    <w:qFormat/>
    <w:rsid w:val="004C43C0"/>
    <w:rPr>
      <w:rFonts w:cs="Cambria"/>
      <w:color w:val="000000"/>
      <w:sz w:val="18"/>
      <w:szCs w:val="18"/>
    </w:rPr>
  </w:style>
  <w:style w:type="paragraph" w:customStyle="1" w:styleId="Pa2">
    <w:name w:val="Pa2"/>
    <w:basedOn w:val="Default"/>
    <w:next w:val="Default"/>
    <w:uiPriority w:val="99"/>
    <w:qFormat/>
    <w:rsid w:val="004C43C0"/>
    <w:pPr>
      <w:spacing w:line="241" w:lineRule="atLeast"/>
    </w:pPr>
    <w:rPr>
      <w:rFonts w:ascii="Cambria" w:eastAsia="Calibri" w:hAnsi="Cambria" w:cs="Arial"/>
      <w:color w:val="auto"/>
    </w:rPr>
  </w:style>
  <w:style w:type="character" w:customStyle="1" w:styleId="UnresolvedMention">
    <w:name w:val="Unresolved Mention"/>
    <w:basedOn w:val="DefaultParagraphFont"/>
    <w:uiPriority w:val="99"/>
    <w:semiHidden/>
    <w:unhideWhenUsed/>
    <w:rsid w:val="004C43C0"/>
    <w:rPr>
      <w:color w:val="605E5C"/>
      <w:shd w:val="clear" w:color="auto" w:fill="E1DFDD"/>
    </w:rPr>
  </w:style>
  <w:style w:type="character" w:customStyle="1" w:styleId="fontstyle51">
    <w:name w:val="fontstyle51"/>
    <w:basedOn w:val="DefaultParagraphFont"/>
    <w:rsid w:val="004C43C0"/>
    <w:rPr>
      <w:rFonts w:ascii="Arial" w:hAnsi="Arial" w:cs="Arial" w:hint="default"/>
      <w:b/>
      <w:bCs/>
      <w:color w:val="000000"/>
      <w:sz w:val="24"/>
      <w:szCs w:val="24"/>
    </w:rPr>
  </w:style>
  <w:style w:type="character" w:customStyle="1" w:styleId="topic-highlight">
    <w:name w:val="topic-highlight"/>
    <w:basedOn w:val="DefaultParagraphFont"/>
    <w:qFormat/>
    <w:rsid w:val="004C43C0"/>
  </w:style>
  <w:style w:type="table" w:customStyle="1" w:styleId="LightShading3">
    <w:name w:val="Light Shading3"/>
    <w:basedOn w:val="TableNormal"/>
    <w:uiPriority w:val="60"/>
    <w:rsid w:val="004C43C0"/>
    <w:rPr>
      <w:rFonts w:eastAsiaTheme="minorEastAsia"/>
      <w:color w:val="000000" w:themeColor="text1" w:themeShade="BF"/>
      <w:lang w:val="en-IN" w:eastAsia="en-IN"/>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
    <w:name w:val="Light Shading4"/>
    <w:basedOn w:val="TableNormal"/>
    <w:uiPriority w:val="60"/>
    <w:qFormat/>
    <w:rsid w:val="004C43C0"/>
    <w:rPr>
      <w:rFonts w:eastAsiaTheme="minorEastAsia"/>
      <w:color w:val="000000" w:themeColor="text1" w:themeShade="BF"/>
      <w:lang w:val="en-IN" w:eastAsia="en-IN"/>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5">
    <w:name w:val="Light Shading5"/>
    <w:basedOn w:val="TableNormal"/>
    <w:uiPriority w:val="60"/>
    <w:rsid w:val="004C43C0"/>
    <w:rPr>
      <w:rFonts w:eastAsia="SimSun"/>
      <w:color w:val="000000" w:themeColor="text1" w:themeShade="BF"/>
      <w:lang w:val="en-IN" w:eastAsia="en-IN"/>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Revision1">
    <w:name w:val="Revision1"/>
    <w:hidden/>
    <w:uiPriority w:val="99"/>
    <w:semiHidden/>
    <w:rsid w:val="004C43C0"/>
    <w:rPr>
      <w:rFonts w:asciiTheme="minorHAnsi" w:eastAsiaTheme="minorHAnsi" w:hAnsiTheme="minorHAnsi" w:cstheme="minorBidi"/>
      <w:sz w:val="22"/>
      <w:szCs w:val="22"/>
    </w:rPr>
  </w:style>
  <w:style w:type="character" w:customStyle="1" w:styleId="prfdataload">
    <w:name w:val="prf_data_load"/>
    <w:basedOn w:val="DefaultParagraphFont"/>
    <w:rsid w:val="000D60E1"/>
  </w:style>
  <w:style w:type="paragraph" w:customStyle="1" w:styleId="p">
    <w:name w:val="p"/>
    <w:basedOn w:val="Normal"/>
    <w:rsid w:val="000D60E1"/>
    <w:pPr>
      <w:autoSpaceDE/>
      <w:autoSpaceDN/>
      <w:spacing w:before="100" w:beforeAutospacing="1" w:after="100" w:afterAutospacing="1"/>
    </w:pPr>
    <w:rPr>
      <w:rFonts w:eastAsia="Times New Roman"/>
      <w:sz w:val="24"/>
      <w:szCs w:val="24"/>
    </w:rPr>
  </w:style>
  <w:style w:type="character" w:customStyle="1" w:styleId="control-label">
    <w:name w:val="control-label"/>
    <w:basedOn w:val="DefaultParagraphFont"/>
    <w:rsid w:val="000D60E1"/>
  </w:style>
  <w:style w:type="character" w:customStyle="1" w:styleId="NormalWebChar1">
    <w:name w:val="Normal (Web) Char1"/>
    <w:aliases w:val="Normal (Web) Char Char, Char Char Char Char"/>
    <w:link w:val="NormalWeb"/>
    <w:uiPriority w:val="99"/>
    <w:rsid w:val="008448B5"/>
    <w:rPr>
      <w:rFonts w:eastAsia="Times New Roman"/>
      <w:sz w:val="24"/>
      <w:szCs w:val="24"/>
      <w:lang w:val="en-SG" w:eastAsia="en-SG"/>
    </w:rPr>
  </w:style>
  <w:style w:type="character" w:styleId="HTMLTypewriter">
    <w:name w:val="HTML Typewriter"/>
    <w:semiHidden/>
    <w:rsid w:val="00DB2537"/>
    <w:rPr>
      <w:rFonts w:ascii="Courier New" w:eastAsia="Times New Roman" w:hAnsi="Courier New" w:cs="Courier New"/>
      <w:sz w:val="20"/>
      <w:szCs w:val="20"/>
    </w:rPr>
  </w:style>
  <w:style w:type="paragraph" w:customStyle="1" w:styleId="t">
    <w:name w:val="t"/>
    <w:basedOn w:val="Normal"/>
    <w:rsid w:val="00DB2537"/>
    <w:pPr>
      <w:tabs>
        <w:tab w:val="left" w:pos="540"/>
        <w:tab w:val="left" w:pos="1080"/>
        <w:tab w:val="left" w:pos="1620"/>
        <w:tab w:val="left" w:pos="2160"/>
        <w:tab w:val="left" w:pos="2700"/>
        <w:tab w:val="left" w:pos="3240"/>
        <w:tab w:val="left" w:pos="3780"/>
        <w:tab w:val="left" w:pos="4320"/>
      </w:tabs>
      <w:autoSpaceDE/>
      <w:autoSpaceDN/>
    </w:pPr>
    <w:rPr>
      <w:rFonts w:ascii="Times" w:eastAsia="Times New Roman" w:hAnsi="Times" w:cs="Times"/>
      <w:sz w:val="24"/>
      <w:szCs w:val="24"/>
    </w:rPr>
  </w:style>
  <w:style w:type="paragraph" w:customStyle="1" w:styleId="selectable-text">
    <w:name w:val="selectable-text"/>
    <w:basedOn w:val="Normal"/>
    <w:rsid w:val="00FD0A8A"/>
    <w:pPr>
      <w:autoSpaceDE/>
      <w:autoSpaceDN/>
      <w:spacing w:before="100" w:beforeAutospacing="1" w:after="100" w:afterAutospacing="1"/>
    </w:pPr>
    <w:rPr>
      <w:rFonts w:eastAsia="Times New Roman"/>
      <w:sz w:val="24"/>
      <w:szCs w:val="24"/>
      <w:lang w:val="en-IN" w:eastAsia="en-IN"/>
    </w:rPr>
  </w:style>
  <w:style w:type="character" w:customStyle="1" w:styleId="selectable-text1">
    <w:name w:val="selectable-text1"/>
    <w:basedOn w:val="DefaultParagraphFont"/>
    <w:rsid w:val="00FD0A8A"/>
  </w:style>
  <w:style w:type="character" w:customStyle="1" w:styleId="fn">
    <w:name w:val="fn"/>
    <w:basedOn w:val="DefaultParagraphFont"/>
    <w:rsid w:val="00FE75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qFormat="1"/>
    <w:lsdException w:name="footnote text" w:uiPriority="99" w:qFormat="1"/>
    <w:lsdException w:name="annotation text" w:uiPriority="99" w:qFormat="1"/>
    <w:lsdException w:name="header" w:uiPriority="99" w:qFormat="1"/>
    <w:lsdException w:name="footer" w:uiPriority="99" w:qFormat="1"/>
    <w:lsdException w:name="caption" w:uiPriority="35" w:qFormat="1"/>
    <w:lsdException w:name="table of figures" w:uiPriority="99"/>
    <w:lsdException w:name="envelope address" w:uiPriority="99"/>
    <w:lsdException w:name="footnote reference" w:uiPriority="99" w:qFormat="1"/>
    <w:lsdException w:name="annotation reference" w:uiPriority="99" w:qFormat="1"/>
    <w:lsdException w:name="endnote reference" w:uiPriority="99"/>
    <w:lsdException w:name="endnote text" w:uiPriority="99"/>
    <w:lsdException w:name="List Bullet" w:qFormat="1"/>
    <w:lsdException w:name="List Number" w:semiHidden="0" w:unhideWhenUsed="0" w:qFormat="1"/>
    <w:lsdException w:name="List 4" w:semiHidden="0" w:unhideWhenUsed="0"/>
    <w:lsdException w:name="List 5" w:semiHidden="0" w:uiPriority="99" w:unhideWhenUsed="0"/>
    <w:lsdException w:name="Title" w:semiHidden="0" w:uiPriority="1"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3" w:qFormat="1"/>
    <w:lsdException w:name="Body Text Indent 2" w:uiPriority="99"/>
    <w:lsdException w:name="Hyperlink" w:uiPriority="99" w:qFormat="1"/>
    <w:lsdException w:name="FollowedHyperlink" w:uiPriority="99"/>
    <w:lsdException w:name="Strong" w:semiHidden="0" w:uiPriority="22" w:unhideWhenUsed="0" w:qFormat="1"/>
    <w:lsdException w:name="Emphasis" w:semiHidden="0" w:uiPriority="20" w:unhideWhenUsed="0" w:qFormat="1"/>
    <w:lsdException w:name="Document Map" w:uiPriority="99" w:qFormat="1"/>
    <w:lsdException w:name="HTML Top of Form" w:uiPriority="99"/>
    <w:lsdException w:name="HTML Bottom of Form" w:uiPriority="99"/>
    <w:lsdException w:name="Normal (Web)" w:qFormat="1"/>
    <w:lsdException w:name="HTML Cite" w:uiPriority="99"/>
    <w:lsdException w:name="HTML Preformatted" w:uiPriority="99"/>
    <w:lsdException w:name="annotation subject" w:uiPriority="99" w:qFormat="1"/>
    <w:lsdException w:name="No List" w:uiPriority="99"/>
    <w:lsdException w:name="Table Professional" w:uiPriority="99" w:qFormat="1"/>
    <w:lsdException w:name="Balloon Text" w:uiPriority="99"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1"/>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qFormat="1"/>
    <w:lsdException w:name="Light Grid Accent 3" w:semiHidden="0" w:uiPriority="62" w:unhideWhenUsed="0" w:qFormat="1"/>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qFormat="1"/>
    <w:lsdException w:name="Light List Accent 4" w:semiHidden="0" w:uiPriority="61" w:unhideWhenUsed="0"/>
    <w:lsdException w:name="Light Grid Accent 4" w:semiHidden="0" w:uiPriority="62" w:unhideWhenUsed="0" w:qFormat="1"/>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9B28D1"/>
    <w:pPr>
      <w:autoSpaceDE w:val="0"/>
      <w:autoSpaceDN w:val="0"/>
    </w:pPr>
  </w:style>
  <w:style w:type="paragraph" w:styleId="Heading1">
    <w:name w:val="heading 1"/>
    <w:basedOn w:val="Normal"/>
    <w:next w:val="Normal"/>
    <w:link w:val="Heading1Char"/>
    <w:uiPriority w:val="9"/>
    <w:qFormat/>
    <w:rsid w:val="009B28D1"/>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rsid w:val="009B28D1"/>
    <w:pPr>
      <w:keepNext/>
      <w:numPr>
        <w:ilvl w:val="1"/>
        <w:numId w:val="1"/>
      </w:numPr>
      <w:spacing w:before="120" w:after="60"/>
      <w:ind w:left="144"/>
      <w:outlineLvl w:val="1"/>
    </w:pPr>
    <w:rPr>
      <w:i/>
      <w:iCs/>
    </w:rPr>
  </w:style>
  <w:style w:type="paragraph" w:styleId="Heading3">
    <w:name w:val="heading 3"/>
    <w:basedOn w:val="Normal"/>
    <w:next w:val="Normal"/>
    <w:link w:val="Heading3Char"/>
    <w:uiPriority w:val="9"/>
    <w:qFormat/>
    <w:rsid w:val="00CE6934"/>
    <w:pPr>
      <w:keepNext/>
      <w:numPr>
        <w:ilvl w:val="2"/>
        <w:numId w:val="1"/>
      </w:numPr>
      <w:spacing w:before="60" w:after="60"/>
      <w:ind w:left="232"/>
      <w:outlineLvl w:val="2"/>
    </w:pPr>
    <w:rPr>
      <w:i/>
      <w:iCs/>
    </w:rPr>
  </w:style>
  <w:style w:type="paragraph" w:styleId="Heading4">
    <w:name w:val="heading 4"/>
    <w:basedOn w:val="Normal"/>
    <w:next w:val="Normal"/>
    <w:link w:val="Heading4Char"/>
    <w:uiPriority w:val="9"/>
    <w:qFormat/>
    <w:rsid w:val="00093946"/>
    <w:pPr>
      <w:keepNext/>
      <w:numPr>
        <w:ilvl w:val="3"/>
        <w:numId w:val="1"/>
      </w:numPr>
      <w:spacing w:before="40" w:after="40"/>
      <w:ind w:left="284" w:firstLine="0"/>
      <w:outlineLvl w:val="3"/>
    </w:pPr>
    <w:rPr>
      <w:i/>
      <w:iCs/>
      <w:szCs w:val="18"/>
      <w:lang w:eastAsia="zh-TW"/>
    </w:rPr>
  </w:style>
  <w:style w:type="paragraph" w:styleId="Heading5">
    <w:name w:val="heading 5"/>
    <w:basedOn w:val="Normal"/>
    <w:next w:val="Normal"/>
    <w:link w:val="Heading5Char"/>
    <w:uiPriority w:val="9"/>
    <w:qFormat/>
    <w:rsid w:val="009B28D1"/>
    <w:pPr>
      <w:numPr>
        <w:ilvl w:val="4"/>
        <w:numId w:val="1"/>
      </w:numPr>
      <w:spacing w:before="240" w:after="60"/>
      <w:outlineLvl w:val="4"/>
    </w:pPr>
    <w:rPr>
      <w:sz w:val="18"/>
      <w:szCs w:val="18"/>
    </w:rPr>
  </w:style>
  <w:style w:type="paragraph" w:styleId="Heading6">
    <w:name w:val="heading 6"/>
    <w:basedOn w:val="Normal"/>
    <w:next w:val="Normal"/>
    <w:link w:val="Heading6Char"/>
    <w:uiPriority w:val="9"/>
    <w:qFormat/>
    <w:rsid w:val="009B28D1"/>
    <w:pPr>
      <w:numPr>
        <w:ilvl w:val="5"/>
        <w:numId w:val="1"/>
      </w:numPr>
      <w:spacing w:before="240" w:after="60"/>
      <w:outlineLvl w:val="5"/>
    </w:pPr>
    <w:rPr>
      <w:i/>
      <w:iCs/>
      <w:sz w:val="16"/>
      <w:szCs w:val="16"/>
    </w:rPr>
  </w:style>
  <w:style w:type="paragraph" w:styleId="Heading7">
    <w:name w:val="heading 7"/>
    <w:basedOn w:val="Normal"/>
    <w:next w:val="Normal"/>
    <w:link w:val="Heading7Char"/>
    <w:uiPriority w:val="9"/>
    <w:qFormat/>
    <w:rsid w:val="009B28D1"/>
    <w:pPr>
      <w:numPr>
        <w:ilvl w:val="6"/>
        <w:numId w:val="1"/>
      </w:numPr>
      <w:spacing w:before="240" w:after="60"/>
      <w:outlineLvl w:val="6"/>
    </w:pPr>
    <w:rPr>
      <w:sz w:val="16"/>
      <w:szCs w:val="16"/>
    </w:rPr>
  </w:style>
  <w:style w:type="paragraph" w:styleId="Heading8">
    <w:name w:val="heading 8"/>
    <w:basedOn w:val="Normal"/>
    <w:next w:val="Normal"/>
    <w:link w:val="Heading8Char"/>
    <w:qFormat/>
    <w:rsid w:val="009B28D1"/>
    <w:pPr>
      <w:numPr>
        <w:ilvl w:val="7"/>
        <w:numId w:val="1"/>
      </w:numPr>
      <w:spacing w:before="240" w:after="60"/>
      <w:outlineLvl w:val="7"/>
    </w:pPr>
    <w:rPr>
      <w:i/>
      <w:iCs/>
      <w:sz w:val="16"/>
      <w:szCs w:val="16"/>
    </w:rPr>
  </w:style>
  <w:style w:type="paragraph" w:styleId="Heading9">
    <w:name w:val="heading 9"/>
    <w:basedOn w:val="Normal"/>
    <w:next w:val="Normal"/>
    <w:link w:val="Heading9Char"/>
    <w:qFormat/>
    <w:rsid w:val="009B28D1"/>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45CEE"/>
    <w:rPr>
      <w:smallCaps/>
      <w:kern w:val="28"/>
    </w:rPr>
  </w:style>
  <w:style w:type="character" w:customStyle="1" w:styleId="Heading2Char">
    <w:name w:val="Heading 2 Char"/>
    <w:basedOn w:val="DefaultParagraphFont"/>
    <w:link w:val="Heading2"/>
    <w:uiPriority w:val="1"/>
    <w:rsid w:val="00210543"/>
    <w:rPr>
      <w:i/>
      <w:iCs/>
    </w:rPr>
  </w:style>
  <w:style w:type="character" w:customStyle="1" w:styleId="Heading3Char">
    <w:name w:val="Heading 3 Char"/>
    <w:basedOn w:val="DefaultParagraphFont"/>
    <w:link w:val="Heading3"/>
    <w:uiPriority w:val="9"/>
    <w:qFormat/>
    <w:rsid w:val="00835105"/>
    <w:rPr>
      <w:i/>
      <w:iCs/>
    </w:rPr>
  </w:style>
  <w:style w:type="character" w:customStyle="1" w:styleId="Heading4Char">
    <w:name w:val="Heading 4 Char"/>
    <w:basedOn w:val="DefaultParagraphFont"/>
    <w:link w:val="Heading4"/>
    <w:uiPriority w:val="9"/>
    <w:qFormat/>
    <w:rsid w:val="00E45CEE"/>
    <w:rPr>
      <w:i/>
      <w:iCs/>
      <w:szCs w:val="18"/>
      <w:lang w:eastAsia="zh-TW"/>
    </w:rPr>
  </w:style>
  <w:style w:type="character" w:customStyle="1" w:styleId="Heading5Char">
    <w:name w:val="Heading 5 Char"/>
    <w:basedOn w:val="DefaultParagraphFont"/>
    <w:link w:val="Heading5"/>
    <w:uiPriority w:val="9"/>
    <w:qFormat/>
    <w:rsid w:val="00B91BFF"/>
    <w:rPr>
      <w:sz w:val="18"/>
      <w:szCs w:val="18"/>
    </w:rPr>
  </w:style>
  <w:style w:type="character" w:customStyle="1" w:styleId="Heading6Char">
    <w:name w:val="Heading 6 Char"/>
    <w:basedOn w:val="DefaultParagraphFont"/>
    <w:link w:val="Heading6"/>
    <w:rsid w:val="00E45CEE"/>
    <w:rPr>
      <w:i/>
      <w:iCs/>
      <w:sz w:val="16"/>
      <w:szCs w:val="16"/>
    </w:rPr>
  </w:style>
  <w:style w:type="character" w:customStyle="1" w:styleId="Heading7Char">
    <w:name w:val="Heading 7 Char"/>
    <w:basedOn w:val="DefaultParagraphFont"/>
    <w:link w:val="Heading7"/>
    <w:rsid w:val="00E45CEE"/>
    <w:rPr>
      <w:sz w:val="16"/>
      <w:szCs w:val="16"/>
    </w:rPr>
  </w:style>
  <w:style w:type="character" w:customStyle="1" w:styleId="Heading8Char">
    <w:name w:val="Heading 8 Char"/>
    <w:basedOn w:val="DefaultParagraphFont"/>
    <w:link w:val="Heading8"/>
    <w:rsid w:val="00E45CEE"/>
    <w:rPr>
      <w:i/>
      <w:iCs/>
      <w:sz w:val="16"/>
      <w:szCs w:val="16"/>
    </w:rPr>
  </w:style>
  <w:style w:type="character" w:customStyle="1" w:styleId="Heading9Char">
    <w:name w:val="Heading 9 Char"/>
    <w:basedOn w:val="DefaultParagraphFont"/>
    <w:link w:val="Heading9"/>
    <w:rsid w:val="00E45CEE"/>
    <w:rPr>
      <w:sz w:val="16"/>
      <w:szCs w:val="16"/>
    </w:rPr>
  </w:style>
  <w:style w:type="paragraph" w:customStyle="1" w:styleId="Abstract">
    <w:name w:val="Abstract"/>
    <w:basedOn w:val="Normal"/>
    <w:next w:val="Normal"/>
    <w:qFormat/>
    <w:rsid w:val="009B28D1"/>
    <w:pPr>
      <w:spacing w:before="20"/>
      <w:ind w:firstLine="202"/>
      <w:jc w:val="both"/>
    </w:pPr>
    <w:rPr>
      <w:b/>
      <w:bCs/>
      <w:sz w:val="18"/>
      <w:szCs w:val="18"/>
    </w:rPr>
  </w:style>
  <w:style w:type="paragraph" w:customStyle="1" w:styleId="Authors">
    <w:name w:val="Authors"/>
    <w:basedOn w:val="Normal"/>
    <w:next w:val="Normal"/>
    <w:qFormat/>
    <w:rsid w:val="009B28D1"/>
    <w:pPr>
      <w:framePr w:w="9072" w:hSpace="187" w:vSpace="187" w:wrap="notBeside" w:vAnchor="text" w:hAnchor="page" w:xAlign="center" w:y="1"/>
      <w:spacing w:after="320"/>
      <w:jc w:val="center"/>
    </w:pPr>
    <w:rPr>
      <w:sz w:val="22"/>
      <w:szCs w:val="22"/>
    </w:rPr>
  </w:style>
  <w:style w:type="character" w:customStyle="1" w:styleId="MemberType">
    <w:name w:val="MemberType"/>
    <w:rsid w:val="009B28D1"/>
    <w:rPr>
      <w:rFonts w:ascii="Times New Roman" w:hAnsi="Times New Roman" w:cs="Times New Roman"/>
      <w:i/>
      <w:iCs/>
      <w:sz w:val="22"/>
      <w:szCs w:val="22"/>
    </w:rPr>
  </w:style>
  <w:style w:type="paragraph" w:styleId="Title">
    <w:name w:val="Title"/>
    <w:basedOn w:val="Normal"/>
    <w:next w:val="Normal"/>
    <w:link w:val="TitleChar"/>
    <w:uiPriority w:val="1"/>
    <w:qFormat/>
    <w:rsid w:val="00023D9D"/>
    <w:pPr>
      <w:framePr w:w="9360" w:hSpace="187" w:vSpace="187" w:wrap="notBeside" w:vAnchor="text" w:hAnchor="page" w:xAlign="center" w:y="1"/>
      <w:jc w:val="center"/>
    </w:pPr>
    <w:rPr>
      <w:kern w:val="28"/>
      <w:sz w:val="40"/>
      <w:szCs w:val="48"/>
    </w:rPr>
  </w:style>
  <w:style w:type="character" w:customStyle="1" w:styleId="TitleChar">
    <w:name w:val="Title Char"/>
    <w:basedOn w:val="DefaultParagraphFont"/>
    <w:link w:val="Title"/>
    <w:uiPriority w:val="1"/>
    <w:rsid w:val="00444384"/>
    <w:rPr>
      <w:kern w:val="28"/>
      <w:sz w:val="40"/>
      <w:szCs w:val="48"/>
    </w:rPr>
  </w:style>
  <w:style w:type="paragraph" w:styleId="FootnoteText">
    <w:name w:val="footnote text"/>
    <w:aliases w:val="Знак,-++ Знак,-++,Footnote Text Char Знак Знак,Footnote Text Char Знак,Footnote Text Char Знак Знак Знак Знак,Стиль текста сноски,Текст сноски Знак Знак,Текст сноски Знак Знак Знак Знак Знак Знак Знак Знак,Текст сноски Знак Знак Знак"/>
    <w:basedOn w:val="Normal"/>
    <w:link w:val="FootnoteTextChar"/>
    <w:uiPriority w:val="99"/>
    <w:qFormat/>
    <w:rsid w:val="009B28D1"/>
    <w:pPr>
      <w:ind w:firstLine="202"/>
      <w:jc w:val="both"/>
    </w:pPr>
    <w:rPr>
      <w:sz w:val="16"/>
      <w:szCs w:val="16"/>
    </w:rPr>
  </w:style>
  <w:style w:type="character" w:customStyle="1" w:styleId="FootnoteTextChar">
    <w:name w:val="Footnote Text Char"/>
    <w:aliases w:val="Знак Char,-++ Знак Char,-++ Char,Footnote Text Char Знак Знак Char,Footnote Text Char Знак Char,Footnote Text Char Знак Знак Знак Знак Char,Стиль текста сноски Char,Текст сноски Знак Знак Char,Текст сноски Знак Знак Знак Char"/>
    <w:basedOn w:val="DefaultParagraphFont"/>
    <w:link w:val="FootnoteText"/>
    <w:uiPriority w:val="99"/>
    <w:qFormat/>
    <w:rsid w:val="000C0799"/>
    <w:rPr>
      <w:sz w:val="16"/>
      <w:szCs w:val="16"/>
    </w:rPr>
  </w:style>
  <w:style w:type="paragraph" w:customStyle="1" w:styleId="References">
    <w:name w:val="References"/>
    <w:basedOn w:val="Normal"/>
    <w:rsid w:val="009B28D1"/>
    <w:pPr>
      <w:tabs>
        <w:tab w:val="num" w:pos="360"/>
      </w:tabs>
      <w:ind w:left="360" w:hanging="360"/>
      <w:jc w:val="both"/>
    </w:pPr>
    <w:rPr>
      <w:sz w:val="16"/>
      <w:szCs w:val="16"/>
    </w:rPr>
  </w:style>
  <w:style w:type="paragraph" w:customStyle="1" w:styleId="IndexTerms">
    <w:name w:val="IndexTerms"/>
    <w:basedOn w:val="Normal"/>
    <w:next w:val="Normal"/>
    <w:rsid w:val="009B28D1"/>
    <w:pPr>
      <w:ind w:firstLine="202"/>
      <w:jc w:val="both"/>
    </w:pPr>
    <w:rPr>
      <w:b/>
      <w:bCs/>
      <w:sz w:val="18"/>
      <w:szCs w:val="18"/>
    </w:rPr>
  </w:style>
  <w:style w:type="character" w:styleId="FootnoteReference">
    <w:name w:val="footnote reference"/>
    <w:uiPriority w:val="99"/>
    <w:qFormat/>
    <w:rsid w:val="009B28D1"/>
    <w:rPr>
      <w:vertAlign w:val="superscript"/>
    </w:rPr>
  </w:style>
  <w:style w:type="paragraph" w:styleId="Footer">
    <w:name w:val="footer"/>
    <w:basedOn w:val="Normal"/>
    <w:link w:val="FooterChar"/>
    <w:uiPriority w:val="99"/>
    <w:qFormat/>
    <w:rsid w:val="009B28D1"/>
    <w:pPr>
      <w:tabs>
        <w:tab w:val="center" w:pos="4320"/>
        <w:tab w:val="right" w:pos="8640"/>
      </w:tabs>
    </w:pPr>
  </w:style>
  <w:style w:type="character" w:customStyle="1" w:styleId="FooterChar">
    <w:name w:val="Footer Char"/>
    <w:basedOn w:val="DefaultParagraphFont"/>
    <w:link w:val="Footer"/>
    <w:uiPriority w:val="99"/>
    <w:qFormat/>
    <w:rsid w:val="00064783"/>
  </w:style>
  <w:style w:type="paragraph" w:customStyle="1" w:styleId="Text">
    <w:name w:val="Text"/>
    <w:basedOn w:val="Normal"/>
    <w:rsid w:val="009B28D1"/>
    <w:pPr>
      <w:widowControl w:val="0"/>
      <w:spacing w:line="252" w:lineRule="auto"/>
      <w:ind w:firstLine="202"/>
      <w:jc w:val="both"/>
    </w:pPr>
  </w:style>
  <w:style w:type="paragraph" w:customStyle="1" w:styleId="FigureCaption">
    <w:name w:val="Figure Caption"/>
    <w:basedOn w:val="Normal"/>
    <w:link w:val="FigureCaptionChar"/>
    <w:qFormat/>
    <w:rsid w:val="009B28D1"/>
    <w:pPr>
      <w:jc w:val="both"/>
    </w:pPr>
    <w:rPr>
      <w:sz w:val="16"/>
      <w:szCs w:val="16"/>
    </w:rPr>
  </w:style>
  <w:style w:type="character" w:customStyle="1" w:styleId="FigureCaptionChar">
    <w:name w:val="Figure Caption Char"/>
    <w:link w:val="FigureCaption"/>
    <w:rsid w:val="009526A0"/>
    <w:rPr>
      <w:sz w:val="16"/>
      <w:szCs w:val="16"/>
      <w:lang w:eastAsia="en-US"/>
    </w:rPr>
  </w:style>
  <w:style w:type="paragraph" w:customStyle="1" w:styleId="TableTitle">
    <w:name w:val="Table Title"/>
    <w:basedOn w:val="Normal"/>
    <w:next w:val="Text"/>
    <w:rsid w:val="00B84C0F"/>
    <w:pPr>
      <w:jc w:val="center"/>
    </w:pPr>
    <w:rPr>
      <w:smallCaps/>
      <w:sz w:val="16"/>
    </w:rPr>
  </w:style>
  <w:style w:type="paragraph" w:customStyle="1" w:styleId="ReferenceHead">
    <w:name w:val="Reference Head"/>
    <w:basedOn w:val="Heading1"/>
    <w:rsid w:val="009B28D1"/>
    <w:pPr>
      <w:numPr>
        <w:numId w:val="0"/>
      </w:numPr>
    </w:pPr>
  </w:style>
  <w:style w:type="paragraph" w:styleId="Header">
    <w:name w:val="header"/>
    <w:basedOn w:val="Normal"/>
    <w:link w:val="HeaderChar"/>
    <w:uiPriority w:val="99"/>
    <w:qFormat/>
    <w:rsid w:val="009B28D1"/>
    <w:pPr>
      <w:tabs>
        <w:tab w:val="center" w:pos="4320"/>
        <w:tab w:val="right" w:pos="8640"/>
      </w:tabs>
    </w:pPr>
  </w:style>
  <w:style w:type="character" w:customStyle="1" w:styleId="HeaderChar">
    <w:name w:val="Header Char"/>
    <w:basedOn w:val="DefaultParagraphFont"/>
    <w:link w:val="Header"/>
    <w:uiPriority w:val="99"/>
    <w:qFormat/>
    <w:rsid w:val="00E45CEE"/>
  </w:style>
  <w:style w:type="paragraph" w:customStyle="1" w:styleId="Equation">
    <w:name w:val="Equation"/>
    <w:basedOn w:val="Normal"/>
    <w:next w:val="Normal"/>
    <w:qFormat/>
    <w:rsid w:val="009B28D1"/>
    <w:pPr>
      <w:widowControl w:val="0"/>
      <w:tabs>
        <w:tab w:val="right" w:pos="5040"/>
      </w:tabs>
      <w:spacing w:line="252" w:lineRule="auto"/>
      <w:jc w:val="both"/>
    </w:pPr>
  </w:style>
  <w:style w:type="character" w:styleId="Hyperlink">
    <w:name w:val="Hyperlink"/>
    <w:uiPriority w:val="99"/>
    <w:qFormat/>
    <w:rsid w:val="009B28D1"/>
    <w:rPr>
      <w:color w:val="0000FF"/>
      <w:u w:val="single"/>
    </w:rPr>
  </w:style>
  <w:style w:type="character" w:styleId="FollowedHyperlink">
    <w:name w:val="FollowedHyperlink"/>
    <w:uiPriority w:val="99"/>
    <w:rsid w:val="009B28D1"/>
    <w:rPr>
      <w:color w:val="800080"/>
      <w:u w:val="single"/>
    </w:rPr>
  </w:style>
  <w:style w:type="paragraph" w:styleId="BodyTextIndent">
    <w:name w:val="Body Text Indent"/>
    <w:basedOn w:val="Normal"/>
    <w:link w:val="BodyTextIndentChar"/>
    <w:rsid w:val="009B28D1"/>
    <w:pPr>
      <w:ind w:left="630" w:hanging="630"/>
    </w:pPr>
    <w:rPr>
      <w:szCs w:val="24"/>
    </w:rPr>
  </w:style>
  <w:style w:type="character" w:customStyle="1" w:styleId="BodyTextIndentChar">
    <w:name w:val="Body Text Indent Char"/>
    <w:basedOn w:val="DefaultParagraphFont"/>
    <w:link w:val="BodyTextIndent"/>
    <w:uiPriority w:val="99"/>
    <w:rsid w:val="00B91BFF"/>
    <w:rPr>
      <w:szCs w:val="24"/>
    </w:rPr>
  </w:style>
  <w:style w:type="paragraph" w:customStyle="1" w:styleId="figurecaption0">
    <w:name w:val="figure caption"/>
    <w:basedOn w:val="FigureCaption"/>
    <w:link w:val="figurecaptionChar0"/>
    <w:qFormat/>
    <w:rsid w:val="009526A0"/>
    <w:pPr>
      <w:jc w:val="center"/>
    </w:pPr>
  </w:style>
  <w:style w:type="character" w:customStyle="1" w:styleId="figurecaptionChar0">
    <w:name w:val="figure caption Char"/>
    <w:basedOn w:val="FigureCaptionChar"/>
    <w:link w:val="figurecaption0"/>
    <w:rsid w:val="009526A0"/>
    <w:rPr>
      <w:sz w:val="16"/>
      <w:szCs w:val="16"/>
      <w:lang w:eastAsia="en-US"/>
    </w:rPr>
  </w:style>
  <w:style w:type="table" w:styleId="TableGrid">
    <w:name w:val="Table Grid"/>
    <w:basedOn w:val="TableNormal"/>
    <w:uiPriority w:val="39"/>
    <w:qFormat/>
    <w:rsid w:val="008074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5F2982"/>
  </w:style>
  <w:style w:type="paragraph" w:customStyle="1" w:styleId="ElsAbstractHead">
    <w:name w:val="Els_AbstractHead"/>
    <w:rsid w:val="008D4421"/>
    <w:rPr>
      <w:rFonts w:eastAsia="Times New Roman"/>
      <w:smallCaps/>
      <w:spacing w:val="24"/>
    </w:rPr>
  </w:style>
  <w:style w:type="paragraph" w:customStyle="1" w:styleId="ElsAbstractText">
    <w:name w:val="Els_AbstractText"/>
    <w:qFormat/>
    <w:rsid w:val="008D4421"/>
    <w:pPr>
      <w:spacing w:after="80" w:line="200" w:lineRule="exact"/>
      <w:jc w:val="both"/>
    </w:pPr>
    <w:rPr>
      <w:rFonts w:eastAsia="Times New Roman"/>
      <w:sz w:val="17"/>
    </w:rPr>
  </w:style>
  <w:style w:type="paragraph" w:customStyle="1" w:styleId="ElsAffiliation">
    <w:name w:val="Els_Affiliation"/>
    <w:qFormat/>
    <w:rsid w:val="008D4421"/>
    <w:pPr>
      <w:spacing w:line="200" w:lineRule="exact"/>
    </w:pPr>
    <w:rPr>
      <w:rFonts w:eastAsia="Times New Roman"/>
      <w:i/>
      <w:sz w:val="16"/>
    </w:rPr>
  </w:style>
  <w:style w:type="paragraph" w:customStyle="1" w:styleId="ElsArticlehistory">
    <w:name w:val="Els_Articlehistory"/>
    <w:rsid w:val="008D4421"/>
    <w:pPr>
      <w:spacing w:line="200" w:lineRule="exact"/>
    </w:pPr>
    <w:rPr>
      <w:rFonts w:eastAsia="Times New Roman"/>
      <w:i/>
      <w:sz w:val="16"/>
    </w:rPr>
  </w:style>
  <w:style w:type="paragraph" w:customStyle="1" w:styleId="ElsArticleinfoHead">
    <w:name w:val="Els_ArticleinfoHead"/>
    <w:rsid w:val="008D4421"/>
    <w:rPr>
      <w:rFonts w:eastAsia="Times New Roman"/>
      <w:smallCaps/>
      <w:spacing w:val="24"/>
    </w:rPr>
  </w:style>
  <w:style w:type="paragraph" w:customStyle="1" w:styleId="ElsArticleTitle">
    <w:name w:val="Els_ArticleTitle"/>
    <w:next w:val="ElsAuthor"/>
    <w:rsid w:val="008D4421"/>
    <w:pPr>
      <w:spacing w:before="360" w:after="240" w:line="350" w:lineRule="exact"/>
    </w:pPr>
    <w:rPr>
      <w:rFonts w:eastAsia="Times New Roman"/>
      <w:sz w:val="30"/>
    </w:rPr>
  </w:style>
  <w:style w:type="paragraph" w:customStyle="1" w:styleId="ElsAuthor">
    <w:name w:val="Els_Author"/>
    <w:next w:val="ElsAffiliation"/>
    <w:rsid w:val="008D4421"/>
    <w:pPr>
      <w:spacing w:after="160" w:line="290" w:lineRule="exact"/>
    </w:pPr>
    <w:rPr>
      <w:rFonts w:eastAsia="Times New Roman"/>
      <w:sz w:val="24"/>
    </w:rPr>
  </w:style>
  <w:style w:type="paragraph" w:customStyle="1" w:styleId="ElsCorrespondingAuthor">
    <w:name w:val="Els_CorrespondingAuthor"/>
    <w:next w:val="Normal"/>
    <w:rsid w:val="008D4421"/>
    <w:pPr>
      <w:spacing w:before="120" w:line="200" w:lineRule="exact"/>
    </w:pPr>
    <w:rPr>
      <w:rFonts w:eastAsia="Times New Roman"/>
      <w:sz w:val="18"/>
    </w:rPr>
  </w:style>
  <w:style w:type="paragraph" w:customStyle="1" w:styleId="ElsKeyword">
    <w:name w:val="Els_Keyword"/>
    <w:rsid w:val="008D4421"/>
    <w:pPr>
      <w:spacing w:line="200" w:lineRule="exact"/>
    </w:pPr>
    <w:rPr>
      <w:rFonts w:eastAsia="Times New Roman"/>
      <w:sz w:val="16"/>
    </w:rPr>
  </w:style>
  <w:style w:type="paragraph" w:customStyle="1" w:styleId="ElsKeywordHead">
    <w:name w:val="Els_KeywordHead"/>
    <w:next w:val="ElsKeyword"/>
    <w:rsid w:val="008D4421"/>
    <w:pPr>
      <w:spacing w:line="200" w:lineRule="exact"/>
    </w:pPr>
    <w:rPr>
      <w:rFonts w:eastAsia="Times New Roman"/>
      <w:i/>
      <w:noProof/>
      <w:sz w:val="16"/>
    </w:rPr>
  </w:style>
  <w:style w:type="paragraph" w:customStyle="1" w:styleId="ElsHeading1">
    <w:name w:val="Els_Heading1"/>
    <w:next w:val="Normal"/>
    <w:rsid w:val="008D4421"/>
    <w:pPr>
      <w:keepNext/>
      <w:spacing w:before="160" w:after="160" w:line="210" w:lineRule="exact"/>
    </w:pPr>
    <w:rPr>
      <w:rFonts w:eastAsia="Times New Roman"/>
      <w:b/>
      <w:bCs/>
      <w:sz w:val="19"/>
    </w:rPr>
  </w:style>
  <w:style w:type="paragraph" w:customStyle="1" w:styleId="ElsHeading2">
    <w:name w:val="Els_Heading2"/>
    <w:next w:val="Normal"/>
    <w:rsid w:val="008D4421"/>
    <w:pPr>
      <w:spacing w:after="160" w:line="210" w:lineRule="exact"/>
    </w:pPr>
    <w:rPr>
      <w:rFonts w:eastAsia="Times New Roman"/>
      <w:bCs/>
      <w:i/>
      <w:sz w:val="19"/>
    </w:rPr>
  </w:style>
  <w:style w:type="paragraph" w:customStyle="1" w:styleId="ElsHeading3">
    <w:name w:val="Els_Heading3"/>
    <w:next w:val="Normal"/>
    <w:rsid w:val="008D4421"/>
    <w:pPr>
      <w:spacing w:after="40" w:line="210" w:lineRule="exact"/>
      <w:outlineLvl w:val="0"/>
    </w:pPr>
    <w:rPr>
      <w:rFonts w:eastAsia="Times New Roman"/>
      <w:i/>
      <w:spacing w:val="20"/>
      <w:sz w:val="19"/>
    </w:rPr>
  </w:style>
  <w:style w:type="paragraph" w:customStyle="1" w:styleId="ElsHeading4">
    <w:name w:val="Els_Heading4"/>
    <w:next w:val="Normal"/>
    <w:rsid w:val="008D4421"/>
    <w:pPr>
      <w:spacing w:after="160" w:line="210" w:lineRule="exact"/>
      <w:outlineLvl w:val="0"/>
    </w:pPr>
    <w:rPr>
      <w:rFonts w:eastAsia="Times New Roman"/>
      <w:i/>
      <w:spacing w:val="20"/>
      <w:sz w:val="19"/>
    </w:rPr>
  </w:style>
  <w:style w:type="paragraph" w:customStyle="1" w:styleId="ElsHeading5">
    <w:name w:val="Els_Heading5"/>
    <w:next w:val="Normal"/>
    <w:rsid w:val="008D4421"/>
    <w:pPr>
      <w:spacing w:after="160" w:line="210" w:lineRule="exact"/>
      <w:outlineLvl w:val="0"/>
    </w:pPr>
    <w:rPr>
      <w:rFonts w:eastAsia="Times New Roman"/>
      <w:i/>
      <w:spacing w:val="20"/>
      <w:sz w:val="19"/>
    </w:rPr>
  </w:style>
  <w:style w:type="paragraph" w:styleId="BalloonText">
    <w:name w:val="Balloon Text"/>
    <w:basedOn w:val="Normal"/>
    <w:link w:val="BalloonTextChar"/>
    <w:uiPriority w:val="99"/>
    <w:qFormat/>
    <w:rsid w:val="0082631C"/>
    <w:rPr>
      <w:rFonts w:ascii="Tahoma" w:hAnsi="Tahoma" w:cs="Tahoma"/>
      <w:sz w:val="16"/>
      <w:szCs w:val="16"/>
    </w:rPr>
  </w:style>
  <w:style w:type="character" w:customStyle="1" w:styleId="BalloonTextChar">
    <w:name w:val="Balloon Text Char"/>
    <w:basedOn w:val="DefaultParagraphFont"/>
    <w:link w:val="BalloonText"/>
    <w:uiPriority w:val="99"/>
    <w:qFormat/>
    <w:rsid w:val="0082631C"/>
    <w:rPr>
      <w:rFonts w:ascii="Tahoma" w:hAnsi="Tahoma" w:cs="Tahoma"/>
      <w:sz w:val="16"/>
      <w:szCs w:val="16"/>
    </w:rPr>
  </w:style>
  <w:style w:type="paragraph" w:styleId="ListParagraph">
    <w:name w:val="List Paragraph"/>
    <w:aliases w:val="List Bullet Mary,List Paragraph (numbered (a)),Indent Paragraph,Bullets,Numbered List Paragraph,Colorful List - Accent 11,body bullets,LIST OF TABLES.,WB List Paragraph,List Paragraph nowy,List bullet,Heading3"/>
    <w:basedOn w:val="Normal"/>
    <w:link w:val="ListParagraphChar"/>
    <w:uiPriority w:val="34"/>
    <w:qFormat/>
    <w:rsid w:val="00660407"/>
    <w:pPr>
      <w:ind w:left="720"/>
      <w:contextualSpacing/>
    </w:pPr>
  </w:style>
  <w:style w:type="character" w:customStyle="1" w:styleId="ListParagraphChar">
    <w:name w:val="List Paragraph Char"/>
    <w:aliases w:val="List Bullet Mary Char,List Paragraph (numbered (a)) Char,Indent Paragraph Char,Bullets Char,Numbered List Paragraph Char,Colorful List - Accent 11 Char,body bullets Char,LIST OF TABLES. Char,WB List Paragraph Char,List bullet Char"/>
    <w:link w:val="ListParagraph"/>
    <w:uiPriority w:val="34"/>
    <w:qFormat/>
    <w:rsid w:val="00B91BFF"/>
  </w:style>
  <w:style w:type="paragraph" w:styleId="NoSpacing">
    <w:name w:val="No Spacing"/>
    <w:link w:val="NoSpacingChar"/>
    <w:uiPriority w:val="1"/>
    <w:qFormat/>
    <w:rsid w:val="008F2D8E"/>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locked/>
    <w:rsid w:val="006216AC"/>
    <w:rPr>
      <w:rFonts w:asciiTheme="minorHAnsi" w:eastAsiaTheme="minorHAnsi" w:hAnsiTheme="minorHAnsi" w:cstheme="minorBidi"/>
      <w:sz w:val="22"/>
      <w:szCs w:val="22"/>
    </w:rPr>
  </w:style>
  <w:style w:type="paragraph" w:customStyle="1" w:styleId="a">
    <w:name w:val="본문 단락:논문용"/>
    <w:basedOn w:val="Normal"/>
    <w:rsid w:val="00B0578A"/>
    <w:pPr>
      <w:widowControl w:val="0"/>
      <w:tabs>
        <w:tab w:val="left" w:pos="227"/>
        <w:tab w:val="left" w:pos="567"/>
        <w:tab w:val="left" w:pos="1134"/>
        <w:tab w:val="right" w:pos="4536"/>
      </w:tabs>
      <w:wordWrap w:val="0"/>
      <w:autoSpaceDE/>
      <w:autoSpaceDN/>
      <w:snapToGrid w:val="0"/>
      <w:spacing w:line="276" w:lineRule="auto"/>
      <w:jc w:val="both"/>
    </w:pPr>
    <w:rPr>
      <w:rFonts w:eastAsia="BatangChe"/>
      <w:kern w:val="2"/>
      <w:sz w:val="18"/>
      <w:lang w:eastAsia="ko-KR"/>
    </w:rPr>
  </w:style>
  <w:style w:type="paragraph" w:customStyle="1" w:styleId="a0">
    <w:name w:val="논문의 각 장"/>
    <w:basedOn w:val="Heading1"/>
    <w:next w:val="a"/>
    <w:rsid w:val="00B0578A"/>
    <w:pPr>
      <w:widowControl w:val="0"/>
      <w:numPr>
        <w:numId w:val="0"/>
      </w:numPr>
      <w:wordWrap w:val="0"/>
      <w:autoSpaceDE/>
      <w:autoSpaceDN/>
      <w:spacing w:before="0" w:after="0" w:line="264" w:lineRule="auto"/>
    </w:pPr>
    <w:rPr>
      <w:rFonts w:ascii="½Å¸íÁ¶" w:eastAsia="DotumChe"/>
      <w:b/>
      <w:smallCaps w:val="0"/>
      <w:kern w:val="2"/>
      <w:lang w:eastAsia="ko-KR"/>
    </w:rPr>
  </w:style>
  <w:style w:type="paragraph" w:styleId="NormalWeb">
    <w:name w:val="Normal (Web)"/>
    <w:aliases w:val="Normal (Web) Char, Char Char Char"/>
    <w:basedOn w:val="Normal"/>
    <w:link w:val="NormalWebChar1"/>
    <w:unhideWhenUsed/>
    <w:qFormat/>
    <w:rsid w:val="00B0578A"/>
    <w:pPr>
      <w:autoSpaceDE/>
      <w:autoSpaceDN/>
      <w:spacing w:before="100" w:beforeAutospacing="1" w:after="100" w:afterAutospacing="1"/>
    </w:pPr>
    <w:rPr>
      <w:rFonts w:eastAsia="Times New Roman"/>
      <w:sz w:val="24"/>
      <w:szCs w:val="24"/>
      <w:lang w:val="en-SG" w:eastAsia="en-SG"/>
    </w:rPr>
  </w:style>
  <w:style w:type="paragraph" w:customStyle="1" w:styleId="Default">
    <w:name w:val="Default"/>
    <w:link w:val="DefaultChar"/>
    <w:qFormat/>
    <w:rsid w:val="00377FEF"/>
    <w:pPr>
      <w:autoSpaceDE w:val="0"/>
      <w:autoSpaceDN w:val="0"/>
      <w:adjustRightInd w:val="0"/>
    </w:pPr>
    <w:rPr>
      <w:rFonts w:eastAsiaTheme="minorEastAsia"/>
      <w:color w:val="000000"/>
      <w:sz w:val="24"/>
      <w:szCs w:val="24"/>
    </w:rPr>
  </w:style>
  <w:style w:type="character" w:customStyle="1" w:styleId="publication-meta-journal">
    <w:name w:val="publication-meta-journal"/>
    <w:basedOn w:val="DefaultParagraphFont"/>
    <w:rsid w:val="00377FEF"/>
  </w:style>
  <w:style w:type="character" w:styleId="Emphasis">
    <w:name w:val="Emphasis"/>
    <w:uiPriority w:val="20"/>
    <w:qFormat/>
    <w:rsid w:val="0097760F"/>
    <w:rPr>
      <w:i/>
      <w:iCs/>
    </w:rPr>
  </w:style>
  <w:style w:type="paragraph" w:styleId="BodyText2">
    <w:name w:val="Body Text 2"/>
    <w:basedOn w:val="Normal"/>
    <w:link w:val="BodyText2Char"/>
    <w:unhideWhenUsed/>
    <w:rsid w:val="000C0799"/>
    <w:pPr>
      <w:spacing w:after="120" w:line="480" w:lineRule="auto"/>
    </w:pPr>
  </w:style>
  <w:style w:type="character" w:customStyle="1" w:styleId="BodyText2Char">
    <w:name w:val="Body Text 2 Char"/>
    <w:basedOn w:val="DefaultParagraphFont"/>
    <w:link w:val="BodyText2"/>
    <w:rsid w:val="000C0799"/>
  </w:style>
  <w:style w:type="paragraph" w:styleId="BodyText">
    <w:name w:val="Body Text"/>
    <w:basedOn w:val="Normal"/>
    <w:link w:val="BodyTextChar"/>
    <w:unhideWhenUsed/>
    <w:qFormat/>
    <w:rsid w:val="000C0799"/>
    <w:pPr>
      <w:spacing w:after="120"/>
    </w:pPr>
  </w:style>
  <w:style w:type="character" w:customStyle="1" w:styleId="BodyTextChar">
    <w:name w:val="Body Text Char"/>
    <w:basedOn w:val="DefaultParagraphFont"/>
    <w:link w:val="BodyText"/>
    <w:rsid w:val="000C0799"/>
  </w:style>
  <w:style w:type="paragraph" w:styleId="TableofFigures">
    <w:name w:val="table of figures"/>
    <w:basedOn w:val="Normal"/>
    <w:next w:val="Normal"/>
    <w:uiPriority w:val="99"/>
    <w:rsid w:val="000C0799"/>
    <w:pPr>
      <w:autoSpaceDE/>
      <w:autoSpaceDN/>
    </w:pPr>
    <w:rPr>
      <w:rFonts w:eastAsia="Times New Roman"/>
      <w:i/>
      <w:iCs/>
      <w:szCs w:val="24"/>
    </w:rPr>
  </w:style>
  <w:style w:type="paragraph" w:styleId="Bibliography">
    <w:name w:val="Bibliography"/>
    <w:basedOn w:val="Normal"/>
    <w:next w:val="Normal"/>
    <w:uiPriority w:val="37"/>
    <w:unhideWhenUsed/>
    <w:rsid w:val="00835105"/>
  </w:style>
  <w:style w:type="paragraph" w:styleId="Caption">
    <w:name w:val="caption"/>
    <w:basedOn w:val="Normal"/>
    <w:uiPriority w:val="35"/>
    <w:qFormat/>
    <w:rsid w:val="00835105"/>
    <w:pPr>
      <w:suppressLineNumbers/>
      <w:suppressAutoHyphens/>
      <w:autoSpaceDE/>
      <w:autoSpaceDN/>
      <w:spacing w:before="120" w:after="120"/>
    </w:pPr>
    <w:rPr>
      <w:rFonts w:eastAsia="Times New Roman"/>
      <w:i/>
      <w:iCs/>
      <w:color w:val="00000A"/>
      <w:kern w:val="1"/>
      <w:sz w:val="24"/>
      <w:szCs w:val="24"/>
      <w:lang w:val="en-GB" w:eastAsia="zh-CN"/>
    </w:rPr>
  </w:style>
  <w:style w:type="paragraph" w:customStyle="1" w:styleId="CentreSub">
    <w:name w:val="Centre Sub"/>
    <w:basedOn w:val="Normal"/>
    <w:link w:val="CentreSubChar"/>
    <w:uiPriority w:val="99"/>
    <w:rsid w:val="00C4132E"/>
    <w:pPr>
      <w:adjustRightInd w:val="0"/>
      <w:spacing w:before="120" w:after="240" w:line="276" w:lineRule="auto"/>
      <w:jc w:val="center"/>
    </w:pPr>
    <w:rPr>
      <w:rFonts w:ascii="Calibri" w:eastAsia="Calibri" w:hAnsi="Calibri" w:cs="Latha"/>
      <w:b/>
      <w:caps/>
      <w:color w:val="000000"/>
      <w:sz w:val="24"/>
      <w:szCs w:val="24"/>
      <w:lang w:val="en-SG"/>
    </w:rPr>
  </w:style>
  <w:style w:type="character" w:customStyle="1" w:styleId="CentreSubChar">
    <w:name w:val="Centre Sub Char"/>
    <w:basedOn w:val="DefaultParagraphFont"/>
    <w:link w:val="CentreSub"/>
    <w:uiPriority w:val="99"/>
    <w:locked/>
    <w:rsid w:val="00C4132E"/>
    <w:rPr>
      <w:rFonts w:ascii="Calibri" w:eastAsia="Calibri" w:hAnsi="Calibri" w:cs="Latha"/>
      <w:b/>
      <w:caps/>
      <w:color w:val="000000"/>
      <w:sz w:val="24"/>
      <w:szCs w:val="24"/>
      <w:lang w:val="en-SG"/>
    </w:rPr>
  </w:style>
  <w:style w:type="character" w:customStyle="1" w:styleId="apple-converted-space">
    <w:name w:val="apple-converted-space"/>
    <w:basedOn w:val="DefaultParagraphFont"/>
    <w:rsid w:val="00C4132E"/>
  </w:style>
  <w:style w:type="paragraph" w:customStyle="1" w:styleId="Pa17">
    <w:name w:val="Pa17"/>
    <w:basedOn w:val="Normal"/>
    <w:next w:val="Normal"/>
    <w:uiPriority w:val="99"/>
    <w:rsid w:val="00820E4C"/>
    <w:pPr>
      <w:adjustRightInd w:val="0"/>
      <w:spacing w:line="201" w:lineRule="atLeast"/>
    </w:pPr>
    <w:rPr>
      <w:rFonts w:ascii="Helvetica Neue LT Std" w:eastAsia="Calibri" w:hAnsi="Helvetica Neue LT Std"/>
      <w:sz w:val="24"/>
      <w:szCs w:val="24"/>
      <w:lang w:bidi="ta-IN"/>
    </w:rPr>
  </w:style>
  <w:style w:type="paragraph" w:customStyle="1" w:styleId="Pa14">
    <w:name w:val="Pa14"/>
    <w:basedOn w:val="Default"/>
    <w:next w:val="Default"/>
    <w:uiPriority w:val="99"/>
    <w:rsid w:val="00820E4C"/>
    <w:pPr>
      <w:spacing w:line="201" w:lineRule="atLeast"/>
    </w:pPr>
    <w:rPr>
      <w:rFonts w:ascii="Helvetica Neue LT Std" w:eastAsia="Calibri" w:hAnsi="Helvetica Neue LT Std"/>
      <w:color w:val="auto"/>
      <w:lang w:bidi="ta-IN"/>
    </w:rPr>
  </w:style>
  <w:style w:type="paragraph" w:customStyle="1" w:styleId="Pa21">
    <w:name w:val="Pa21"/>
    <w:basedOn w:val="Default"/>
    <w:next w:val="Default"/>
    <w:uiPriority w:val="99"/>
    <w:rsid w:val="00820E4C"/>
    <w:pPr>
      <w:spacing w:line="201" w:lineRule="atLeast"/>
    </w:pPr>
    <w:rPr>
      <w:rFonts w:ascii="Helvetica Neue LT Std" w:eastAsia="Calibri" w:hAnsi="Helvetica Neue LT Std"/>
      <w:color w:val="auto"/>
      <w:lang w:bidi="ta-IN"/>
    </w:rPr>
  </w:style>
  <w:style w:type="character" w:styleId="SubtleEmphasis">
    <w:name w:val="Subtle Emphasis"/>
    <w:basedOn w:val="DefaultParagraphFont"/>
    <w:uiPriority w:val="19"/>
    <w:qFormat/>
    <w:rsid w:val="00820E4C"/>
    <w:rPr>
      <w:i/>
      <w:iCs/>
      <w:color w:val="808080"/>
    </w:rPr>
  </w:style>
  <w:style w:type="character" w:styleId="Strong">
    <w:name w:val="Strong"/>
    <w:basedOn w:val="DefaultParagraphFont"/>
    <w:uiPriority w:val="22"/>
    <w:qFormat/>
    <w:rsid w:val="00A670D7"/>
    <w:rPr>
      <w:b/>
      <w:bCs/>
    </w:rPr>
  </w:style>
  <w:style w:type="character" w:customStyle="1" w:styleId="notranslate">
    <w:name w:val="notranslate"/>
    <w:basedOn w:val="DefaultParagraphFont"/>
    <w:rsid w:val="001E3DAD"/>
  </w:style>
  <w:style w:type="paragraph" w:customStyle="1" w:styleId="Style1">
    <w:name w:val="Style1"/>
    <w:basedOn w:val="Normal"/>
    <w:link w:val="Style1Char"/>
    <w:qFormat/>
    <w:rsid w:val="006216AC"/>
    <w:pPr>
      <w:autoSpaceDE/>
      <w:autoSpaceDN/>
      <w:spacing w:after="60" w:line="480" w:lineRule="auto"/>
      <w:ind w:firstLine="680"/>
      <w:jc w:val="both"/>
    </w:pPr>
    <w:rPr>
      <w:rFonts w:eastAsia="Times New Roman" w:cs="Arial Unicode MS"/>
      <w:sz w:val="26"/>
      <w:szCs w:val="26"/>
      <w:lang w:eastAsia="ko-KR" w:bidi="ta-IN"/>
    </w:rPr>
  </w:style>
  <w:style w:type="character" w:customStyle="1" w:styleId="Style1Char">
    <w:name w:val="Style1 Char"/>
    <w:basedOn w:val="ListParagraphChar"/>
    <w:link w:val="Style1"/>
    <w:rsid w:val="00937F70"/>
    <w:rPr>
      <w:rFonts w:eastAsia="Times New Roman" w:cs="Arial Unicode MS"/>
      <w:sz w:val="26"/>
      <w:szCs w:val="26"/>
      <w:lang w:eastAsia="ko-KR" w:bidi="ta-IN"/>
    </w:rPr>
  </w:style>
  <w:style w:type="paragraph" w:customStyle="1" w:styleId="Style5">
    <w:name w:val="Style5"/>
    <w:basedOn w:val="Style1"/>
    <w:qFormat/>
    <w:rsid w:val="006216AC"/>
    <w:pPr>
      <w:tabs>
        <w:tab w:val="right" w:pos="340"/>
      </w:tabs>
      <w:ind w:left="567" w:hanging="567"/>
    </w:pPr>
  </w:style>
  <w:style w:type="paragraph" w:customStyle="1" w:styleId="Style4">
    <w:name w:val="Style4"/>
    <w:basedOn w:val="Normal"/>
    <w:next w:val="Style1"/>
    <w:qFormat/>
    <w:rsid w:val="006216AC"/>
    <w:pPr>
      <w:tabs>
        <w:tab w:val="left" w:pos="680"/>
      </w:tabs>
      <w:autoSpaceDE/>
      <w:autoSpaceDN/>
      <w:spacing w:before="120" w:after="60" w:line="432" w:lineRule="auto"/>
    </w:pPr>
    <w:rPr>
      <w:rFonts w:eastAsia="Times New Roman"/>
      <w:b/>
      <w:bCs/>
      <w:sz w:val="26"/>
      <w:szCs w:val="26"/>
    </w:rPr>
  </w:style>
  <w:style w:type="paragraph" w:customStyle="1" w:styleId="Style7">
    <w:name w:val="Style7"/>
    <w:basedOn w:val="Normal"/>
    <w:qFormat/>
    <w:rsid w:val="006216AC"/>
    <w:pPr>
      <w:tabs>
        <w:tab w:val="left" w:pos="2835"/>
        <w:tab w:val="right" w:pos="8789"/>
      </w:tabs>
      <w:autoSpaceDE/>
      <w:autoSpaceDN/>
      <w:spacing w:line="480" w:lineRule="auto"/>
      <w:ind w:firstLine="4"/>
      <w:jc w:val="both"/>
    </w:pPr>
    <w:rPr>
      <w:rFonts w:eastAsia="Times New Roman"/>
      <w:sz w:val="26"/>
      <w:szCs w:val="26"/>
    </w:rPr>
  </w:style>
  <w:style w:type="paragraph" w:customStyle="1" w:styleId="Style9">
    <w:name w:val="Style9"/>
    <w:basedOn w:val="ListParagraph"/>
    <w:qFormat/>
    <w:rsid w:val="006216AC"/>
    <w:pPr>
      <w:tabs>
        <w:tab w:val="right" w:pos="284"/>
        <w:tab w:val="num" w:pos="360"/>
      </w:tabs>
      <w:autoSpaceDE/>
      <w:autoSpaceDN/>
      <w:spacing w:after="120" w:line="480" w:lineRule="auto"/>
      <w:ind w:left="709" w:hanging="283"/>
      <w:jc w:val="both"/>
    </w:pPr>
    <w:rPr>
      <w:rFonts w:eastAsia="Times New Roman"/>
      <w:sz w:val="26"/>
      <w:szCs w:val="26"/>
      <w:lang w:val="en-GB"/>
    </w:rPr>
  </w:style>
  <w:style w:type="character" w:customStyle="1" w:styleId="UnresolvedMention1">
    <w:name w:val="Unresolved Mention1"/>
    <w:basedOn w:val="DefaultParagraphFont"/>
    <w:uiPriority w:val="99"/>
    <w:semiHidden/>
    <w:unhideWhenUsed/>
    <w:rsid w:val="009D6D67"/>
    <w:rPr>
      <w:color w:val="808080"/>
      <w:shd w:val="clear" w:color="auto" w:fill="E6E6E6"/>
    </w:rPr>
  </w:style>
  <w:style w:type="table" w:customStyle="1" w:styleId="LightShading1">
    <w:name w:val="Light Shading1"/>
    <w:basedOn w:val="TableNormal"/>
    <w:uiPriority w:val="60"/>
    <w:qFormat/>
    <w:rsid w:val="00291B58"/>
    <w:rPr>
      <w:rFonts w:ascii="Calibri" w:eastAsia="Calibri" w:hAnsi="Calibri" w:cs="SimSun"/>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291B58"/>
    <w:rPr>
      <w:rFonts w:ascii="Calibri" w:eastAsia="Calibri" w:hAnsi="Calibri" w:cs="SimSun"/>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2">
    <w:name w:val="Unresolved Mention2"/>
    <w:basedOn w:val="DefaultParagraphFont"/>
    <w:uiPriority w:val="99"/>
    <w:semiHidden/>
    <w:unhideWhenUsed/>
    <w:rsid w:val="00FB4CC5"/>
    <w:rPr>
      <w:color w:val="808080"/>
      <w:shd w:val="clear" w:color="auto" w:fill="E6E6E6"/>
    </w:rPr>
  </w:style>
  <w:style w:type="table" w:styleId="LightGrid-Accent3">
    <w:name w:val="Light Grid Accent 3"/>
    <w:basedOn w:val="TableNormal"/>
    <w:uiPriority w:val="62"/>
    <w:qFormat/>
    <w:rsid w:val="0056275B"/>
    <w:rPr>
      <w:rFonts w:asciiTheme="minorHAnsi" w:eastAsiaTheme="minorEastAsia" w:hAnsiTheme="minorHAnsi" w:cstheme="minorBidi"/>
      <w:sz w:val="22"/>
      <w:szCs w:val="22"/>
      <w:lang w:val="en-IN" w:eastAsia="en-IN"/>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BodyTextIndent2">
    <w:name w:val="Body Text Indent 2"/>
    <w:basedOn w:val="Normal"/>
    <w:link w:val="BodyTextIndent2Char"/>
    <w:uiPriority w:val="99"/>
    <w:semiHidden/>
    <w:unhideWhenUsed/>
    <w:rsid w:val="00B91BFF"/>
    <w:pPr>
      <w:autoSpaceDE/>
      <w:autoSpaceDN/>
      <w:spacing w:after="120" w:line="480" w:lineRule="auto"/>
      <w:ind w:left="283" w:firstLine="547"/>
      <w:jc w:val="both"/>
    </w:pPr>
    <w:rPr>
      <w:rFonts w:ascii="Calibri" w:eastAsia="Calibri" w:hAnsi="Calibri"/>
      <w:sz w:val="22"/>
      <w:szCs w:val="22"/>
    </w:rPr>
  </w:style>
  <w:style w:type="character" w:customStyle="1" w:styleId="BodyTextIndent2Char">
    <w:name w:val="Body Text Indent 2 Char"/>
    <w:basedOn w:val="DefaultParagraphFont"/>
    <w:link w:val="BodyTextIndent2"/>
    <w:uiPriority w:val="99"/>
    <w:semiHidden/>
    <w:rsid w:val="00B91BFF"/>
    <w:rPr>
      <w:rFonts w:ascii="Calibri" w:eastAsia="Calibri" w:hAnsi="Calibri"/>
      <w:sz w:val="22"/>
      <w:szCs w:val="22"/>
    </w:rPr>
  </w:style>
  <w:style w:type="paragraph" w:customStyle="1" w:styleId="bulletlist">
    <w:name w:val="bullet list"/>
    <w:basedOn w:val="BodyText"/>
    <w:rsid w:val="00587BF0"/>
    <w:pPr>
      <w:tabs>
        <w:tab w:val="left" w:pos="288"/>
      </w:tabs>
      <w:autoSpaceDE/>
      <w:autoSpaceDN/>
      <w:spacing w:line="228" w:lineRule="auto"/>
      <w:ind w:left="576" w:hanging="288"/>
      <w:jc w:val="both"/>
    </w:pPr>
    <w:rPr>
      <w:rFonts w:eastAsia="MS Mincho"/>
    </w:rPr>
  </w:style>
  <w:style w:type="character" w:customStyle="1" w:styleId="y0nh2b">
    <w:name w:val="y0nh2b"/>
    <w:rsid w:val="00B734A3"/>
  </w:style>
  <w:style w:type="character" w:customStyle="1" w:styleId="UnresolvedMention3">
    <w:name w:val="Unresolved Mention3"/>
    <w:basedOn w:val="DefaultParagraphFont"/>
    <w:uiPriority w:val="99"/>
    <w:semiHidden/>
    <w:unhideWhenUsed/>
    <w:rsid w:val="00FD3B9E"/>
    <w:rPr>
      <w:color w:val="808080"/>
      <w:shd w:val="clear" w:color="auto" w:fill="E6E6E6"/>
    </w:rPr>
  </w:style>
  <w:style w:type="character" w:customStyle="1" w:styleId="UnresolvedMention4">
    <w:name w:val="Unresolved Mention4"/>
    <w:basedOn w:val="DefaultParagraphFont"/>
    <w:uiPriority w:val="99"/>
    <w:semiHidden/>
    <w:unhideWhenUsed/>
    <w:rsid w:val="004D0F86"/>
    <w:rPr>
      <w:color w:val="808080"/>
      <w:shd w:val="clear" w:color="auto" w:fill="E6E6E6"/>
    </w:rPr>
  </w:style>
  <w:style w:type="paragraph" w:styleId="PlainText">
    <w:name w:val="Plain Text"/>
    <w:basedOn w:val="Normal"/>
    <w:link w:val="PlainTextChar"/>
    <w:rsid w:val="00306281"/>
    <w:pPr>
      <w:autoSpaceDE/>
      <w:autoSpaceDN/>
    </w:pPr>
    <w:rPr>
      <w:rFonts w:ascii="Courier New" w:eastAsia="Times New Roman" w:hAnsi="Courier New"/>
    </w:rPr>
  </w:style>
  <w:style w:type="character" w:customStyle="1" w:styleId="PlainTextChar">
    <w:name w:val="Plain Text Char"/>
    <w:basedOn w:val="DefaultParagraphFont"/>
    <w:link w:val="PlainText"/>
    <w:rsid w:val="00306281"/>
    <w:rPr>
      <w:rFonts w:ascii="Courier New" w:eastAsia="Times New Roman" w:hAnsi="Courier New"/>
    </w:rPr>
  </w:style>
  <w:style w:type="paragraph" w:customStyle="1" w:styleId="Pa3">
    <w:name w:val="Pa3"/>
    <w:basedOn w:val="Normal"/>
    <w:next w:val="Normal"/>
    <w:uiPriority w:val="99"/>
    <w:rsid w:val="00306281"/>
    <w:pPr>
      <w:adjustRightInd w:val="0"/>
      <w:spacing w:line="221" w:lineRule="atLeast"/>
    </w:pPr>
    <w:rPr>
      <w:rFonts w:ascii="Garamond" w:eastAsiaTheme="minorHAnsi" w:hAnsi="Garamond" w:cstheme="minorBidi"/>
      <w:sz w:val="24"/>
      <w:szCs w:val="24"/>
    </w:rPr>
  </w:style>
  <w:style w:type="character" w:customStyle="1" w:styleId="ff20">
    <w:name w:val="ff20"/>
    <w:basedOn w:val="DefaultParagraphFont"/>
    <w:rsid w:val="00F9096E"/>
  </w:style>
  <w:style w:type="character" w:customStyle="1" w:styleId="ff1f">
    <w:name w:val="ff1f"/>
    <w:basedOn w:val="DefaultParagraphFont"/>
    <w:rsid w:val="00F9096E"/>
  </w:style>
  <w:style w:type="character" w:styleId="HTMLCite">
    <w:name w:val="HTML Cite"/>
    <w:basedOn w:val="DefaultParagraphFont"/>
    <w:uiPriority w:val="99"/>
    <w:semiHidden/>
    <w:unhideWhenUsed/>
    <w:rsid w:val="00B203C5"/>
    <w:rPr>
      <w:i/>
      <w:iCs/>
    </w:rPr>
  </w:style>
  <w:style w:type="character" w:customStyle="1" w:styleId="reference-accessdate">
    <w:name w:val="reference-accessdate"/>
    <w:basedOn w:val="DefaultParagraphFont"/>
    <w:rsid w:val="00B203C5"/>
  </w:style>
  <w:style w:type="character" w:customStyle="1" w:styleId="nowrap">
    <w:name w:val="nowrap"/>
    <w:basedOn w:val="DefaultParagraphFont"/>
    <w:rsid w:val="00B203C5"/>
  </w:style>
  <w:style w:type="paragraph" w:customStyle="1" w:styleId="TableParagraph">
    <w:name w:val="Table Paragraph"/>
    <w:uiPriority w:val="1"/>
    <w:qFormat/>
    <w:rsid w:val="00B41BFA"/>
    <w:pPr>
      <w:widowControl w:val="0"/>
      <w:autoSpaceDE w:val="0"/>
      <w:autoSpaceDN w:val="0"/>
      <w:spacing w:line="253" w:lineRule="exact"/>
      <w:ind w:left="93"/>
      <w:jc w:val="center"/>
    </w:pPr>
    <w:rPr>
      <w:rFonts w:eastAsia="Times New Roman"/>
      <w:sz w:val="22"/>
      <w:szCs w:val="22"/>
      <w:lang w:eastAsia="zh-CN"/>
    </w:rPr>
  </w:style>
  <w:style w:type="paragraph" w:customStyle="1" w:styleId="msolistparagraph0">
    <w:name w:val="msolistparagraph"/>
    <w:rsid w:val="00B41BFA"/>
    <w:pPr>
      <w:widowControl w:val="0"/>
      <w:autoSpaceDE w:val="0"/>
      <w:autoSpaceDN w:val="0"/>
      <w:spacing w:before="212" w:line="276" w:lineRule="auto"/>
      <w:ind w:left="700" w:hanging="297"/>
    </w:pPr>
    <w:rPr>
      <w:rFonts w:eastAsia="Times New Roman"/>
      <w:sz w:val="22"/>
      <w:szCs w:val="22"/>
      <w:lang w:eastAsia="zh-CN"/>
    </w:rPr>
  </w:style>
  <w:style w:type="character" w:customStyle="1" w:styleId="ipa1">
    <w:name w:val="ipa1"/>
    <w:basedOn w:val="DefaultParagraphFont"/>
    <w:rsid w:val="00444384"/>
    <w:rPr>
      <w:rFonts w:ascii="Lucida Sans Unicode" w:hAnsi="Lucida Sans Unicode" w:cs="Lucida Sans Unicode" w:hint="default"/>
    </w:rPr>
  </w:style>
  <w:style w:type="character" w:customStyle="1" w:styleId="container">
    <w:name w:val="container"/>
    <w:basedOn w:val="DefaultParagraphFont"/>
    <w:rsid w:val="00E45CEE"/>
  </w:style>
  <w:style w:type="paragraph" w:styleId="TOCHeading">
    <w:name w:val="TOC Heading"/>
    <w:basedOn w:val="Heading1"/>
    <w:next w:val="Normal"/>
    <w:unhideWhenUsed/>
    <w:qFormat/>
    <w:rsid w:val="00E45CEE"/>
    <w:pPr>
      <w:keepLines/>
      <w:numPr>
        <w:numId w:val="0"/>
      </w:numPr>
      <w:autoSpaceDE/>
      <w:autoSpaceDN/>
      <w:spacing w:before="480" w:after="0" w:line="276" w:lineRule="auto"/>
      <w:jc w:val="left"/>
      <w:outlineLvl w:val="9"/>
    </w:pPr>
    <w:rPr>
      <w:rFonts w:asciiTheme="majorHAnsi" w:eastAsiaTheme="majorEastAsia" w:hAnsiTheme="majorHAnsi" w:cstheme="majorBidi"/>
      <w:bCs/>
      <w:smallCaps w:val="0"/>
      <w:color w:val="365F91" w:themeColor="accent1" w:themeShade="BF"/>
      <w:kern w:val="0"/>
      <w:sz w:val="28"/>
      <w:szCs w:val="28"/>
      <w:lang w:eastAsia="ja-JP"/>
    </w:rPr>
  </w:style>
  <w:style w:type="paragraph" w:styleId="TOC1">
    <w:name w:val="toc 1"/>
    <w:basedOn w:val="Normal"/>
    <w:next w:val="Normal"/>
    <w:autoRedefine/>
    <w:uiPriority w:val="39"/>
    <w:unhideWhenUsed/>
    <w:qFormat/>
    <w:rsid w:val="00E45CEE"/>
    <w:pPr>
      <w:autoSpaceDE/>
      <w:autoSpaceDN/>
      <w:spacing w:after="100" w:line="480" w:lineRule="auto"/>
    </w:pPr>
    <w:rPr>
      <w:rFonts w:eastAsiaTheme="minorHAnsi" w:cstheme="minorBidi"/>
      <w:sz w:val="24"/>
      <w:szCs w:val="22"/>
    </w:rPr>
  </w:style>
  <w:style w:type="paragraph" w:styleId="TOC2">
    <w:name w:val="toc 2"/>
    <w:basedOn w:val="Normal"/>
    <w:next w:val="Normal"/>
    <w:autoRedefine/>
    <w:uiPriority w:val="39"/>
    <w:unhideWhenUsed/>
    <w:qFormat/>
    <w:rsid w:val="00E45CEE"/>
    <w:pPr>
      <w:autoSpaceDE/>
      <w:autoSpaceDN/>
      <w:spacing w:after="100" w:line="480" w:lineRule="auto"/>
      <w:ind w:left="240"/>
    </w:pPr>
    <w:rPr>
      <w:rFonts w:eastAsiaTheme="minorHAnsi" w:cstheme="minorBidi"/>
      <w:sz w:val="24"/>
      <w:szCs w:val="22"/>
    </w:rPr>
  </w:style>
  <w:style w:type="paragraph" w:styleId="TOC3">
    <w:name w:val="toc 3"/>
    <w:basedOn w:val="Normal"/>
    <w:next w:val="Normal"/>
    <w:autoRedefine/>
    <w:uiPriority w:val="39"/>
    <w:unhideWhenUsed/>
    <w:qFormat/>
    <w:rsid w:val="00E45CEE"/>
    <w:pPr>
      <w:autoSpaceDE/>
      <w:autoSpaceDN/>
      <w:spacing w:after="100" w:line="480" w:lineRule="auto"/>
      <w:ind w:left="480"/>
    </w:pPr>
    <w:rPr>
      <w:rFonts w:eastAsiaTheme="minorHAnsi" w:cstheme="minorBidi"/>
      <w:sz w:val="24"/>
      <w:szCs w:val="22"/>
    </w:rPr>
  </w:style>
  <w:style w:type="paragraph" w:styleId="EndnoteText">
    <w:name w:val="endnote text"/>
    <w:basedOn w:val="Normal"/>
    <w:link w:val="EndnoteTextChar"/>
    <w:uiPriority w:val="99"/>
    <w:unhideWhenUsed/>
    <w:rsid w:val="00E45CEE"/>
    <w:pPr>
      <w:autoSpaceDE/>
      <w:autoSpaceDN/>
    </w:pPr>
    <w:rPr>
      <w:rFonts w:eastAsiaTheme="minorHAnsi" w:cstheme="minorBidi"/>
    </w:rPr>
  </w:style>
  <w:style w:type="character" w:customStyle="1" w:styleId="EndnoteTextChar">
    <w:name w:val="Endnote Text Char"/>
    <w:basedOn w:val="DefaultParagraphFont"/>
    <w:link w:val="EndnoteText"/>
    <w:uiPriority w:val="99"/>
    <w:rsid w:val="00E45CEE"/>
    <w:rPr>
      <w:rFonts w:eastAsiaTheme="minorHAnsi" w:cstheme="minorBidi"/>
    </w:rPr>
  </w:style>
  <w:style w:type="character" w:styleId="EndnoteReference">
    <w:name w:val="endnote reference"/>
    <w:basedOn w:val="DefaultParagraphFont"/>
    <w:uiPriority w:val="99"/>
    <w:semiHidden/>
    <w:unhideWhenUsed/>
    <w:rsid w:val="00E45CEE"/>
    <w:rPr>
      <w:vertAlign w:val="superscript"/>
    </w:rPr>
  </w:style>
  <w:style w:type="character" w:customStyle="1" w:styleId="text0">
    <w:name w:val="text"/>
    <w:basedOn w:val="DefaultParagraphFont"/>
    <w:rsid w:val="00E45CEE"/>
  </w:style>
  <w:style w:type="character" w:customStyle="1" w:styleId="author-ref">
    <w:name w:val="author-ref"/>
    <w:basedOn w:val="DefaultParagraphFont"/>
    <w:rsid w:val="00E45CEE"/>
  </w:style>
  <w:style w:type="paragraph" w:customStyle="1" w:styleId="Pa5">
    <w:name w:val="Pa5"/>
    <w:basedOn w:val="Default"/>
    <w:next w:val="Default"/>
    <w:uiPriority w:val="99"/>
    <w:rsid w:val="00EC576C"/>
    <w:pPr>
      <w:spacing w:line="181" w:lineRule="atLeast"/>
    </w:pPr>
    <w:rPr>
      <w:rFonts w:ascii="Minion Pro" w:eastAsia="Calibri" w:hAnsi="Minion Pro"/>
      <w:color w:val="auto"/>
    </w:rPr>
  </w:style>
  <w:style w:type="paragraph" w:customStyle="1" w:styleId="1">
    <w:name w:val="1"/>
    <w:basedOn w:val="Normal"/>
    <w:next w:val="Normal"/>
    <w:semiHidden/>
    <w:rsid w:val="00EC576C"/>
    <w:pPr>
      <w:widowControl w:val="0"/>
      <w:autoSpaceDE/>
      <w:autoSpaceDN/>
      <w:spacing w:beforeLines="50" w:afterLines="50"/>
      <w:ind w:firstLineChars="57" w:firstLine="120"/>
      <w:jc w:val="both"/>
    </w:pPr>
    <w:rPr>
      <w:rFonts w:eastAsia="SimSun"/>
      <w:kern w:val="2"/>
      <w:sz w:val="21"/>
      <w:lang w:val="en-GB" w:eastAsia="zh-CN"/>
    </w:rPr>
  </w:style>
  <w:style w:type="character" w:customStyle="1" w:styleId="A10">
    <w:name w:val="A10"/>
    <w:uiPriority w:val="99"/>
    <w:rsid w:val="00EC576C"/>
    <w:rPr>
      <w:rFonts w:cs="Minion Pro"/>
      <w:color w:val="000000"/>
      <w:sz w:val="10"/>
      <w:szCs w:val="10"/>
    </w:rPr>
  </w:style>
  <w:style w:type="character" w:customStyle="1" w:styleId="Strong1">
    <w:name w:val="Strong1"/>
    <w:basedOn w:val="DefaultParagraphFont"/>
    <w:rsid w:val="008C2827"/>
    <w:rPr>
      <w:rFonts w:ascii="Times New Roman" w:eastAsia="Times New Roman" w:hAnsi="Times New Roman" w:cs="Times New Roman"/>
      <w:b/>
      <w:bCs/>
    </w:rPr>
  </w:style>
  <w:style w:type="paragraph" w:customStyle="1" w:styleId="rtejustify">
    <w:name w:val="rtejustify"/>
    <w:basedOn w:val="Normal"/>
    <w:rsid w:val="008C2827"/>
    <w:pPr>
      <w:suppressAutoHyphens/>
      <w:autoSpaceDE/>
      <w:autoSpaceDN/>
      <w:spacing w:before="280" w:after="280"/>
    </w:pPr>
    <w:rPr>
      <w:rFonts w:eastAsia="Times New Roman"/>
      <w:kern w:val="1"/>
      <w:sz w:val="24"/>
      <w:szCs w:val="24"/>
      <w:lang w:val="en-IN" w:eastAsia="en-IN" w:bidi="hi-IN"/>
    </w:rPr>
  </w:style>
  <w:style w:type="character" w:customStyle="1" w:styleId="UnresolvedMention5">
    <w:name w:val="Unresolved Mention5"/>
    <w:basedOn w:val="DefaultParagraphFont"/>
    <w:uiPriority w:val="99"/>
    <w:semiHidden/>
    <w:unhideWhenUsed/>
    <w:rsid w:val="009162DB"/>
    <w:rPr>
      <w:color w:val="808080"/>
      <w:shd w:val="clear" w:color="auto" w:fill="E6E6E6"/>
    </w:rPr>
  </w:style>
  <w:style w:type="character" w:styleId="PlaceholderText">
    <w:name w:val="Placeholder Text"/>
    <w:basedOn w:val="DefaultParagraphFont"/>
    <w:uiPriority w:val="99"/>
    <w:qFormat/>
    <w:rsid w:val="009162DB"/>
    <w:rPr>
      <w:color w:val="808080"/>
    </w:rPr>
  </w:style>
  <w:style w:type="paragraph" w:customStyle="1" w:styleId="PARAGRAPHnoindent">
    <w:name w:val="PARAGRAPH (no indent)"/>
    <w:basedOn w:val="Normal"/>
    <w:next w:val="Normal"/>
    <w:uiPriority w:val="99"/>
    <w:rsid w:val="007801A7"/>
    <w:pPr>
      <w:widowControl w:val="0"/>
      <w:autoSpaceDE/>
      <w:autoSpaceDN/>
      <w:spacing w:line="230" w:lineRule="exact"/>
      <w:jc w:val="both"/>
    </w:pPr>
    <w:rPr>
      <w:rFonts w:ascii="Palatino" w:eastAsia="Times New Roman" w:hAnsi="Palatino"/>
      <w:kern w:val="16"/>
      <w:sz w:val="19"/>
    </w:rPr>
  </w:style>
  <w:style w:type="character" w:customStyle="1" w:styleId="ams">
    <w:name w:val="ams"/>
    <w:basedOn w:val="DefaultParagraphFont"/>
    <w:rsid w:val="0020089E"/>
  </w:style>
  <w:style w:type="table" w:customStyle="1" w:styleId="TableGrid0">
    <w:name w:val="TableGrid"/>
    <w:rsid w:val="009C6A0A"/>
    <w:rPr>
      <w:rFonts w:asciiTheme="minorHAnsi" w:eastAsiaTheme="minorEastAsia" w:hAnsiTheme="minorHAnsi" w:cstheme="minorBidi"/>
      <w:sz w:val="22"/>
      <w:szCs w:val="22"/>
      <w:lang w:val="en-IN" w:eastAsia="en-IN"/>
    </w:rPr>
    <w:tblPr>
      <w:tblCellMar>
        <w:top w:w="0" w:type="dxa"/>
        <w:left w:w="0" w:type="dxa"/>
        <w:bottom w:w="0" w:type="dxa"/>
        <w:right w:w="0" w:type="dxa"/>
      </w:tblCellMar>
    </w:tblPr>
  </w:style>
  <w:style w:type="paragraph" w:customStyle="1" w:styleId="yiv9834875595ydp3b0061a5msonormal">
    <w:name w:val="yiv9834875595ydp3b0061a5msonormal"/>
    <w:basedOn w:val="Normal"/>
    <w:rsid w:val="00B03CFF"/>
    <w:pPr>
      <w:autoSpaceDE/>
      <w:autoSpaceDN/>
      <w:spacing w:before="100" w:beforeAutospacing="1" w:after="100" w:afterAutospacing="1"/>
    </w:pPr>
    <w:rPr>
      <w:rFonts w:eastAsia="Times New Roman"/>
      <w:sz w:val="24"/>
      <w:szCs w:val="24"/>
      <w:lang w:val="en-GB" w:eastAsia="en-GB"/>
    </w:rPr>
  </w:style>
  <w:style w:type="paragraph" w:styleId="BodyTextIndent3">
    <w:name w:val="Body Text Indent 3"/>
    <w:basedOn w:val="Normal"/>
    <w:link w:val="BodyTextIndent3Char"/>
    <w:semiHidden/>
    <w:unhideWhenUsed/>
    <w:rsid w:val="002625A9"/>
    <w:pPr>
      <w:spacing w:after="120"/>
      <w:ind w:left="283"/>
    </w:pPr>
    <w:rPr>
      <w:sz w:val="16"/>
      <w:szCs w:val="16"/>
    </w:rPr>
  </w:style>
  <w:style w:type="character" w:customStyle="1" w:styleId="BodyTextIndent3Char">
    <w:name w:val="Body Text Indent 3 Char"/>
    <w:basedOn w:val="DefaultParagraphFont"/>
    <w:link w:val="BodyTextIndent3"/>
    <w:semiHidden/>
    <w:rsid w:val="002625A9"/>
    <w:rPr>
      <w:sz w:val="16"/>
      <w:szCs w:val="16"/>
    </w:rPr>
  </w:style>
  <w:style w:type="paragraph" w:customStyle="1" w:styleId="references0">
    <w:name w:val="references"/>
    <w:rsid w:val="002625A9"/>
    <w:pPr>
      <w:tabs>
        <w:tab w:val="num" w:pos="360"/>
      </w:tabs>
      <w:spacing w:after="50" w:line="180" w:lineRule="exact"/>
      <w:ind w:left="360" w:hanging="360"/>
      <w:jc w:val="both"/>
    </w:pPr>
    <w:rPr>
      <w:rFonts w:eastAsia="Times New Roman"/>
      <w:noProof/>
      <w:sz w:val="16"/>
      <w:szCs w:val="16"/>
    </w:rPr>
  </w:style>
  <w:style w:type="table" w:customStyle="1" w:styleId="TableGrid1">
    <w:name w:val="Table Grid1"/>
    <w:basedOn w:val="TableNormal"/>
    <w:next w:val="TableGrid"/>
    <w:uiPriority w:val="39"/>
    <w:qFormat/>
    <w:rsid w:val="003C14F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3C14F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af">
    <w:name w:val="graf"/>
    <w:basedOn w:val="Normal"/>
    <w:rsid w:val="004705FC"/>
    <w:pPr>
      <w:autoSpaceDE/>
      <w:autoSpaceDN/>
      <w:spacing w:before="100" w:beforeAutospacing="1" w:after="100" w:afterAutospacing="1"/>
    </w:pPr>
    <w:rPr>
      <w:rFonts w:eastAsia="Times New Roman"/>
      <w:sz w:val="24"/>
      <w:szCs w:val="24"/>
    </w:rPr>
  </w:style>
  <w:style w:type="paragraph" w:styleId="HTMLPreformatted">
    <w:name w:val="HTML Preformatted"/>
    <w:basedOn w:val="Normal"/>
    <w:link w:val="HTMLPreformattedChar"/>
    <w:uiPriority w:val="99"/>
    <w:unhideWhenUsed/>
    <w:rsid w:val="00130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lang w:val="en-GB" w:eastAsia="en-GB"/>
    </w:rPr>
  </w:style>
  <w:style w:type="character" w:customStyle="1" w:styleId="HTMLPreformattedChar">
    <w:name w:val="HTML Preformatted Char"/>
    <w:basedOn w:val="DefaultParagraphFont"/>
    <w:link w:val="HTMLPreformatted"/>
    <w:uiPriority w:val="99"/>
    <w:rsid w:val="00130D1F"/>
    <w:rPr>
      <w:rFonts w:ascii="Courier New" w:eastAsia="Times New Roman" w:hAnsi="Courier New" w:cs="Courier New"/>
      <w:lang w:val="en-GB" w:eastAsia="en-GB"/>
    </w:rPr>
  </w:style>
  <w:style w:type="paragraph" w:customStyle="1" w:styleId="EndNoteBibliography">
    <w:name w:val="EndNote Bibliography"/>
    <w:basedOn w:val="Normal"/>
    <w:link w:val="EndNoteBibliographyChar"/>
    <w:qFormat/>
    <w:rsid w:val="00C23D77"/>
    <w:pPr>
      <w:autoSpaceDE/>
      <w:autoSpaceDN/>
      <w:spacing w:after="200"/>
    </w:pPr>
    <w:rPr>
      <w:rFonts w:ascii="Calibri" w:eastAsiaTheme="minorHAnsi" w:hAnsi="Calibri" w:cstheme="minorBidi"/>
      <w:noProof/>
      <w:sz w:val="22"/>
      <w:szCs w:val="22"/>
    </w:rPr>
  </w:style>
  <w:style w:type="character" w:customStyle="1" w:styleId="EndNoteBibliographyChar">
    <w:name w:val="EndNote Bibliography Char"/>
    <w:basedOn w:val="DefaultParagraphFont"/>
    <w:link w:val="EndNoteBibliography"/>
    <w:rsid w:val="00C23D77"/>
    <w:rPr>
      <w:rFonts w:ascii="Calibri" w:eastAsiaTheme="minorHAnsi" w:hAnsi="Calibri" w:cstheme="minorBidi"/>
      <w:noProof/>
      <w:sz w:val="22"/>
      <w:szCs w:val="22"/>
    </w:rPr>
  </w:style>
  <w:style w:type="paragraph" w:customStyle="1" w:styleId="story-body-text">
    <w:name w:val="story-body-text"/>
    <w:basedOn w:val="Normal"/>
    <w:rsid w:val="00E97BFF"/>
    <w:pPr>
      <w:autoSpaceDE/>
      <w:autoSpaceDN/>
      <w:spacing w:before="100" w:beforeAutospacing="1" w:after="100" w:afterAutospacing="1"/>
    </w:pPr>
    <w:rPr>
      <w:rFonts w:eastAsia="Times New Roman"/>
      <w:sz w:val="24"/>
      <w:szCs w:val="24"/>
    </w:rPr>
  </w:style>
  <w:style w:type="paragraph" w:customStyle="1" w:styleId="sciencepg-text">
    <w:name w:val="sciencepg-text"/>
    <w:basedOn w:val="Normal"/>
    <w:rsid w:val="00E97BFF"/>
    <w:pPr>
      <w:autoSpaceDE/>
      <w:autoSpaceDN/>
      <w:spacing w:before="100" w:beforeAutospacing="1" w:after="100" w:afterAutospacing="1"/>
    </w:pPr>
    <w:rPr>
      <w:rFonts w:eastAsia="Times New Roman"/>
      <w:sz w:val="24"/>
      <w:szCs w:val="24"/>
    </w:rPr>
  </w:style>
  <w:style w:type="character" w:customStyle="1" w:styleId="ff51">
    <w:name w:val="ff51"/>
    <w:basedOn w:val="DefaultParagraphFont"/>
    <w:rsid w:val="00E97BFF"/>
    <w:rPr>
      <w:rFonts w:ascii="ff5" w:hAnsi="ff5" w:hint="default"/>
      <w:b w:val="0"/>
      <w:bCs w:val="0"/>
      <w:i w:val="0"/>
      <w:iCs w:val="0"/>
    </w:rPr>
  </w:style>
  <w:style w:type="paragraph" w:styleId="Subtitle">
    <w:name w:val="Subtitle"/>
    <w:basedOn w:val="Normal"/>
    <w:next w:val="Normal"/>
    <w:link w:val="SubtitleChar"/>
    <w:uiPriority w:val="11"/>
    <w:qFormat/>
    <w:rsid w:val="00E97BFF"/>
    <w:pPr>
      <w:numPr>
        <w:ilvl w:val="1"/>
      </w:numPr>
      <w:autoSpaceDE/>
      <w:autoSpaceDN/>
      <w:jc w:val="both"/>
    </w:pPr>
    <w:rPr>
      <w:rFonts w:eastAsiaTheme="majorEastAsia" w:cstheme="majorBidi"/>
      <w:iCs/>
      <w:spacing w:val="15"/>
      <w:sz w:val="24"/>
      <w:szCs w:val="24"/>
    </w:rPr>
  </w:style>
  <w:style w:type="character" w:customStyle="1" w:styleId="SubtitleChar">
    <w:name w:val="Subtitle Char"/>
    <w:basedOn w:val="DefaultParagraphFont"/>
    <w:link w:val="Subtitle"/>
    <w:uiPriority w:val="11"/>
    <w:rsid w:val="00E97BFF"/>
    <w:rPr>
      <w:rFonts w:eastAsiaTheme="majorEastAsia" w:cstheme="majorBidi"/>
      <w:iCs/>
      <w:spacing w:val="15"/>
      <w:sz w:val="24"/>
      <w:szCs w:val="24"/>
    </w:rPr>
  </w:style>
  <w:style w:type="character" w:customStyle="1" w:styleId="nlmchapter-title">
    <w:name w:val="nlm_chapter-title"/>
    <w:basedOn w:val="DefaultParagraphFont"/>
    <w:rsid w:val="00E97BFF"/>
  </w:style>
  <w:style w:type="character" w:customStyle="1" w:styleId="nlmarticle-title">
    <w:name w:val="nlm_article-title"/>
    <w:basedOn w:val="DefaultParagraphFont"/>
    <w:rsid w:val="00E97BFF"/>
  </w:style>
  <w:style w:type="table" w:styleId="LightShading-Accent4">
    <w:name w:val="Light Shading Accent 4"/>
    <w:basedOn w:val="TableNormal"/>
    <w:uiPriority w:val="60"/>
    <w:qFormat/>
    <w:rsid w:val="00E97BFF"/>
    <w:rPr>
      <w:rFonts w:asciiTheme="minorHAnsi" w:eastAsiaTheme="minorHAnsi" w:hAnsiTheme="minorHAnsi" w:cstheme="minorBidi"/>
      <w:color w:val="5F497A" w:themeColor="accent4" w:themeShade="BF"/>
      <w:sz w:val="22"/>
      <w:szCs w:val="22"/>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11">
    <w:name w:val="Light Shading - Accent 11"/>
    <w:basedOn w:val="TableNormal"/>
    <w:uiPriority w:val="60"/>
    <w:rsid w:val="00E97BFF"/>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DocumentMapChar">
    <w:name w:val="Document Map Char"/>
    <w:basedOn w:val="DefaultParagraphFont"/>
    <w:link w:val="DocumentMap"/>
    <w:uiPriority w:val="99"/>
    <w:semiHidden/>
    <w:rsid w:val="00E97BFF"/>
    <w:rPr>
      <w:rFonts w:ascii="Tahoma" w:eastAsia="Times New Roman" w:hAnsi="Tahoma" w:cs="Tahoma"/>
      <w:sz w:val="16"/>
      <w:szCs w:val="16"/>
    </w:rPr>
  </w:style>
  <w:style w:type="paragraph" w:styleId="DocumentMap">
    <w:name w:val="Document Map"/>
    <w:basedOn w:val="Normal"/>
    <w:link w:val="DocumentMapChar"/>
    <w:uiPriority w:val="99"/>
    <w:semiHidden/>
    <w:unhideWhenUsed/>
    <w:qFormat/>
    <w:rsid w:val="00E97BFF"/>
    <w:pPr>
      <w:autoSpaceDE/>
      <w:autoSpaceDN/>
    </w:pPr>
    <w:rPr>
      <w:rFonts w:ascii="Tahoma" w:eastAsia="Times New Roman" w:hAnsi="Tahoma" w:cs="Tahoma"/>
      <w:sz w:val="16"/>
      <w:szCs w:val="16"/>
    </w:rPr>
  </w:style>
  <w:style w:type="paragraph" w:styleId="TOC4">
    <w:name w:val="toc 4"/>
    <w:basedOn w:val="Normal"/>
    <w:next w:val="Normal"/>
    <w:autoRedefine/>
    <w:uiPriority w:val="39"/>
    <w:unhideWhenUsed/>
    <w:rsid w:val="00E97BFF"/>
    <w:pPr>
      <w:autoSpaceDE/>
      <w:autoSpaceDN/>
      <w:ind w:left="720"/>
    </w:pPr>
    <w:rPr>
      <w:rFonts w:asciiTheme="minorHAnsi" w:eastAsia="Times New Roman" w:hAnsiTheme="minorHAnsi"/>
    </w:rPr>
  </w:style>
  <w:style w:type="paragraph" w:styleId="TOC5">
    <w:name w:val="toc 5"/>
    <w:basedOn w:val="Normal"/>
    <w:next w:val="Normal"/>
    <w:autoRedefine/>
    <w:uiPriority w:val="39"/>
    <w:unhideWhenUsed/>
    <w:rsid w:val="00E97BFF"/>
    <w:pPr>
      <w:autoSpaceDE/>
      <w:autoSpaceDN/>
      <w:ind w:left="960"/>
    </w:pPr>
    <w:rPr>
      <w:rFonts w:asciiTheme="minorHAnsi" w:eastAsia="Times New Roman" w:hAnsiTheme="minorHAnsi"/>
    </w:rPr>
  </w:style>
  <w:style w:type="paragraph" w:styleId="TOC6">
    <w:name w:val="toc 6"/>
    <w:basedOn w:val="Normal"/>
    <w:next w:val="Normal"/>
    <w:autoRedefine/>
    <w:uiPriority w:val="39"/>
    <w:unhideWhenUsed/>
    <w:rsid w:val="00E97BFF"/>
    <w:pPr>
      <w:autoSpaceDE/>
      <w:autoSpaceDN/>
      <w:ind w:left="1200"/>
    </w:pPr>
    <w:rPr>
      <w:rFonts w:asciiTheme="minorHAnsi" w:eastAsia="Times New Roman" w:hAnsiTheme="minorHAnsi"/>
    </w:rPr>
  </w:style>
  <w:style w:type="paragraph" w:styleId="TOC7">
    <w:name w:val="toc 7"/>
    <w:basedOn w:val="Normal"/>
    <w:next w:val="Normal"/>
    <w:autoRedefine/>
    <w:uiPriority w:val="39"/>
    <w:unhideWhenUsed/>
    <w:rsid w:val="00E97BFF"/>
    <w:pPr>
      <w:autoSpaceDE/>
      <w:autoSpaceDN/>
      <w:ind w:left="1440"/>
    </w:pPr>
    <w:rPr>
      <w:rFonts w:asciiTheme="minorHAnsi" w:eastAsia="Times New Roman" w:hAnsiTheme="minorHAnsi"/>
    </w:rPr>
  </w:style>
  <w:style w:type="paragraph" w:styleId="TOC8">
    <w:name w:val="toc 8"/>
    <w:basedOn w:val="Normal"/>
    <w:next w:val="Normal"/>
    <w:autoRedefine/>
    <w:uiPriority w:val="39"/>
    <w:unhideWhenUsed/>
    <w:rsid w:val="00E97BFF"/>
    <w:pPr>
      <w:autoSpaceDE/>
      <w:autoSpaceDN/>
      <w:ind w:left="1680"/>
    </w:pPr>
    <w:rPr>
      <w:rFonts w:asciiTheme="minorHAnsi" w:eastAsia="Times New Roman" w:hAnsiTheme="minorHAnsi"/>
    </w:rPr>
  </w:style>
  <w:style w:type="paragraph" w:styleId="TOC9">
    <w:name w:val="toc 9"/>
    <w:basedOn w:val="Normal"/>
    <w:next w:val="Normal"/>
    <w:autoRedefine/>
    <w:uiPriority w:val="39"/>
    <w:unhideWhenUsed/>
    <w:qFormat/>
    <w:rsid w:val="00E97BFF"/>
    <w:pPr>
      <w:autoSpaceDE/>
      <w:autoSpaceDN/>
      <w:ind w:left="1920"/>
    </w:pPr>
    <w:rPr>
      <w:rFonts w:asciiTheme="minorHAnsi" w:eastAsia="Times New Roman" w:hAnsiTheme="minorHAnsi"/>
    </w:rPr>
  </w:style>
  <w:style w:type="table" w:styleId="LightShading">
    <w:name w:val="Light Shading"/>
    <w:basedOn w:val="TableNormal"/>
    <w:uiPriority w:val="60"/>
    <w:qFormat/>
    <w:rsid w:val="00E97BFF"/>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s-list-item">
    <w:name w:val="authors-list-item"/>
    <w:basedOn w:val="DefaultParagraphFont"/>
    <w:rsid w:val="00E51377"/>
  </w:style>
  <w:style w:type="character" w:customStyle="1" w:styleId="title-text">
    <w:name w:val="title-text"/>
    <w:basedOn w:val="DefaultParagraphFont"/>
    <w:rsid w:val="00E51377"/>
  </w:style>
  <w:style w:type="character" w:customStyle="1" w:styleId="period">
    <w:name w:val="period"/>
    <w:basedOn w:val="DefaultParagraphFont"/>
    <w:rsid w:val="00E51377"/>
  </w:style>
  <w:style w:type="character" w:customStyle="1" w:styleId="cit">
    <w:name w:val="cit"/>
    <w:basedOn w:val="DefaultParagraphFont"/>
    <w:rsid w:val="00E51377"/>
  </w:style>
  <w:style w:type="table" w:styleId="LightShading-Accent1">
    <w:name w:val="Light Shading Accent 1"/>
    <w:basedOn w:val="TableNormal"/>
    <w:uiPriority w:val="60"/>
    <w:rsid w:val="0088751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3-Accent1">
    <w:name w:val="Medium Grid 3 Accent 1"/>
    <w:basedOn w:val="TableNormal"/>
    <w:uiPriority w:val="69"/>
    <w:rsid w:val="0088751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List1-Accent1">
    <w:name w:val="Medium List 1 Accent 1"/>
    <w:basedOn w:val="TableNormal"/>
    <w:uiPriority w:val="65"/>
    <w:rsid w:val="0088751F"/>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ColorfulGrid-Accent1">
    <w:name w:val="Colorful Grid Accent 1"/>
    <w:basedOn w:val="TableNormal"/>
    <w:uiPriority w:val="73"/>
    <w:rsid w:val="0088751F"/>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Grid-Accent1">
    <w:name w:val="Light Grid Accent 1"/>
    <w:basedOn w:val="TableNormal"/>
    <w:uiPriority w:val="62"/>
    <w:qFormat/>
    <w:rsid w:val="0088751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css-1rzdnss">
    <w:name w:val="css-1rzdnss"/>
    <w:basedOn w:val="DefaultParagraphFont"/>
    <w:rsid w:val="00CF1530"/>
  </w:style>
  <w:style w:type="paragraph" w:styleId="z-TopofForm">
    <w:name w:val="HTML Top of Form"/>
    <w:basedOn w:val="Normal"/>
    <w:next w:val="Normal"/>
    <w:link w:val="z-TopofFormChar"/>
    <w:hidden/>
    <w:uiPriority w:val="99"/>
    <w:unhideWhenUsed/>
    <w:rsid w:val="00CF1530"/>
    <w:pPr>
      <w:pBdr>
        <w:bottom w:val="single" w:sz="6" w:space="1" w:color="auto"/>
      </w:pBdr>
      <w:autoSpaceDE/>
      <w:autoSpaceDN/>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CF1530"/>
    <w:rPr>
      <w:rFonts w:ascii="Arial" w:eastAsia="Times New Roman" w:hAnsi="Arial" w:cs="Arial"/>
      <w:vanish/>
      <w:sz w:val="16"/>
      <w:szCs w:val="16"/>
    </w:rPr>
  </w:style>
  <w:style w:type="character" w:customStyle="1" w:styleId="css-1huyk6v">
    <w:name w:val="css-1huyk6v"/>
    <w:basedOn w:val="DefaultParagraphFont"/>
    <w:rsid w:val="00CF1530"/>
  </w:style>
  <w:style w:type="paragraph" w:styleId="z-BottomofForm">
    <w:name w:val="HTML Bottom of Form"/>
    <w:basedOn w:val="Normal"/>
    <w:next w:val="Normal"/>
    <w:link w:val="z-BottomofFormChar"/>
    <w:hidden/>
    <w:uiPriority w:val="99"/>
    <w:unhideWhenUsed/>
    <w:rsid w:val="00CF1530"/>
    <w:pPr>
      <w:pBdr>
        <w:top w:val="single" w:sz="6" w:space="1" w:color="auto"/>
      </w:pBdr>
      <w:autoSpaceDE/>
      <w:autoSpaceDN/>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CF1530"/>
    <w:rPr>
      <w:rFonts w:ascii="Arial" w:eastAsia="Times New Roman" w:hAnsi="Arial" w:cs="Arial"/>
      <w:vanish/>
      <w:sz w:val="16"/>
      <w:szCs w:val="16"/>
    </w:rPr>
  </w:style>
  <w:style w:type="character" w:customStyle="1" w:styleId="css-rwmw5v">
    <w:name w:val="css-rwmw5v"/>
    <w:basedOn w:val="DefaultParagraphFont"/>
    <w:rsid w:val="00CF1530"/>
  </w:style>
  <w:style w:type="character" w:customStyle="1" w:styleId="css-8yl26h">
    <w:name w:val="css-8yl26h"/>
    <w:basedOn w:val="DefaultParagraphFont"/>
    <w:rsid w:val="00CF1530"/>
  </w:style>
  <w:style w:type="paragraph" w:customStyle="1" w:styleId="css-1cr3nkl">
    <w:name w:val="css-1cr3nkl"/>
    <w:basedOn w:val="Normal"/>
    <w:rsid w:val="00CF1530"/>
    <w:pPr>
      <w:autoSpaceDE/>
      <w:autoSpaceDN/>
      <w:spacing w:before="100" w:beforeAutospacing="1" w:after="100" w:afterAutospacing="1"/>
    </w:pPr>
    <w:rPr>
      <w:rFonts w:eastAsia="Times New Roman"/>
      <w:sz w:val="24"/>
      <w:szCs w:val="24"/>
    </w:rPr>
  </w:style>
  <w:style w:type="paragraph" w:customStyle="1" w:styleId="p1">
    <w:name w:val="p1"/>
    <w:basedOn w:val="Normal"/>
    <w:rsid w:val="00CF1530"/>
    <w:pPr>
      <w:autoSpaceDE/>
      <w:autoSpaceDN/>
      <w:spacing w:before="100" w:beforeAutospacing="1" w:after="100" w:afterAutospacing="1"/>
    </w:pPr>
    <w:rPr>
      <w:rFonts w:eastAsia="Times New Roman"/>
      <w:sz w:val="24"/>
      <w:szCs w:val="24"/>
    </w:rPr>
  </w:style>
  <w:style w:type="character" w:customStyle="1" w:styleId="s1">
    <w:name w:val="s1"/>
    <w:basedOn w:val="DefaultParagraphFont"/>
    <w:rsid w:val="00CF1530"/>
  </w:style>
  <w:style w:type="character" w:customStyle="1" w:styleId="s2">
    <w:name w:val="s2"/>
    <w:basedOn w:val="DefaultParagraphFont"/>
    <w:rsid w:val="00CF1530"/>
  </w:style>
  <w:style w:type="character" w:customStyle="1" w:styleId="s3">
    <w:name w:val="s3"/>
    <w:basedOn w:val="DefaultParagraphFont"/>
    <w:rsid w:val="00CF1530"/>
  </w:style>
  <w:style w:type="paragraph" w:customStyle="1" w:styleId="wp-caption-text">
    <w:name w:val="wp-caption-text"/>
    <w:basedOn w:val="Normal"/>
    <w:rsid w:val="00CF1530"/>
    <w:pPr>
      <w:autoSpaceDE/>
      <w:autoSpaceDN/>
      <w:spacing w:before="100" w:beforeAutospacing="1" w:after="100" w:afterAutospacing="1"/>
    </w:pPr>
    <w:rPr>
      <w:rFonts w:eastAsia="Times New Roman"/>
      <w:sz w:val="24"/>
      <w:szCs w:val="24"/>
    </w:rPr>
  </w:style>
  <w:style w:type="paragraph" w:customStyle="1" w:styleId="p3">
    <w:name w:val="p3"/>
    <w:basedOn w:val="Normal"/>
    <w:rsid w:val="00CF1530"/>
    <w:pPr>
      <w:autoSpaceDE/>
      <w:autoSpaceDN/>
      <w:spacing w:before="100" w:beforeAutospacing="1" w:after="100" w:afterAutospacing="1"/>
    </w:pPr>
    <w:rPr>
      <w:rFonts w:eastAsia="Times New Roman"/>
      <w:sz w:val="24"/>
      <w:szCs w:val="24"/>
    </w:rPr>
  </w:style>
  <w:style w:type="character" w:customStyle="1" w:styleId="s4">
    <w:name w:val="s4"/>
    <w:basedOn w:val="DefaultParagraphFont"/>
    <w:rsid w:val="00CF1530"/>
  </w:style>
  <w:style w:type="character" w:customStyle="1" w:styleId="s5">
    <w:name w:val="s5"/>
    <w:basedOn w:val="DefaultParagraphFont"/>
    <w:rsid w:val="00CF1530"/>
  </w:style>
  <w:style w:type="character" w:customStyle="1" w:styleId="s6">
    <w:name w:val="s6"/>
    <w:basedOn w:val="DefaultParagraphFont"/>
    <w:rsid w:val="00CF1530"/>
  </w:style>
  <w:style w:type="character" w:customStyle="1" w:styleId="sro">
    <w:name w:val="sro"/>
    <w:basedOn w:val="DefaultParagraphFont"/>
    <w:rsid w:val="00CF1530"/>
  </w:style>
  <w:style w:type="paragraph" w:customStyle="1" w:styleId="css-nz9v2z">
    <w:name w:val="css-nz9v2z"/>
    <w:basedOn w:val="Normal"/>
    <w:rsid w:val="00CF1530"/>
    <w:pPr>
      <w:autoSpaceDE/>
      <w:autoSpaceDN/>
      <w:spacing w:before="100" w:beforeAutospacing="1" w:after="100" w:afterAutospacing="1"/>
    </w:pPr>
    <w:rPr>
      <w:rFonts w:eastAsia="Times New Roman"/>
      <w:sz w:val="24"/>
      <w:szCs w:val="24"/>
    </w:rPr>
  </w:style>
  <w:style w:type="character" w:customStyle="1" w:styleId="css-3d73y7">
    <w:name w:val="css-3d73y7"/>
    <w:basedOn w:val="DefaultParagraphFont"/>
    <w:rsid w:val="00CF1530"/>
  </w:style>
  <w:style w:type="character" w:customStyle="1" w:styleId="css-epvm6">
    <w:name w:val="css-epvm6"/>
    <w:basedOn w:val="DefaultParagraphFont"/>
    <w:rsid w:val="00CF1530"/>
  </w:style>
  <w:style w:type="paragraph" w:customStyle="1" w:styleId="css-1kir5of">
    <w:name w:val="css-1kir5of"/>
    <w:basedOn w:val="Normal"/>
    <w:rsid w:val="00CF1530"/>
    <w:pPr>
      <w:autoSpaceDE/>
      <w:autoSpaceDN/>
      <w:spacing w:before="100" w:beforeAutospacing="1" w:after="100" w:afterAutospacing="1"/>
    </w:pPr>
    <w:rPr>
      <w:rFonts w:eastAsia="Times New Roman"/>
      <w:sz w:val="24"/>
      <w:szCs w:val="24"/>
    </w:rPr>
  </w:style>
  <w:style w:type="paragraph" w:customStyle="1" w:styleId="css-dmtxcr">
    <w:name w:val="css-dmtxcr"/>
    <w:basedOn w:val="Normal"/>
    <w:rsid w:val="00CF1530"/>
    <w:pPr>
      <w:autoSpaceDE/>
      <w:autoSpaceDN/>
      <w:spacing w:before="100" w:beforeAutospacing="1" w:after="100" w:afterAutospacing="1"/>
    </w:pPr>
    <w:rPr>
      <w:rFonts w:eastAsia="Times New Roman"/>
      <w:sz w:val="24"/>
      <w:szCs w:val="24"/>
    </w:rPr>
  </w:style>
  <w:style w:type="character" w:customStyle="1" w:styleId="quickfactstitle">
    <w:name w:val="quick_facts_title"/>
    <w:basedOn w:val="DefaultParagraphFont"/>
    <w:rsid w:val="00CF1530"/>
  </w:style>
  <w:style w:type="character" w:customStyle="1" w:styleId="pullquote">
    <w:name w:val="pullquote"/>
    <w:basedOn w:val="DefaultParagraphFont"/>
    <w:rsid w:val="00CF1530"/>
  </w:style>
  <w:style w:type="paragraph" w:customStyle="1" w:styleId="right">
    <w:name w:val="right"/>
    <w:basedOn w:val="Normal"/>
    <w:rsid w:val="00CF1530"/>
    <w:pPr>
      <w:autoSpaceDE/>
      <w:autoSpaceDN/>
      <w:spacing w:before="100" w:beforeAutospacing="1" w:after="100" w:afterAutospacing="1"/>
    </w:pPr>
    <w:rPr>
      <w:rFonts w:eastAsia="Times New Roman"/>
      <w:sz w:val="24"/>
      <w:szCs w:val="24"/>
    </w:rPr>
  </w:style>
  <w:style w:type="table" w:styleId="LightShading-Accent3">
    <w:name w:val="Light Shading Accent 3"/>
    <w:basedOn w:val="TableNormal"/>
    <w:uiPriority w:val="60"/>
    <w:rsid w:val="00CF1530"/>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rsid w:val="00CF1530"/>
    <w:rPr>
      <w:rFonts w:asciiTheme="minorHAnsi" w:eastAsiaTheme="minorHAnsi" w:hAnsiTheme="minorHAnsi" w:cstheme="minorBidi"/>
      <w:color w:val="31849B" w:themeColor="accent5" w:themeShade="BF"/>
      <w:sz w:val="22"/>
      <w:szCs w:val="22"/>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1-Accent3">
    <w:name w:val="Medium Grid 1 Accent 3"/>
    <w:basedOn w:val="TableNormal"/>
    <w:uiPriority w:val="67"/>
    <w:rsid w:val="00CF1530"/>
    <w:rPr>
      <w:rFonts w:asciiTheme="minorHAnsi" w:eastAsiaTheme="minorHAnsi" w:hAnsiTheme="minorHAnsi" w:cstheme="minorBidi"/>
      <w:sz w:val="22"/>
      <w:szCs w:val="22"/>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List2-Accent3">
    <w:name w:val="Medium List 2 Accent 3"/>
    <w:basedOn w:val="TableNormal"/>
    <w:uiPriority w:val="66"/>
    <w:rsid w:val="00CF1530"/>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3">
    <w:name w:val="Light List Accent 3"/>
    <w:basedOn w:val="TableNormal"/>
    <w:uiPriority w:val="61"/>
    <w:qFormat/>
    <w:rsid w:val="00CF1530"/>
    <w:rPr>
      <w:rFonts w:asciiTheme="minorHAnsi" w:eastAsiaTheme="minorHAnsi" w:hAnsiTheme="minorHAnsi" w:cstheme="minorBidi"/>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A3300"/>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ColorfulShading">
    <w:name w:val="Colorful Shading"/>
    <w:basedOn w:val="TableNormal"/>
    <w:uiPriority w:val="71"/>
    <w:rsid w:val="00E25A81"/>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1-Accent1">
    <w:name w:val="Medium Grid 1 Accent 1"/>
    <w:basedOn w:val="TableNormal"/>
    <w:uiPriority w:val="67"/>
    <w:rsid w:val="00B4186F"/>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4">
    <w:name w:val="Medium Grid 1 Accent 4"/>
    <w:basedOn w:val="TableNormal"/>
    <w:uiPriority w:val="67"/>
    <w:rsid w:val="00B4186F"/>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Shading1">
    <w:name w:val="Medium Shading 1"/>
    <w:basedOn w:val="TableNormal"/>
    <w:uiPriority w:val="63"/>
    <w:rsid w:val="00B4186F"/>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Normal1">
    <w:name w:val="Normal1"/>
    <w:rsid w:val="000E1AC2"/>
    <w:pPr>
      <w:spacing w:after="160" w:line="259" w:lineRule="auto"/>
    </w:pPr>
    <w:rPr>
      <w:rFonts w:ascii="Calibri" w:eastAsia="Calibri" w:hAnsi="Calibri" w:cs="Calibri"/>
      <w:sz w:val="22"/>
      <w:szCs w:val="22"/>
    </w:rPr>
  </w:style>
  <w:style w:type="character" w:customStyle="1" w:styleId="fontstyle01">
    <w:name w:val="fontstyle01"/>
    <w:basedOn w:val="DefaultParagraphFont"/>
    <w:qFormat/>
    <w:rsid w:val="009D15A3"/>
    <w:rPr>
      <w:rFonts w:ascii="SFRM1200" w:hAnsi="SFRM1200" w:hint="default"/>
      <w:b w:val="0"/>
      <w:bCs w:val="0"/>
      <w:i w:val="0"/>
      <w:iCs w:val="0"/>
      <w:color w:val="000000"/>
      <w:sz w:val="24"/>
      <w:szCs w:val="24"/>
    </w:rPr>
  </w:style>
  <w:style w:type="character" w:customStyle="1" w:styleId="fontstyle21">
    <w:name w:val="fontstyle21"/>
    <w:basedOn w:val="DefaultParagraphFont"/>
    <w:qFormat/>
    <w:rsid w:val="009D15A3"/>
    <w:rPr>
      <w:rFonts w:ascii="SFTI1200" w:hAnsi="SFTI1200" w:hint="default"/>
      <w:b w:val="0"/>
      <w:bCs w:val="0"/>
      <w:i/>
      <w:iCs/>
      <w:color w:val="000000"/>
      <w:sz w:val="24"/>
      <w:szCs w:val="24"/>
    </w:rPr>
  </w:style>
  <w:style w:type="character" w:customStyle="1" w:styleId="fontstyle31">
    <w:name w:val="fontstyle31"/>
    <w:basedOn w:val="DefaultParagraphFont"/>
    <w:rsid w:val="009D15A3"/>
    <w:rPr>
      <w:rFonts w:ascii="CMSY10" w:hAnsi="CMSY10" w:hint="default"/>
      <w:b w:val="0"/>
      <w:bCs w:val="0"/>
      <w:i/>
      <w:iCs/>
      <w:color w:val="000000"/>
      <w:sz w:val="24"/>
      <w:szCs w:val="24"/>
    </w:rPr>
  </w:style>
  <w:style w:type="character" w:customStyle="1" w:styleId="fontstyle41">
    <w:name w:val="fontstyle41"/>
    <w:basedOn w:val="DefaultParagraphFont"/>
    <w:qFormat/>
    <w:rsid w:val="009D15A3"/>
    <w:rPr>
      <w:rFonts w:ascii="SFRM0800" w:hAnsi="SFRM0800" w:hint="default"/>
      <w:b w:val="0"/>
      <w:bCs w:val="0"/>
      <w:i w:val="0"/>
      <w:iCs w:val="0"/>
      <w:color w:val="000000"/>
      <w:sz w:val="16"/>
      <w:szCs w:val="16"/>
    </w:rPr>
  </w:style>
  <w:style w:type="paragraph" w:customStyle="1" w:styleId="Heading11">
    <w:name w:val="Heading 11"/>
    <w:basedOn w:val="Normal"/>
    <w:uiPriority w:val="1"/>
    <w:qFormat/>
    <w:rsid w:val="00265950"/>
    <w:pPr>
      <w:autoSpaceDE/>
      <w:autoSpaceDN/>
      <w:spacing w:after="200" w:line="276" w:lineRule="auto"/>
      <w:ind w:left="220"/>
      <w:outlineLvl w:val="1"/>
    </w:pPr>
    <w:rPr>
      <w:rFonts w:ascii="Carlito" w:eastAsia="Carlito" w:hAnsi="Carlito" w:cs="Carlito"/>
      <w:b/>
      <w:bCs/>
      <w:sz w:val="28"/>
      <w:szCs w:val="28"/>
    </w:rPr>
  </w:style>
  <w:style w:type="table" w:styleId="MediumList1">
    <w:name w:val="Medium List 1"/>
    <w:basedOn w:val="TableNormal"/>
    <w:uiPriority w:val="65"/>
    <w:rsid w:val="00A9039F"/>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rsid w:val="00A9039F"/>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5">
    <w:name w:val="Colorful Grid Accent 5"/>
    <w:basedOn w:val="TableNormal"/>
    <w:uiPriority w:val="73"/>
    <w:rsid w:val="009D77B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customStyle="1" w:styleId="A00">
    <w:name w:val="A0"/>
    <w:uiPriority w:val="99"/>
    <w:rsid w:val="00BA7E43"/>
    <w:rPr>
      <w:rFonts w:cs="Warnock Pro"/>
      <w:color w:val="000000"/>
      <w:sz w:val="18"/>
      <w:szCs w:val="18"/>
    </w:rPr>
  </w:style>
  <w:style w:type="character" w:customStyle="1" w:styleId="A1">
    <w:name w:val="A1"/>
    <w:uiPriority w:val="99"/>
    <w:rsid w:val="00BA7E43"/>
    <w:rPr>
      <w:rFonts w:cs="Warnock Pro"/>
      <w:b/>
      <w:bCs/>
      <w:color w:val="000000"/>
      <w:sz w:val="20"/>
      <w:szCs w:val="20"/>
    </w:rPr>
  </w:style>
  <w:style w:type="character" w:customStyle="1" w:styleId="A4">
    <w:name w:val="A4"/>
    <w:uiPriority w:val="99"/>
    <w:rsid w:val="00BA7E43"/>
    <w:rPr>
      <w:rFonts w:cs="Warnock Pro"/>
      <w:b/>
      <w:bCs/>
      <w:color w:val="000000"/>
      <w:sz w:val="17"/>
      <w:szCs w:val="17"/>
    </w:rPr>
  </w:style>
  <w:style w:type="paragraph" w:customStyle="1" w:styleId="RSCB04AHeadingSection">
    <w:name w:val="RSC B04 A Heading (Section)"/>
    <w:basedOn w:val="Normal"/>
    <w:link w:val="RSCB04AHeadingSectionChar"/>
    <w:qFormat/>
    <w:rsid w:val="000E17C0"/>
    <w:pPr>
      <w:autoSpaceDE/>
      <w:autoSpaceDN/>
      <w:spacing w:before="400" w:after="80"/>
    </w:pPr>
    <w:rPr>
      <w:rFonts w:asciiTheme="minorHAnsi" w:eastAsiaTheme="minorHAnsi" w:hAnsiTheme="minorHAnsi" w:cstheme="minorBidi"/>
      <w:b/>
      <w:sz w:val="24"/>
      <w:szCs w:val="22"/>
      <w:lang w:val="en-GB"/>
    </w:rPr>
  </w:style>
  <w:style w:type="character" w:customStyle="1" w:styleId="RSCB04AHeadingSectionChar">
    <w:name w:val="RSC B04 A Heading (Section) Char"/>
    <w:basedOn w:val="DefaultParagraphFont"/>
    <w:link w:val="RSCB04AHeadingSection"/>
    <w:rsid w:val="000E17C0"/>
    <w:rPr>
      <w:rFonts w:asciiTheme="minorHAnsi" w:eastAsiaTheme="minorHAnsi" w:hAnsiTheme="minorHAnsi" w:cstheme="minorBidi"/>
      <w:b/>
      <w:sz w:val="24"/>
      <w:szCs w:val="22"/>
      <w:lang w:val="en-GB"/>
    </w:rPr>
  </w:style>
  <w:style w:type="character" w:customStyle="1" w:styleId="reference-text">
    <w:name w:val="reference-text"/>
    <w:basedOn w:val="DefaultParagraphFont"/>
    <w:rsid w:val="00AF7AE9"/>
  </w:style>
  <w:style w:type="character" w:customStyle="1" w:styleId="z3988">
    <w:name w:val="z3988"/>
    <w:basedOn w:val="DefaultParagraphFont"/>
    <w:rsid w:val="00AF7AE9"/>
  </w:style>
  <w:style w:type="character" w:customStyle="1" w:styleId="mw-cite-backlink">
    <w:name w:val="mw-cite-backlink"/>
    <w:basedOn w:val="DefaultParagraphFont"/>
    <w:rsid w:val="00AF7AE9"/>
  </w:style>
  <w:style w:type="character" w:customStyle="1" w:styleId="cs1-lock-free">
    <w:name w:val="cs1-lock-free"/>
    <w:basedOn w:val="DefaultParagraphFont"/>
    <w:rsid w:val="00AF7AE9"/>
  </w:style>
  <w:style w:type="character" w:customStyle="1" w:styleId="cite-accessibility-label">
    <w:name w:val="cite-accessibility-label"/>
    <w:basedOn w:val="DefaultParagraphFont"/>
    <w:rsid w:val="00AF7AE9"/>
  </w:style>
  <w:style w:type="character" w:customStyle="1" w:styleId="cs1-format">
    <w:name w:val="cs1-format"/>
    <w:basedOn w:val="DefaultParagraphFont"/>
    <w:rsid w:val="00AF7AE9"/>
  </w:style>
  <w:style w:type="character" w:customStyle="1" w:styleId="apple-style-span">
    <w:name w:val="apple-style-span"/>
    <w:basedOn w:val="DefaultParagraphFont"/>
    <w:rsid w:val="00AF7AE9"/>
  </w:style>
  <w:style w:type="character" w:customStyle="1" w:styleId="PicturecaptionExact">
    <w:name w:val="Picture caption Exact"/>
    <w:rsid w:val="006A3F23"/>
    <w:rPr>
      <w:rFonts w:ascii="Times New Roman" w:eastAsia="Times New Roman" w:hAnsi="Times New Roman" w:cs="Times New Roman"/>
      <w:b w:val="0"/>
      <w:bCs w:val="0"/>
      <w:i w:val="0"/>
      <w:iCs w:val="0"/>
      <w:smallCaps w:val="0"/>
      <w:strike w:val="0"/>
      <w:u w:val="none"/>
    </w:rPr>
  </w:style>
  <w:style w:type="table" w:customStyle="1" w:styleId="TableNormal1">
    <w:name w:val="Table Normal1"/>
    <w:uiPriority w:val="2"/>
    <w:semiHidden/>
    <w:unhideWhenUsed/>
    <w:qFormat/>
    <w:rsid w:val="009B7750"/>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customStyle="1" w:styleId="A5">
    <w:name w:val="A5"/>
    <w:uiPriority w:val="99"/>
    <w:qFormat/>
    <w:rsid w:val="00C87BC8"/>
    <w:rPr>
      <w:rFonts w:cs="Cambria"/>
      <w:color w:val="000000"/>
      <w:sz w:val="22"/>
      <w:szCs w:val="22"/>
    </w:rPr>
  </w:style>
  <w:style w:type="paragraph" w:customStyle="1" w:styleId="Affiliation">
    <w:name w:val="Affiliation"/>
    <w:basedOn w:val="Authors"/>
    <w:next w:val="Normal"/>
    <w:qFormat/>
    <w:rsid w:val="002921C9"/>
    <w:pPr>
      <w:keepNext/>
      <w:framePr w:w="0" w:hSpace="0" w:vSpace="0" w:wrap="auto" w:vAnchor="margin" w:hAnchor="text" w:xAlign="left" w:yAlign="inline"/>
      <w:suppressAutoHyphens/>
      <w:autoSpaceDE/>
      <w:autoSpaceDN/>
      <w:spacing w:before="240" w:after="120"/>
      <w:outlineLvl w:val="0"/>
    </w:pPr>
    <w:rPr>
      <w:rFonts w:ascii="Times New Roman Bold" w:eastAsia="Times New Roman" w:hAnsi="Times New Roman Bold"/>
      <w:b/>
      <w:kern w:val="24"/>
      <w:sz w:val="24"/>
      <w:szCs w:val="20"/>
    </w:rPr>
  </w:style>
  <w:style w:type="character" w:customStyle="1" w:styleId="element-citation">
    <w:name w:val="element-citation"/>
    <w:basedOn w:val="DefaultParagraphFont"/>
    <w:rsid w:val="002921C9"/>
  </w:style>
  <w:style w:type="character" w:customStyle="1" w:styleId="ref-journal">
    <w:name w:val="ref-journal"/>
    <w:basedOn w:val="DefaultParagraphFont"/>
    <w:rsid w:val="002921C9"/>
  </w:style>
  <w:style w:type="character" w:customStyle="1" w:styleId="ref-vol">
    <w:name w:val="ref-vol"/>
    <w:basedOn w:val="DefaultParagraphFont"/>
    <w:rsid w:val="002921C9"/>
  </w:style>
  <w:style w:type="character" w:customStyle="1" w:styleId="A3">
    <w:name w:val="A3"/>
    <w:uiPriority w:val="99"/>
    <w:rsid w:val="002921C9"/>
    <w:rPr>
      <w:rFonts w:cs="Cambria"/>
      <w:color w:val="000000"/>
      <w:sz w:val="18"/>
      <w:szCs w:val="18"/>
    </w:rPr>
  </w:style>
  <w:style w:type="paragraph" w:customStyle="1" w:styleId="articlebodykeywords">
    <w:name w:val="articlebody_keywords"/>
    <w:basedOn w:val="Normal"/>
    <w:rsid w:val="002921C9"/>
    <w:pPr>
      <w:autoSpaceDE/>
      <w:autoSpaceDN/>
      <w:spacing w:before="100" w:beforeAutospacing="1" w:after="100" w:afterAutospacing="1"/>
    </w:pPr>
    <w:rPr>
      <w:rFonts w:eastAsia="Times New Roman"/>
      <w:sz w:val="24"/>
      <w:szCs w:val="24"/>
    </w:rPr>
  </w:style>
  <w:style w:type="character" w:customStyle="1" w:styleId="label">
    <w:name w:val="label"/>
    <w:basedOn w:val="DefaultParagraphFont"/>
    <w:rsid w:val="002921C9"/>
  </w:style>
  <w:style w:type="character" w:customStyle="1" w:styleId="fontstyle11">
    <w:name w:val="fontstyle11"/>
    <w:basedOn w:val="DefaultParagraphFont"/>
    <w:rsid w:val="002921C9"/>
    <w:rPr>
      <w:rFonts w:ascii="TimesNewRoman" w:hAnsi="TimesNewRoman" w:hint="default"/>
      <w:b w:val="0"/>
      <w:bCs w:val="0"/>
      <w:i/>
      <w:iCs/>
      <w:color w:val="242021"/>
      <w:sz w:val="22"/>
      <w:szCs w:val="22"/>
    </w:rPr>
  </w:style>
  <w:style w:type="paragraph" w:customStyle="1" w:styleId="citation-links-compatibility">
    <w:name w:val="citation-links-compatibility"/>
    <w:basedOn w:val="Normal"/>
    <w:rsid w:val="002921C9"/>
    <w:pPr>
      <w:autoSpaceDE/>
      <w:autoSpaceDN/>
      <w:spacing w:before="100" w:beforeAutospacing="1" w:after="100" w:afterAutospacing="1"/>
    </w:pPr>
    <w:rPr>
      <w:rFonts w:eastAsia="Times New Roman"/>
      <w:sz w:val="24"/>
      <w:szCs w:val="24"/>
    </w:rPr>
  </w:style>
  <w:style w:type="character" w:customStyle="1" w:styleId="crossref">
    <w:name w:val="crossref"/>
    <w:basedOn w:val="DefaultParagraphFont"/>
    <w:rsid w:val="002921C9"/>
  </w:style>
  <w:style w:type="character" w:customStyle="1" w:styleId="author-sup-separator">
    <w:name w:val="author-sup-separator"/>
    <w:basedOn w:val="DefaultParagraphFont"/>
    <w:rsid w:val="002921C9"/>
  </w:style>
  <w:style w:type="character" w:customStyle="1" w:styleId="comma">
    <w:name w:val="comma"/>
    <w:basedOn w:val="DefaultParagraphFont"/>
    <w:rsid w:val="002921C9"/>
  </w:style>
  <w:style w:type="character" w:customStyle="1" w:styleId="article-title-and-info">
    <w:name w:val="article-title-and-info"/>
    <w:basedOn w:val="DefaultParagraphFont"/>
    <w:rsid w:val="002921C9"/>
  </w:style>
  <w:style w:type="character" w:customStyle="1" w:styleId="al-author-name-more">
    <w:name w:val="al-author-name-more"/>
    <w:basedOn w:val="DefaultParagraphFont"/>
    <w:rsid w:val="002921C9"/>
  </w:style>
  <w:style w:type="character" w:customStyle="1" w:styleId="nlmstring-name">
    <w:name w:val="nlm_string-name"/>
    <w:basedOn w:val="DefaultParagraphFont"/>
    <w:rsid w:val="002921C9"/>
  </w:style>
  <w:style w:type="character" w:customStyle="1" w:styleId="nlmyear">
    <w:name w:val="nlm_year"/>
    <w:basedOn w:val="DefaultParagraphFont"/>
    <w:rsid w:val="002921C9"/>
  </w:style>
  <w:style w:type="character" w:customStyle="1" w:styleId="nlmmonth">
    <w:name w:val="nlm_month"/>
    <w:basedOn w:val="DefaultParagraphFont"/>
    <w:rsid w:val="002921C9"/>
  </w:style>
  <w:style w:type="character" w:customStyle="1" w:styleId="nlmday">
    <w:name w:val="nlm_day"/>
    <w:basedOn w:val="DefaultParagraphFont"/>
    <w:rsid w:val="002921C9"/>
  </w:style>
  <w:style w:type="paragraph" w:styleId="ListNumber">
    <w:name w:val="List Number"/>
    <w:basedOn w:val="Normal"/>
    <w:qFormat/>
    <w:rsid w:val="002921C9"/>
    <w:pPr>
      <w:widowControl w:val="0"/>
      <w:tabs>
        <w:tab w:val="num" w:pos="360"/>
        <w:tab w:val="center" w:pos="4920"/>
        <w:tab w:val="right" w:pos="9840"/>
      </w:tabs>
      <w:autoSpaceDE/>
      <w:autoSpaceDN/>
      <w:spacing w:line="480" w:lineRule="auto"/>
      <w:ind w:left="480" w:hanging="240"/>
      <w:jc w:val="both"/>
    </w:pPr>
    <w:rPr>
      <w:rFonts w:eastAsia="Times New Roman"/>
      <w:kern w:val="2"/>
      <w:sz w:val="24"/>
    </w:rPr>
  </w:style>
  <w:style w:type="paragraph" w:styleId="ListBullet">
    <w:name w:val="List Bullet"/>
    <w:basedOn w:val="Normal"/>
    <w:autoRedefine/>
    <w:qFormat/>
    <w:rsid w:val="002921C9"/>
    <w:pPr>
      <w:tabs>
        <w:tab w:val="center" w:pos="4800"/>
        <w:tab w:val="right" w:pos="9360"/>
      </w:tabs>
      <w:suppressAutoHyphens/>
      <w:autoSpaceDE/>
      <w:autoSpaceDN/>
      <w:spacing w:line="480" w:lineRule="auto"/>
      <w:ind w:left="600" w:hanging="360"/>
    </w:pPr>
    <w:rPr>
      <w:rFonts w:eastAsia="Times New Roman"/>
      <w:kern w:val="2"/>
      <w:sz w:val="24"/>
    </w:rPr>
  </w:style>
  <w:style w:type="paragraph" w:styleId="List5">
    <w:name w:val="List 5"/>
    <w:basedOn w:val="Normal"/>
    <w:uiPriority w:val="99"/>
    <w:rsid w:val="002921C9"/>
    <w:pPr>
      <w:widowControl w:val="0"/>
      <w:tabs>
        <w:tab w:val="center" w:pos="4920"/>
        <w:tab w:val="right" w:pos="9840"/>
      </w:tabs>
      <w:autoSpaceDE/>
      <w:autoSpaceDN/>
      <w:spacing w:line="480" w:lineRule="auto"/>
      <w:ind w:left="1800" w:hanging="360"/>
      <w:contextualSpacing/>
      <w:jc w:val="both"/>
    </w:pPr>
    <w:rPr>
      <w:rFonts w:eastAsia="Times New Roman"/>
      <w:kern w:val="2"/>
      <w:sz w:val="24"/>
    </w:rPr>
  </w:style>
  <w:style w:type="character" w:customStyle="1" w:styleId="CommentTextChar">
    <w:name w:val="Comment Text Char"/>
    <w:basedOn w:val="DefaultParagraphFont"/>
    <w:link w:val="CommentText"/>
    <w:uiPriority w:val="99"/>
    <w:rsid w:val="002921C9"/>
    <w:rPr>
      <w:rFonts w:eastAsia="Times New Roman"/>
      <w:kern w:val="24"/>
      <w:sz w:val="24"/>
    </w:rPr>
  </w:style>
  <w:style w:type="paragraph" w:styleId="CommentText">
    <w:name w:val="annotation text"/>
    <w:basedOn w:val="Normal"/>
    <w:link w:val="CommentTextChar"/>
    <w:uiPriority w:val="99"/>
    <w:qFormat/>
    <w:rsid w:val="002921C9"/>
    <w:pPr>
      <w:widowControl w:val="0"/>
      <w:tabs>
        <w:tab w:val="center" w:pos="4920"/>
        <w:tab w:val="right" w:pos="9840"/>
      </w:tabs>
      <w:autoSpaceDE/>
      <w:autoSpaceDN/>
      <w:spacing w:line="480" w:lineRule="auto"/>
      <w:ind w:firstLine="360"/>
      <w:jc w:val="both"/>
    </w:pPr>
    <w:rPr>
      <w:rFonts w:eastAsia="Times New Roman"/>
      <w:kern w:val="24"/>
      <w:sz w:val="24"/>
    </w:rPr>
  </w:style>
  <w:style w:type="character" w:customStyle="1" w:styleId="CommentTextChar1">
    <w:name w:val="Comment Text Char1"/>
    <w:basedOn w:val="DefaultParagraphFont"/>
    <w:uiPriority w:val="99"/>
    <w:semiHidden/>
    <w:rsid w:val="002921C9"/>
  </w:style>
  <w:style w:type="paragraph" w:customStyle="1" w:styleId="Appendix">
    <w:name w:val="Appendix"/>
    <w:basedOn w:val="Heading1"/>
    <w:next w:val="Normal"/>
    <w:qFormat/>
    <w:rsid w:val="002921C9"/>
    <w:pPr>
      <w:numPr>
        <w:numId w:val="0"/>
      </w:numPr>
      <w:suppressAutoHyphens/>
      <w:autoSpaceDE/>
      <w:autoSpaceDN/>
      <w:spacing w:before="440" w:after="120"/>
      <w:jc w:val="left"/>
    </w:pPr>
    <w:rPr>
      <w:rFonts w:ascii="Times New Roman Bold" w:eastAsia="Times New Roman" w:hAnsi="Times New Roman Bold"/>
      <w:b/>
      <w:noProof/>
      <w:kern w:val="2"/>
      <w:sz w:val="28"/>
    </w:rPr>
  </w:style>
  <w:style w:type="paragraph" w:customStyle="1" w:styleId="Figure">
    <w:name w:val="Figure"/>
    <w:basedOn w:val="Normal"/>
    <w:next w:val="FigureCaption"/>
    <w:qFormat/>
    <w:rsid w:val="002921C9"/>
    <w:pPr>
      <w:keepNext/>
      <w:keepLines/>
      <w:widowControl w:val="0"/>
      <w:tabs>
        <w:tab w:val="center" w:pos="4920"/>
        <w:tab w:val="right" w:pos="9840"/>
      </w:tabs>
      <w:autoSpaceDE/>
      <w:autoSpaceDN/>
      <w:jc w:val="center"/>
    </w:pPr>
    <w:rPr>
      <w:rFonts w:ascii="Times New Roman Bold" w:eastAsia="Times New Roman" w:hAnsi="Times New Roman Bold"/>
      <w:b/>
      <w:kern w:val="2"/>
    </w:rPr>
  </w:style>
  <w:style w:type="paragraph" w:customStyle="1" w:styleId="Authors0">
    <w:name w:val="Author(s)"/>
    <w:basedOn w:val="Title"/>
    <w:next w:val="Normal"/>
    <w:qFormat/>
    <w:rsid w:val="002921C9"/>
    <w:pPr>
      <w:keepNext/>
      <w:framePr w:w="0" w:hSpace="0" w:vSpace="0" w:wrap="auto" w:vAnchor="margin" w:hAnchor="text" w:xAlign="left" w:yAlign="inline"/>
      <w:suppressAutoHyphens/>
      <w:autoSpaceDE/>
      <w:autoSpaceDN/>
      <w:spacing w:before="240" w:after="600"/>
      <w:outlineLvl w:val="0"/>
    </w:pPr>
    <w:rPr>
      <w:rFonts w:ascii="Times New Roman Bold" w:eastAsia="Times New Roman" w:hAnsi="Times New Roman Bold"/>
      <w:kern w:val="2"/>
      <w:sz w:val="22"/>
      <w:szCs w:val="22"/>
    </w:rPr>
  </w:style>
  <w:style w:type="paragraph" w:customStyle="1" w:styleId="Keywords">
    <w:name w:val="Keywords"/>
    <w:basedOn w:val="Abstract"/>
    <w:qFormat/>
    <w:rsid w:val="002921C9"/>
    <w:pPr>
      <w:widowControl w:val="0"/>
      <w:shd w:val="clear" w:color="auto" w:fill="A6A6A6" w:themeFill="background1" w:themeFillShade="A6"/>
      <w:tabs>
        <w:tab w:val="left" w:pos="426"/>
        <w:tab w:val="center" w:pos="4920"/>
        <w:tab w:val="right" w:pos="9840"/>
      </w:tabs>
      <w:autoSpaceDE/>
      <w:autoSpaceDN/>
      <w:adjustRightInd w:val="0"/>
      <w:spacing w:before="60" w:after="560" w:line="480" w:lineRule="auto"/>
      <w:ind w:firstLine="0"/>
    </w:pPr>
    <w:rPr>
      <w:rFonts w:ascii="Times New Roman Italic" w:eastAsia="Times New Roman" w:hAnsi="Times New Roman Italic"/>
      <w:b w:val="0"/>
      <w:bCs w:val="0"/>
      <w:i/>
      <w:color w:val="000000" w:themeColor="text1"/>
      <w:kern w:val="2"/>
      <w:sz w:val="24"/>
      <w:szCs w:val="20"/>
    </w:rPr>
  </w:style>
  <w:style w:type="paragraph" w:customStyle="1" w:styleId="ListCustom">
    <w:name w:val="List Custom"/>
    <w:basedOn w:val="Normal"/>
    <w:qFormat/>
    <w:rsid w:val="002921C9"/>
    <w:pPr>
      <w:widowControl w:val="0"/>
      <w:tabs>
        <w:tab w:val="center" w:pos="4920"/>
        <w:tab w:val="right" w:pos="9840"/>
      </w:tabs>
      <w:autoSpaceDE/>
      <w:autoSpaceDN/>
      <w:spacing w:line="480" w:lineRule="auto"/>
      <w:ind w:left="480" w:hanging="240"/>
      <w:jc w:val="both"/>
    </w:pPr>
    <w:rPr>
      <w:rFonts w:eastAsia="Times New Roman"/>
      <w:kern w:val="2"/>
      <w:sz w:val="24"/>
    </w:rPr>
  </w:style>
  <w:style w:type="paragraph" w:customStyle="1" w:styleId="PubInfo">
    <w:name w:val="PubInfo"/>
    <w:basedOn w:val="Affiliation"/>
    <w:next w:val="Title"/>
    <w:qFormat/>
    <w:rsid w:val="002921C9"/>
  </w:style>
  <w:style w:type="paragraph" w:customStyle="1" w:styleId="TableCaption">
    <w:name w:val="Table Caption"/>
    <w:basedOn w:val="Normal"/>
    <w:next w:val="Tablecontents"/>
    <w:qFormat/>
    <w:rsid w:val="002921C9"/>
    <w:pPr>
      <w:keepNext/>
      <w:widowControl w:val="0"/>
      <w:tabs>
        <w:tab w:val="center" w:pos="4920"/>
        <w:tab w:val="right" w:pos="9840"/>
      </w:tabs>
      <w:suppressAutoHyphens/>
      <w:autoSpaceDE/>
      <w:autoSpaceDN/>
      <w:spacing w:line="180" w:lineRule="atLeast"/>
      <w:jc w:val="both"/>
    </w:pPr>
    <w:rPr>
      <w:rFonts w:ascii="Times New Roman Bold" w:eastAsia="Times New Roman" w:hAnsi="Times New Roman Bold"/>
      <w:bCs/>
      <w:kern w:val="2"/>
    </w:rPr>
  </w:style>
  <w:style w:type="paragraph" w:customStyle="1" w:styleId="Tablecontents">
    <w:name w:val="Table contents"/>
    <w:basedOn w:val="Normal"/>
    <w:qFormat/>
    <w:rsid w:val="002921C9"/>
    <w:pPr>
      <w:widowControl w:val="0"/>
      <w:tabs>
        <w:tab w:val="right" w:pos="192"/>
        <w:tab w:val="center" w:pos="4920"/>
        <w:tab w:val="right" w:pos="9840"/>
      </w:tabs>
      <w:autoSpaceDE/>
      <w:autoSpaceDN/>
      <w:spacing w:line="180" w:lineRule="atLeast"/>
      <w:jc w:val="center"/>
    </w:pPr>
    <w:rPr>
      <w:rFonts w:eastAsia="Times New Roman"/>
      <w:kern w:val="2"/>
      <w:sz w:val="16"/>
    </w:rPr>
  </w:style>
  <w:style w:type="paragraph" w:customStyle="1" w:styleId="AppendixBody">
    <w:name w:val="Appendix Body"/>
    <w:basedOn w:val="Normal"/>
    <w:qFormat/>
    <w:rsid w:val="002921C9"/>
    <w:pPr>
      <w:widowControl w:val="0"/>
      <w:tabs>
        <w:tab w:val="center" w:pos="4920"/>
        <w:tab w:val="right" w:pos="9840"/>
      </w:tabs>
      <w:autoSpaceDE/>
      <w:autoSpaceDN/>
      <w:spacing w:line="480" w:lineRule="auto"/>
      <w:ind w:firstLine="240"/>
      <w:jc w:val="both"/>
    </w:pPr>
    <w:rPr>
      <w:rFonts w:eastAsia="Times New Roman"/>
      <w:kern w:val="2"/>
      <w:sz w:val="24"/>
    </w:rPr>
  </w:style>
  <w:style w:type="paragraph" w:customStyle="1" w:styleId="RefListing">
    <w:name w:val="Ref Listing"/>
    <w:basedOn w:val="Normal"/>
    <w:qFormat/>
    <w:rsid w:val="002921C9"/>
    <w:pPr>
      <w:widowControl w:val="0"/>
      <w:tabs>
        <w:tab w:val="center" w:pos="4920"/>
        <w:tab w:val="right" w:pos="9840"/>
      </w:tabs>
      <w:suppressAutoHyphens/>
      <w:autoSpaceDE/>
      <w:autoSpaceDN/>
      <w:spacing w:line="480" w:lineRule="auto"/>
      <w:ind w:left="240" w:hanging="240"/>
    </w:pPr>
    <w:rPr>
      <w:rFonts w:eastAsia="Times New Roman"/>
      <w:spacing w:val="-2"/>
      <w:kern w:val="2"/>
      <w:sz w:val="22"/>
      <w:szCs w:val="18"/>
    </w:rPr>
  </w:style>
  <w:style w:type="paragraph" w:styleId="EnvelopeAddress">
    <w:name w:val="envelope address"/>
    <w:basedOn w:val="Normal"/>
    <w:uiPriority w:val="99"/>
    <w:semiHidden/>
    <w:unhideWhenUsed/>
    <w:rsid w:val="002921C9"/>
    <w:pPr>
      <w:widowControl w:val="0"/>
      <w:tabs>
        <w:tab w:val="center" w:pos="4920"/>
        <w:tab w:val="right" w:pos="9840"/>
      </w:tabs>
      <w:autoSpaceDE/>
      <w:autoSpaceDN/>
      <w:spacing w:line="480" w:lineRule="auto"/>
      <w:ind w:left="2880" w:firstLine="240"/>
      <w:jc w:val="both"/>
    </w:pPr>
    <w:rPr>
      <w:rFonts w:ascii="Cambria" w:eastAsia="Times New Roman" w:hAnsi="Cambria"/>
      <w:kern w:val="2"/>
      <w:sz w:val="24"/>
      <w:szCs w:val="24"/>
    </w:rPr>
  </w:style>
  <w:style w:type="paragraph" w:customStyle="1" w:styleId="Highlightsbullets">
    <w:name w:val="Highlights bullets"/>
    <w:basedOn w:val="ListBullet"/>
    <w:qFormat/>
    <w:rsid w:val="002921C9"/>
    <w:pPr>
      <w:widowControl w:val="0"/>
      <w:shd w:val="clear" w:color="auto" w:fill="D9D9D9" w:themeFill="background1" w:themeFillShade="D9"/>
      <w:tabs>
        <w:tab w:val="clear" w:pos="4800"/>
        <w:tab w:val="clear" w:pos="9360"/>
      </w:tabs>
      <w:suppressAutoHyphens w:val="0"/>
      <w:spacing w:line="220" w:lineRule="atLeast"/>
      <w:ind w:left="240" w:hanging="240"/>
      <w:jc w:val="both"/>
    </w:pPr>
    <w:rPr>
      <w:rFonts w:eastAsia="Calibri"/>
      <w:kern w:val="0"/>
      <w:sz w:val="20"/>
    </w:rPr>
  </w:style>
  <w:style w:type="paragraph" w:customStyle="1" w:styleId="Highlightshead">
    <w:name w:val="Highlights head"/>
    <w:basedOn w:val="Heading2"/>
    <w:qFormat/>
    <w:rsid w:val="002921C9"/>
    <w:pPr>
      <w:numPr>
        <w:ilvl w:val="0"/>
        <w:numId w:val="0"/>
      </w:numPr>
      <w:suppressAutoHyphens/>
      <w:autoSpaceDE/>
      <w:autoSpaceDN/>
      <w:spacing w:before="0" w:after="0"/>
    </w:pPr>
    <w:rPr>
      <w:rFonts w:ascii="Times New Roman Bold" w:eastAsia="Calibri" w:hAnsi="Times New Roman Bold"/>
      <w:b/>
      <w:i w:val="0"/>
      <w:iCs w:val="0"/>
      <w:smallCaps/>
      <w:noProof/>
    </w:rPr>
  </w:style>
  <w:style w:type="paragraph" w:customStyle="1" w:styleId="Normalnoindent">
    <w:name w:val="Normal no indent"/>
    <w:basedOn w:val="Normal"/>
    <w:next w:val="Normal"/>
    <w:qFormat/>
    <w:rsid w:val="002921C9"/>
    <w:pPr>
      <w:autoSpaceDE/>
      <w:autoSpaceDN/>
    </w:pPr>
    <w:rPr>
      <w:rFonts w:eastAsia="Calibri"/>
    </w:rPr>
  </w:style>
  <w:style w:type="character" w:customStyle="1" w:styleId="CommentSubjectChar">
    <w:name w:val="Comment Subject Char"/>
    <w:basedOn w:val="CommentTextChar"/>
    <w:link w:val="CommentSubject"/>
    <w:uiPriority w:val="99"/>
    <w:qFormat/>
    <w:rsid w:val="002921C9"/>
    <w:rPr>
      <w:rFonts w:eastAsia="Times New Roman"/>
      <w:kern w:val="24"/>
      <w:sz w:val="24"/>
    </w:rPr>
  </w:style>
  <w:style w:type="paragraph" w:styleId="CommentSubject">
    <w:name w:val="annotation subject"/>
    <w:basedOn w:val="CommentText"/>
    <w:next w:val="CommentText"/>
    <w:link w:val="CommentSubjectChar"/>
    <w:uiPriority w:val="99"/>
    <w:unhideWhenUsed/>
    <w:qFormat/>
    <w:rsid w:val="002921C9"/>
    <w:pPr>
      <w:spacing w:line="240" w:lineRule="auto"/>
      <w:ind w:firstLine="240"/>
    </w:pPr>
  </w:style>
  <w:style w:type="character" w:customStyle="1" w:styleId="CommentSubjectChar1">
    <w:name w:val="Comment Subject Char1"/>
    <w:basedOn w:val="CommentTextChar1"/>
    <w:uiPriority w:val="99"/>
    <w:semiHidden/>
    <w:rsid w:val="002921C9"/>
    <w:rPr>
      <w:b/>
      <w:bCs/>
    </w:rPr>
  </w:style>
  <w:style w:type="paragraph" w:customStyle="1" w:styleId="para">
    <w:name w:val="para"/>
    <w:basedOn w:val="Normal"/>
    <w:uiPriority w:val="99"/>
    <w:rsid w:val="002921C9"/>
    <w:pPr>
      <w:autoSpaceDE/>
      <w:autoSpaceDN/>
      <w:spacing w:before="100" w:beforeAutospacing="1" w:after="100" w:afterAutospacing="1"/>
    </w:pPr>
    <w:rPr>
      <w:rFonts w:eastAsia="Times New Roman"/>
      <w:sz w:val="24"/>
      <w:szCs w:val="24"/>
      <w:lang w:val="az-Latn-AZ" w:eastAsia="az-Latn-AZ"/>
    </w:rPr>
  </w:style>
  <w:style w:type="character" w:customStyle="1" w:styleId="citation-publication-date">
    <w:name w:val="citation-publication-date"/>
    <w:basedOn w:val="DefaultParagraphFont"/>
    <w:rsid w:val="002921C9"/>
  </w:style>
  <w:style w:type="character" w:customStyle="1" w:styleId="doi">
    <w:name w:val="doi"/>
    <w:basedOn w:val="DefaultParagraphFont"/>
    <w:rsid w:val="002921C9"/>
  </w:style>
  <w:style w:type="character" w:customStyle="1" w:styleId="a2">
    <w:name w:val="_"/>
    <w:basedOn w:val="DefaultParagraphFont"/>
    <w:rsid w:val="002921C9"/>
  </w:style>
  <w:style w:type="character" w:customStyle="1" w:styleId="contribdegrees">
    <w:name w:val="contribdegrees"/>
    <w:rsid w:val="002921C9"/>
  </w:style>
  <w:style w:type="character" w:customStyle="1" w:styleId="a-size-extra-large">
    <w:name w:val="a-size-extra-large"/>
    <w:rsid w:val="002921C9"/>
  </w:style>
  <w:style w:type="character" w:customStyle="1" w:styleId="a-size-large">
    <w:name w:val="a-size-large"/>
    <w:rsid w:val="002921C9"/>
  </w:style>
  <w:style w:type="character" w:customStyle="1" w:styleId="author">
    <w:name w:val="author"/>
    <w:rsid w:val="002921C9"/>
  </w:style>
  <w:style w:type="character" w:customStyle="1" w:styleId="a-declarative">
    <w:name w:val="a-declarative"/>
    <w:rsid w:val="002921C9"/>
  </w:style>
  <w:style w:type="character" w:customStyle="1" w:styleId="a-color-secondary">
    <w:name w:val="a-color-secondary"/>
    <w:rsid w:val="002921C9"/>
  </w:style>
  <w:style w:type="paragraph" w:customStyle="1" w:styleId="ref">
    <w:name w:val="ref"/>
    <w:basedOn w:val="Normal"/>
    <w:rsid w:val="002921C9"/>
    <w:pPr>
      <w:autoSpaceDE/>
      <w:autoSpaceDN/>
      <w:spacing w:before="100" w:beforeAutospacing="1" w:after="100" w:afterAutospacing="1"/>
    </w:pPr>
    <w:rPr>
      <w:rFonts w:eastAsia="Times New Roman"/>
      <w:sz w:val="24"/>
      <w:szCs w:val="24"/>
      <w:lang w:val="az-Latn-AZ" w:eastAsia="az-Latn-AZ"/>
    </w:rPr>
  </w:style>
  <w:style w:type="paragraph" w:customStyle="1" w:styleId="referencescopy1">
    <w:name w:val="referencescopy1"/>
    <w:basedOn w:val="Normal"/>
    <w:rsid w:val="002921C9"/>
    <w:pPr>
      <w:autoSpaceDE/>
      <w:autoSpaceDN/>
      <w:spacing w:before="100" w:beforeAutospacing="1" w:after="100" w:afterAutospacing="1"/>
    </w:pPr>
    <w:rPr>
      <w:rFonts w:eastAsia="Times New Roman"/>
      <w:sz w:val="24"/>
      <w:szCs w:val="24"/>
      <w:lang w:val="az-Latn-AZ" w:eastAsia="az-Latn-AZ"/>
    </w:rPr>
  </w:style>
  <w:style w:type="paragraph" w:styleId="Quote">
    <w:name w:val="Quote"/>
    <w:basedOn w:val="Normal"/>
    <w:next w:val="Normal"/>
    <w:link w:val="QuoteChar"/>
    <w:uiPriority w:val="29"/>
    <w:qFormat/>
    <w:rsid w:val="002921C9"/>
    <w:pPr>
      <w:autoSpaceDE/>
      <w:autoSpaceDN/>
      <w:spacing w:before="200" w:line="276" w:lineRule="auto"/>
      <w:ind w:left="360" w:right="360"/>
    </w:pPr>
    <w:rPr>
      <w:rFonts w:ascii="Calibri" w:eastAsia="Times New Roman" w:hAnsi="Calibri" w:cs="Arial"/>
      <w:i/>
      <w:iCs/>
      <w:sz w:val="22"/>
      <w:szCs w:val="22"/>
      <w:lang w:val="az-Latn-AZ" w:eastAsia="az-Latn-AZ"/>
    </w:rPr>
  </w:style>
  <w:style w:type="character" w:customStyle="1" w:styleId="QuoteChar">
    <w:name w:val="Quote Char"/>
    <w:basedOn w:val="DefaultParagraphFont"/>
    <w:link w:val="Quote"/>
    <w:uiPriority w:val="29"/>
    <w:rsid w:val="002921C9"/>
    <w:rPr>
      <w:rFonts w:ascii="Calibri" w:eastAsia="Times New Roman" w:hAnsi="Calibri" w:cs="Arial"/>
      <w:i/>
      <w:iCs/>
      <w:sz w:val="22"/>
      <w:szCs w:val="22"/>
      <w:lang w:val="az-Latn-AZ" w:eastAsia="az-Latn-AZ"/>
    </w:rPr>
  </w:style>
  <w:style w:type="paragraph" w:styleId="IntenseQuote">
    <w:name w:val="Intense Quote"/>
    <w:basedOn w:val="Normal"/>
    <w:next w:val="Normal"/>
    <w:link w:val="IntenseQuoteChar"/>
    <w:uiPriority w:val="30"/>
    <w:qFormat/>
    <w:rsid w:val="002921C9"/>
    <w:pPr>
      <w:pBdr>
        <w:bottom w:val="single" w:sz="4" w:space="1" w:color="auto"/>
      </w:pBdr>
      <w:autoSpaceDE/>
      <w:autoSpaceDN/>
      <w:spacing w:before="200" w:after="280" w:line="276" w:lineRule="auto"/>
      <w:ind w:left="1008" w:right="1152"/>
      <w:jc w:val="both"/>
    </w:pPr>
    <w:rPr>
      <w:rFonts w:ascii="Calibri" w:eastAsia="Times New Roman" w:hAnsi="Calibri" w:cs="Arial"/>
      <w:b/>
      <w:bCs/>
      <w:i/>
      <w:iCs/>
      <w:sz w:val="22"/>
      <w:szCs w:val="22"/>
      <w:lang w:val="az-Latn-AZ" w:eastAsia="az-Latn-AZ"/>
    </w:rPr>
  </w:style>
  <w:style w:type="character" w:customStyle="1" w:styleId="IntenseQuoteChar">
    <w:name w:val="Intense Quote Char"/>
    <w:basedOn w:val="DefaultParagraphFont"/>
    <w:link w:val="IntenseQuote"/>
    <w:uiPriority w:val="30"/>
    <w:rsid w:val="002921C9"/>
    <w:rPr>
      <w:rFonts w:ascii="Calibri" w:eastAsia="Times New Roman" w:hAnsi="Calibri" w:cs="Arial"/>
      <w:b/>
      <w:bCs/>
      <w:i/>
      <w:iCs/>
      <w:sz w:val="22"/>
      <w:szCs w:val="22"/>
      <w:lang w:val="az-Latn-AZ" w:eastAsia="az-Latn-AZ"/>
    </w:rPr>
  </w:style>
  <w:style w:type="character" w:styleId="IntenseEmphasis">
    <w:name w:val="Intense Emphasis"/>
    <w:uiPriority w:val="21"/>
    <w:qFormat/>
    <w:rsid w:val="002921C9"/>
    <w:rPr>
      <w:b/>
      <w:bCs/>
    </w:rPr>
  </w:style>
  <w:style w:type="character" w:styleId="SubtleReference">
    <w:name w:val="Subtle Reference"/>
    <w:uiPriority w:val="31"/>
    <w:qFormat/>
    <w:rsid w:val="002921C9"/>
    <w:rPr>
      <w:smallCaps/>
    </w:rPr>
  </w:style>
  <w:style w:type="character" w:styleId="IntenseReference">
    <w:name w:val="Intense Reference"/>
    <w:uiPriority w:val="32"/>
    <w:qFormat/>
    <w:rsid w:val="002921C9"/>
    <w:rPr>
      <w:smallCaps/>
      <w:spacing w:val="5"/>
      <w:u w:val="single"/>
    </w:rPr>
  </w:style>
  <w:style w:type="character" w:styleId="BookTitle">
    <w:name w:val="Book Title"/>
    <w:uiPriority w:val="33"/>
    <w:qFormat/>
    <w:rsid w:val="002921C9"/>
    <w:rPr>
      <w:i/>
      <w:iCs/>
      <w:smallCaps/>
      <w:spacing w:val="5"/>
    </w:rPr>
  </w:style>
  <w:style w:type="character" w:customStyle="1" w:styleId="cit-source">
    <w:name w:val="cit-source"/>
    <w:rsid w:val="002921C9"/>
  </w:style>
  <w:style w:type="character" w:customStyle="1" w:styleId="cit-pub-date">
    <w:name w:val="cit-pub-date"/>
    <w:rsid w:val="002921C9"/>
  </w:style>
  <w:style w:type="character" w:customStyle="1" w:styleId="cit-vol">
    <w:name w:val="cit-vol"/>
    <w:rsid w:val="002921C9"/>
  </w:style>
  <w:style w:type="character" w:customStyle="1" w:styleId="cit-fpage">
    <w:name w:val="cit-fpage"/>
    <w:rsid w:val="002921C9"/>
  </w:style>
  <w:style w:type="character" w:customStyle="1" w:styleId="highwire-citation-authors">
    <w:name w:val="highwire-citation-authors"/>
    <w:rsid w:val="002921C9"/>
  </w:style>
  <w:style w:type="character" w:customStyle="1" w:styleId="highwire-citation-author">
    <w:name w:val="highwire-citation-author"/>
    <w:rsid w:val="002921C9"/>
  </w:style>
  <w:style w:type="character" w:customStyle="1" w:styleId="nlm-surname">
    <w:name w:val="nlm-surname"/>
    <w:rsid w:val="002921C9"/>
  </w:style>
  <w:style w:type="character" w:customStyle="1" w:styleId="highwire-cite-metadata-journal">
    <w:name w:val="highwire-cite-metadata-journal"/>
    <w:rsid w:val="002921C9"/>
  </w:style>
  <w:style w:type="character" w:customStyle="1" w:styleId="highwire-cite-metadata-date">
    <w:name w:val="highwire-cite-metadata-date"/>
    <w:rsid w:val="002921C9"/>
  </w:style>
  <w:style w:type="character" w:customStyle="1" w:styleId="highwire-cite-metadata-volume">
    <w:name w:val="highwire-cite-metadata-volume"/>
    <w:rsid w:val="002921C9"/>
  </w:style>
  <w:style w:type="character" w:customStyle="1" w:styleId="highwire-cite-metadata-pages">
    <w:name w:val="highwire-cite-metadata-pages"/>
    <w:rsid w:val="002921C9"/>
  </w:style>
  <w:style w:type="character" w:customStyle="1" w:styleId="highwire-cite-metadata-doi">
    <w:name w:val="highwire-cite-metadata-doi"/>
    <w:rsid w:val="002921C9"/>
  </w:style>
  <w:style w:type="character" w:customStyle="1" w:styleId="reflinks">
    <w:name w:val="reflinks"/>
    <w:rsid w:val="002921C9"/>
  </w:style>
  <w:style w:type="character" w:customStyle="1" w:styleId="sc-deorim">
    <w:name w:val="sc-deorim"/>
    <w:rsid w:val="002921C9"/>
  </w:style>
  <w:style w:type="character" w:customStyle="1" w:styleId="nlmpublisher-loc">
    <w:name w:val="nlm_publisher-loc"/>
    <w:basedOn w:val="DefaultParagraphFont"/>
    <w:rsid w:val="002921C9"/>
  </w:style>
  <w:style w:type="character" w:customStyle="1" w:styleId="nlmpublisher-name">
    <w:name w:val="nlm_publisher-name"/>
    <w:basedOn w:val="DefaultParagraphFont"/>
    <w:rsid w:val="002921C9"/>
  </w:style>
  <w:style w:type="character" w:customStyle="1" w:styleId="nlmfpage">
    <w:name w:val="nlm_fpage"/>
    <w:basedOn w:val="DefaultParagraphFont"/>
    <w:rsid w:val="002921C9"/>
  </w:style>
  <w:style w:type="character" w:customStyle="1" w:styleId="nlmlpage">
    <w:name w:val="nlm_lpage"/>
    <w:basedOn w:val="DefaultParagraphFont"/>
    <w:rsid w:val="002921C9"/>
  </w:style>
  <w:style w:type="character" w:customStyle="1" w:styleId="ct-span">
    <w:name w:val="ct-span"/>
    <w:basedOn w:val="DefaultParagraphFont"/>
    <w:rsid w:val="002921C9"/>
  </w:style>
  <w:style w:type="character" w:customStyle="1" w:styleId="hiddenspellerror">
    <w:name w:val="hiddenspellerror"/>
    <w:basedOn w:val="DefaultParagraphFont"/>
    <w:rsid w:val="002921C9"/>
  </w:style>
  <w:style w:type="paragraph" w:customStyle="1" w:styleId="ListParagraph1">
    <w:name w:val="List Paragraph1"/>
    <w:aliases w:val="List Item"/>
    <w:basedOn w:val="Normal"/>
    <w:uiPriority w:val="34"/>
    <w:qFormat/>
    <w:rsid w:val="002921C9"/>
    <w:pPr>
      <w:widowControl w:val="0"/>
      <w:ind w:left="940" w:hanging="600"/>
    </w:pPr>
    <w:rPr>
      <w:rFonts w:eastAsia="Times New Roman"/>
      <w:sz w:val="22"/>
      <w:szCs w:val="22"/>
    </w:rPr>
  </w:style>
  <w:style w:type="paragraph" w:customStyle="1" w:styleId="p0">
    <w:name w:val="p0"/>
    <w:basedOn w:val="Normal"/>
    <w:rsid w:val="002921C9"/>
    <w:pPr>
      <w:autoSpaceDE/>
      <w:autoSpaceDN/>
      <w:spacing w:after="200" w:line="273" w:lineRule="auto"/>
    </w:pPr>
    <w:rPr>
      <w:rFonts w:ascii="Calibri" w:eastAsia="Times New Roman" w:hAnsi="Calibri"/>
      <w:sz w:val="22"/>
      <w:szCs w:val="22"/>
    </w:rPr>
  </w:style>
  <w:style w:type="character" w:customStyle="1" w:styleId="st1">
    <w:name w:val="st1"/>
    <w:basedOn w:val="DefaultParagraphFont"/>
    <w:rsid w:val="002921C9"/>
  </w:style>
  <w:style w:type="character" w:customStyle="1" w:styleId="toctogglespan">
    <w:name w:val="toctogglespan"/>
    <w:basedOn w:val="DefaultParagraphFont"/>
    <w:rsid w:val="002921C9"/>
  </w:style>
  <w:style w:type="character" w:customStyle="1" w:styleId="tocnumber">
    <w:name w:val="tocnumber"/>
    <w:basedOn w:val="DefaultParagraphFont"/>
    <w:rsid w:val="002921C9"/>
  </w:style>
  <w:style w:type="character" w:customStyle="1" w:styleId="toctext">
    <w:name w:val="toctext"/>
    <w:basedOn w:val="DefaultParagraphFont"/>
    <w:rsid w:val="002921C9"/>
  </w:style>
  <w:style w:type="character" w:customStyle="1" w:styleId="mw-headline">
    <w:name w:val="mw-headline"/>
    <w:basedOn w:val="DefaultParagraphFont"/>
    <w:rsid w:val="002921C9"/>
  </w:style>
  <w:style w:type="character" w:customStyle="1" w:styleId="mw-editsection">
    <w:name w:val="mw-editsection"/>
    <w:basedOn w:val="DefaultParagraphFont"/>
    <w:rsid w:val="002921C9"/>
  </w:style>
  <w:style w:type="character" w:customStyle="1" w:styleId="mw-editsection-bracket">
    <w:name w:val="mw-editsection-bracket"/>
    <w:basedOn w:val="DefaultParagraphFont"/>
    <w:rsid w:val="002921C9"/>
  </w:style>
  <w:style w:type="character" w:customStyle="1" w:styleId="fm-vol-iss-date">
    <w:name w:val="fm-vol-iss-date"/>
    <w:basedOn w:val="DefaultParagraphFont"/>
    <w:rsid w:val="002921C9"/>
  </w:style>
  <w:style w:type="character" w:customStyle="1" w:styleId="fm-citation-ids-label">
    <w:name w:val="fm-citation-ids-label"/>
    <w:basedOn w:val="DefaultParagraphFont"/>
    <w:rsid w:val="002921C9"/>
  </w:style>
  <w:style w:type="paragraph" w:customStyle="1" w:styleId="xl23">
    <w:name w:val="xl23"/>
    <w:basedOn w:val="Normal"/>
    <w:rsid w:val="002921C9"/>
    <w:pPr>
      <w:autoSpaceDE/>
      <w:autoSpaceDN/>
      <w:spacing w:before="100" w:beforeAutospacing="1" w:after="100" w:afterAutospacing="1"/>
    </w:pPr>
    <w:rPr>
      <w:rFonts w:ascii="Arial" w:eastAsia="Times New Roman" w:hAnsi="Arial"/>
      <w:b/>
      <w:bCs/>
      <w:sz w:val="24"/>
      <w:szCs w:val="24"/>
    </w:rPr>
  </w:style>
  <w:style w:type="paragraph" w:customStyle="1" w:styleId="BodyText21">
    <w:name w:val="Body Text 21"/>
    <w:basedOn w:val="Normal"/>
    <w:rsid w:val="002921C9"/>
    <w:pPr>
      <w:autoSpaceDE/>
      <w:autoSpaceDN/>
      <w:jc w:val="both"/>
    </w:pPr>
    <w:rPr>
      <w:rFonts w:ascii="Arial" w:eastAsia="Times New Roman" w:hAnsi="Arial"/>
      <w:snapToGrid w:val="0"/>
      <w:sz w:val="24"/>
      <w:szCs w:val="24"/>
    </w:rPr>
  </w:style>
  <w:style w:type="paragraph" w:customStyle="1" w:styleId="Body2Text22">
    <w:name w:val="Body2.Text2.2"/>
    <w:basedOn w:val="Normal"/>
    <w:rsid w:val="002921C9"/>
    <w:pPr>
      <w:widowControl w:val="0"/>
      <w:autoSpaceDE/>
      <w:autoSpaceDN/>
      <w:spacing w:line="-360" w:lineRule="auto"/>
      <w:jc w:val="both"/>
    </w:pPr>
    <w:rPr>
      <w:rFonts w:ascii="Bookman Old Style" w:eastAsia="Times New Roman" w:hAnsi="Bookman Old Style"/>
      <w:lang w:val="it-IT" w:eastAsia="it-IT"/>
    </w:rPr>
  </w:style>
  <w:style w:type="paragraph" w:customStyle="1" w:styleId="Introduction-Mejast">
    <w:name w:val="Introduction-Mejast"/>
    <w:basedOn w:val="Normal"/>
    <w:qFormat/>
    <w:rsid w:val="002921C9"/>
    <w:pPr>
      <w:adjustRightInd w:val="0"/>
      <w:spacing w:line="360" w:lineRule="auto"/>
      <w:jc w:val="both"/>
    </w:pPr>
    <w:rPr>
      <w:color w:val="000000"/>
      <w:sz w:val="22"/>
      <w:szCs w:val="22"/>
    </w:rPr>
  </w:style>
  <w:style w:type="paragraph" w:customStyle="1" w:styleId="Preliminaries">
    <w:name w:val="Preliminaries"/>
    <w:basedOn w:val="Normal"/>
    <w:qFormat/>
    <w:rsid w:val="002921C9"/>
    <w:pPr>
      <w:adjustRightInd w:val="0"/>
      <w:spacing w:line="360" w:lineRule="auto"/>
      <w:jc w:val="both"/>
    </w:pPr>
    <w:rPr>
      <w:color w:val="000000"/>
      <w:sz w:val="22"/>
      <w:szCs w:val="22"/>
    </w:rPr>
  </w:style>
  <w:style w:type="paragraph" w:customStyle="1" w:styleId="reference-mej">
    <w:name w:val="reference-mej"/>
    <w:basedOn w:val="Normal"/>
    <w:qFormat/>
    <w:rsid w:val="002921C9"/>
    <w:pPr>
      <w:shd w:val="clear" w:color="auto" w:fill="A6A6A6" w:themeFill="background1" w:themeFillShade="A6"/>
      <w:adjustRightInd w:val="0"/>
      <w:spacing w:line="360" w:lineRule="auto"/>
      <w:jc w:val="both"/>
    </w:pPr>
    <w:rPr>
      <w:color w:val="000000"/>
      <w:sz w:val="22"/>
      <w:szCs w:val="22"/>
    </w:rPr>
  </w:style>
  <w:style w:type="paragraph" w:customStyle="1" w:styleId="comp">
    <w:name w:val="comp"/>
    <w:basedOn w:val="Normal"/>
    <w:rsid w:val="002921C9"/>
    <w:pPr>
      <w:autoSpaceDE/>
      <w:autoSpaceDN/>
      <w:spacing w:before="100" w:beforeAutospacing="1" w:after="100" w:afterAutospacing="1"/>
    </w:pPr>
    <w:rPr>
      <w:rFonts w:eastAsia="Times New Roman"/>
      <w:sz w:val="24"/>
      <w:szCs w:val="24"/>
    </w:rPr>
  </w:style>
  <w:style w:type="paragraph" w:styleId="BodyText3">
    <w:name w:val="Body Text 3"/>
    <w:basedOn w:val="Normal"/>
    <w:link w:val="BodyText3Char"/>
    <w:unhideWhenUsed/>
    <w:qFormat/>
    <w:rsid w:val="002921C9"/>
    <w:pPr>
      <w:autoSpaceDE/>
      <w:autoSpaceDN/>
      <w:spacing w:after="120" w:line="259"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rsid w:val="002921C9"/>
    <w:rPr>
      <w:rFonts w:asciiTheme="minorHAnsi" w:eastAsiaTheme="minorHAnsi" w:hAnsiTheme="minorHAnsi" w:cstheme="minorBidi"/>
      <w:sz w:val="16"/>
      <w:szCs w:val="16"/>
    </w:rPr>
  </w:style>
  <w:style w:type="paragraph" w:customStyle="1" w:styleId="Body">
    <w:name w:val="Body"/>
    <w:rsid w:val="002921C9"/>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olor w:val="000000"/>
      <w:sz w:val="24"/>
      <w:szCs w:val="24"/>
      <w:u w:color="000000"/>
      <w:lang w:val="pt-PT"/>
    </w:rPr>
  </w:style>
  <w:style w:type="character" w:customStyle="1" w:styleId="HTMLAddressChar">
    <w:name w:val="HTML Address Char"/>
    <w:basedOn w:val="DefaultParagraphFont"/>
    <w:link w:val="HTMLAddress"/>
    <w:semiHidden/>
    <w:rsid w:val="002921C9"/>
    <w:rPr>
      <w:rFonts w:eastAsia="Calibri"/>
      <w:i/>
      <w:iCs/>
      <w:sz w:val="24"/>
      <w:szCs w:val="24"/>
    </w:rPr>
  </w:style>
  <w:style w:type="paragraph" w:styleId="HTMLAddress">
    <w:name w:val="HTML Address"/>
    <w:basedOn w:val="Normal"/>
    <w:link w:val="HTMLAddressChar"/>
    <w:semiHidden/>
    <w:rsid w:val="002921C9"/>
    <w:pPr>
      <w:autoSpaceDE/>
      <w:autoSpaceDN/>
      <w:jc w:val="both"/>
    </w:pPr>
    <w:rPr>
      <w:rFonts w:eastAsia="Calibri"/>
      <w:i/>
      <w:iCs/>
      <w:sz w:val="24"/>
      <w:szCs w:val="24"/>
    </w:rPr>
  </w:style>
  <w:style w:type="character" w:customStyle="1" w:styleId="HTMLAddressChar1">
    <w:name w:val="HTML Address Char1"/>
    <w:basedOn w:val="DefaultParagraphFont"/>
    <w:uiPriority w:val="99"/>
    <w:semiHidden/>
    <w:rsid w:val="002921C9"/>
    <w:rPr>
      <w:i/>
      <w:iCs/>
    </w:rPr>
  </w:style>
  <w:style w:type="character" w:customStyle="1" w:styleId="selected">
    <w:name w:val="selected"/>
    <w:basedOn w:val="DefaultParagraphFont"/>
    <w:rsid w:val="002921C9"/>
  </w:style>
  <w:style w:type="character" w:customStyle="1" w:styleId="ref-google">
    <w:name w:val="ref-google"/>
    <w:basedOn w:val="DefaultParagraphFont"/>
    <w:rsid w:val="00144749"/>
  </w:style>
  <w:style w:type="character" w:customStyle="1" w:styleId="ref-xlink">
    <w:name w:val="ref-xlink"/>
    <w:basedOn w:val="DefaultParagraphFont"/>
    <w:rsid w:val="00144749"/>
  </w:style>
  <w:style w:type="paragraph" w:customStyle="1" w:styleId="10">
    <w:name w:val="Стиль1"/>
    <w:uiPriority w:val="99"/>
    <w:rsid w:val="00CF1261"/>
    <w:pPr>
      <w:autoSpaceDE w:val="0"/>
      <w:autoSpaceDN w:val="0"/>
    </w:pPr>
    <w:rPr>
      <w:rFonts w:eastAsia="Times New Roman"/>
      <w:lang w:val="ru-RU" w:eastAsia="ru-RU"/>
    </w:rPr>
  </w:style>
  <w:style w:type="character" w:customStyle="1" w:styleId="y2iqfc">
    <w:name w:val="y2iqfc"/>
    <w:basedOn w:val="DefaultParagraphFont"/>
    <w:rsid w:val="00553599"/>
  </w:style>
  <w:style w:type="character" w:customStyle="1" w:styleId="3TimesNewRoman7pt0pt">
    <w:name w:val="Основной текст (3) + Times New Roman.7 pt.Не полужирный.Не курсив.Интервал 0 pt"/>
    <w:basedOn w:val="DefaultParagraphFont"/>
    <w:rsid w:val="00106DE1"/>
    <w:rPr>
      <w:rFonts w:ascii="Times New Roman" w:eastAsia="Times New Roman" w:hAnsi="Times New Roman" w:cs="Times New Roman"/>
      <w:b/>
      <w:bCs/>
      <w:i/>
      <w:iCs/>
      <w:smallCaps w:val="0"/>
      <w:strike w:val="0"/>
      <w:color w:val="000000"/>
      <w:spacing w:val="0"/>
      <w:w w:val="100"/>
      <w:position w:val="0"/>
      <w:sz w:val="14"/>
      <w:szCs w:val="14"/>
      <w:u w:val="none"/>
      <w:lang w:val="ru-RU"/>
    </w:rPr>
  </w:style>
  <w:style w:type="character" w:customStyle="1" w:styleId="a6">
    <w:name w:val="Основной текст + Курсив"/>
    <w:basedOn w:val="DefaultParagraphFont"/>
    <w:rsid w:val="00106DE1"/>
    <w:rPr>
      <w:rFonts w:ascii="Times New Roman" w:eastAsia="Times New Roman" w:hAnsi="Times New Roman" w:cs="Times New Roman"/>
      <w:b w:val="0"/>
      <w:bCs w:val="0"/>
      <w:i/>
      <w:iCs/>
      <w:smallCaps w:val="0"/>
      <w:strike w:val="0"/>
      <w:color w:val="000000"/>
      <w:spacing w:val="0"/>
      <w:w w:val="100"/>
      <w:position w:val="0"/>
      <w:sz w:val="15"/>
      <w:szCs w:val="15"/>
      <w:u w:val="none"/>
      <w:lang w:val="ru-RU"/>
    </w:rPr>
  </w:style>
  <w:style w:type="character" w:customStyle="1" w:styleId="6ArialNarrow65pt">
    <w:name w:val="Основной текст (6) + Arial Narrow.6.5 pt.Курсив"/>
    <w:basedOn w:val="DefaultParagraphFont"/>
    <w:rsid w:val="00106DE1"/>
    <w:rPr>
      <w:rFonts w:ascii="Arial Narrow" w:eastAsia="Arial Narrow" w:hAnsi="Arial Narrow" w:cs="Arial Narrow"/>
      <w:b/>
      <w:bCs/>
      <w:i/>
      <w:iCs/>
      <w:smallCaps w:val="0"/>
      <w:strike w:val="0"/>
      <w:color w:val="000000"/>
      <w:spacing w:val="0"/>
      <w:w w:val="100"/>
      <w:position w:val="0"/>
      <w:sz w:val="13"/>
      <w:szCs w:val="13"/>
      <w:u w:val="none"/>
      <w:lang w:val="ru-RU"/>
    </w:rPr>
  </w:style>
  <w:style w:type="character" w:customStyle="1" w:styleId="markedcontent">
    <w:name w:val="markedcontent"/>
    <w:basedOn w:val="DefaultParagraphFont"/>
    <w:rsid w:val="006E2D29"/>
  </w:style>
  <w:style w:type="paragraph" w:customStyle="1" w:styleId="skip-numbering">
    <w:name w:val="skip-numbering"/>
    <w:basedOn w:val="Normal"/>
    <w:rsid w:val="001051B4"/>
    <w:pPr>
      <w:autoSpaceDE/>
      <w:autoSpaceDN/>
      <w:spacing w:before="100" w:beforeAutospacing="1" w:after="100" w:afterAutospacing="1"/>
    </w:pPr>
    <w:rPr>
      <w:rFonts w:eastAsia="Times New Roman"/>
      <w:sz w:val="24"/>
      <w:szCs w:val="24"/>
    </w:rPr>
  </w:style>
  <w:style w:type="character" w:customStyle="1" w:styleId="jlqj4b">
    <w:name w:val="jlqj4b"/>
    <w:basedOn w:val="DefaultParagraphFont"/>
    <w:rsid w:val="008F654A"/>
  </w:style>
  <w:style w:type="paragraph" w:customStyle="1" w:styleId="html-xx">
    <w:name w:val="html-xx"/>
    <w:basedOn w:val="Normal"/>
    <w:rsid w:val="008C4EBB"/>
    <w:pPr>
      <w:autoSpaceDE/>
      <w:autoSpaceDN/>
      <w:spacing w:before="100" w:beforeAutospacing="1" w:after="100" w:afterAutospacing="1"/>
    </w:pPr>
    <w:rPr>
      <w:rFonts w:eastAsia="Times New Roman"/>
      <w:sz w:val="24"/>
      <w:szCs w:val="24"/>
      <w:lang w:val="es-MX" w:eastAsia="es-MX"/>
    </w:rPr>
  </w:style>
  <w:style w:type="character" w:customStyle="1" w:styleId="Mencinsinresolver">
    <w:name w:val="Mención sin resolver"/>
    <w:uiPriority w:val="99"/>
    <w:semiHidden/>
    <w:unhideWhenUsed/>
    <w:rsid w:val="008C4EBB"/>
    <w:rPr>
      <w:color w:val="605E5C"/>
      <w:shd w:val="clear" w:color="auto" w:fill="E1DFDD"/>
    </w:rPr>
  </w:style>
  <w:style w:type="paragraph" w:customStyle="1" w:styleId="affiliation0">
    <w:name w:val="affiliation"/>
    <w:basedOn w:val="Normal"/>
    <w:next w:val="Normal"/>
    <w:rsid w:val="008C4EBB"/>
    <w:pPr>
      <w:suppressAutoHyphens/>
      <w:overflowPunct w:val="0"/>
      <w:adjustRightInd w:val="0"/>
      <w:spacing w:before="120" w:line="200" w:lineRule="atLeast"/>
      <w:ind w:left="238"/>
      <w:textAlignment w:val="baseline"/>
    </w:pPr>
    <w:rPr>
      <w:rFonts w:ascii="Times" w:eastAsia="Times New Roman" w:hAnsi="Times"/>
      <w:sz w:val="17"/>
      <w:lang w:eastAsia="de-DE"/>
    </w:rPr>
  </w:style>
  <w:style w:type="paragraph" w:customStyle="1" w:styleId="full-docsum">
    <w:name w:val="full-docsum"/>
    <w:basedOn w:val="Normal"/>
    <w:rsid w:val="008C4EBB"/>
    <w:pPr>
      <w:autoSpaceDE/>
      <w:autoSpaceDN/>
      <w:spacing w:before="100" w:beforeAutospacing="1" w:after="100" w:afterAutospacing="1"/>
    </w:pPr>
    <w:rPr>
      <w:rFonts w:eastAsia="Times New Roman"/>
      <w:sz w:val="24"/>
      <w:szCs w:val="24"/>
      <w:lang w:val="es-MX" w:eastAsia="es-MX"/>
    </w:rPr>
  </w:style>
  <w:style w:type="character" w:styleId="CommentReference">
    <w:name w:val="annotation reference"/>
    <w:uiPriority w:val="99"/>
    <w:semiHidden/>
    <w:unhideWhenUsed/>
    <w:qFormat/>
    <w:rsid w:val="008C4EBB"/>
    <w:rPr>
      <w:sz w:val="16"/>
      <w:szCs w:val="16"/>
    </w:rPr>
  </w:style>
  <w:style w:type="paragraph" w:customStyle="1" w:styleId="-1">
    <w:name w:val="作者-1 + 小五"/>
    <w:basedOn w:val="Normal"/>
    <w:rsid w:val="008C4EBB"/>
    <w:pPr>
      <w:jc w:val="both"/>
    </w:pPr>
    <w:rPr>
      <w:rFonts w:eastAsia="方正书宋繁体"/>
      <w:i/>
      <w:iCs/>
      <w:sz w:val="18"/>
    </w:rPr>
  </w:style>
  <w:style w:type="paragraph" w:customStyle="1" w:styleId="heading10">
    <w:name w:val="heading1"/>
    <w:basedOn w:val="Normal"/>
    <w:next w:val="Normal"/>
    <w:uiPriority w:val="99"/>
    <w:rsid w:val="008C4EBB"/>
    <w:pPr>
      <w:keepNext/>
      <w:keepLines/>
      <w:tabs>
        <w:tab w:val="left" w:pos="454"/>
      </w:tabs>
      <w:suppressAutoHyphens/>
      <w:overflowPunct w:val="0"/>
      <w:adjustRightInd w:val="0"/>
      <w:spacing w:before="600" w:after="320" w:line="240" w:lineRule="atLeast"/>
      <w:textAlignment w:val="baseline"/>
    </w:pPr>
    <w:rPr>
      <w:rFonts w:ascii="Times" w:eastAsia="Times New Roman" w:hAnsi="Times"/>
      <w:b/>
      <w:sz w:val="24"/>
      <w:lang w:eastAsia="de-DE"/>
    </w:rPr>
  </w:style>
  <w:style w:type="character" w:customStyle="1" w:styleId="selectable">
    <w:name w:val="selectable"/>
    <w:rsid w:val="008C4EBB"/>
  </w:style>
  <w:style w:type="paragraph" w:customStyle="1" w:styleId="ez-toc-title">
    <w:name w:val="ez-toc-title"/>
    <w:basedOn w:val="Normal"/>
    <w:rsid w:val="008C4EBB"/>
    <w:pPr>
      <w:autoSpaceDE/>
      <w:autoSpaceDN/>
      <w:spacing w:before="100" w:beforeAutospacing="1" w:after="100" w:afterAutospacing="1"/>
    </w:pPr>
    <w:rPr>
      <w:rFonts w:eastAsia="Times New Roman"/>
      <w:sz w:val="24"/>
      <w:szCs w:val="24"/>
      <w:lang w:val="es-MX" w:eastAsia="es-MX"/>
    </w:rPr>
  </w:style>
  <w:style w:type="paragraph" w:customStyle="1" w:styleId="trt0xe">
    <w:name w:val="trt0xe"/>
    <w:basedOn w:val="Normal"/>
    <w:rsid w:val="008C4EBB"/>
    <w:pPr>
      <w:autoSpaceDE/>
      <w:autoSpaceDN/>
      <w:spacing w:before="100" w:beforeAutospacing="1" w:after="100" w:afterAutospacing="1"/>
    </w:pPr>
    <w:rPr>
      <w:rFonts w:eastAsia="Times New Roman"/>
      <w:sz w:val="24"/>
      <w:szCs w:val="24"/>
      <w:lang w:val="es-MX" w:eastAsia="es-MX"/>
    </w:rPr>
  </w:style>
  <w:style w:type="character" w:customStyle="1" w:styleId="anchor-text">
    <w:name w:val="anchor-text"/>
    <w:basedOn w:val="DefaultParagraphFont"/>
    <w:rsid w:val="008C4EBB"/>
  </w:style>
  <w:style w:type="paragraph" w:customStyle="1" w:styleId="listarticleitem">
    <w:name w:val="listarticleitem"/>
    <w:basedOn w:val="Normal"/>
    <w:rsid w:val="008C4EBB"/>
    <w:pPr>
      <w:autoSpaceDE/>
      <w:autoSpaceDN/>
      <w:spacing w:before="100" w:beforeAutospacing="1" w:after="100" w:afterAutospacing="1"/>
    </w:pPr>
    <w:rPr>
      <w:rFonts w:eastAsia="Times New Roman"/>
      <w:sz w:val="24"/>
      <w:szCs w:val="24"/>
      <w:lang w:val="es-MX" w:eastAsia="es-MX"/>
    </w:rPr>
  </w:style>
  <w:style w:type="paragraph" w:customStyle="1" w:styleId="msonormal0">
    <w:name w:val="msonormal"/>
    <w:basedOn w:val="Normal"/>
    <w:rsid w:val="008C4EBB"/>
    <w:pPr>
      <w:autoSpaceDE/>
      <w:autoSpaceDN/>
      <w:spacing w:before="100" w:beforeAutospacing="1" w:after="100" w:afterAutospacing="1"/>
    </w:pPr>
    <w:rPr>
      <w:rFonts w:eastAsia="Times New Roman"/>
      <w:sz w:val="24"/>
      <w:szCs w:val="24"/>
      <w:lang w:val="es-MX" w:eastAsia="es-MX"/>
    </w:rPr>
  </w:style>
  <w:style w:type="paragraph" w:customStyle="1" w:styleId="c-article-author-listitem">
    <w:name w:val="c-article-author-list__item"/>
    <w:basedOn w:val="Normal"/>
    <w:rsid w:val="008C4EBB"/>
    <w:pPr>
      <w:autoSpaceDE/>
      <w:autoSpaceDN/>
      <w:spacing w:before="100" w:beforeAutospacing="1" w:after="100" w:afterAutospacing="1"/>
    </w:pPr>
    <w:rPr>
      <w:rFonts w:eastAsia="Times New Roman"/>
      <w:sz w:val="24"/>
      <w:szCs w:val="24"/>
      <w:lang w:val="es-MX" w:eastAsia="es-MX"/>
    </w:rPr>
  </w:style>
  <w:style w:type="paragraph" w:customStyle="1" w:styleId="c-article-info-details">
    <w:name w:val="c-article-info-details"/>
    <w:basedOn w:val="Normal"/>
    <w:rsid w:val="008C4EBB"/>
    <w:pPr>
      <w:autoSpaceDE/>
      <w:autoSpaceDN/>
      <w:spacing w:before="100" w:beforeAutospacing="1" w:after="100" w:afterAutospacing="1"/>
    </w:pPr>
    <w:rPr>
      <w:rFonts w:eastAsia="Times New Roman"/>
      <w:sz w:val="24"/>
      <w:szCs w:val="24"/>
      <w:lang w:val="es-MX" w:eastAsia="es-MX"/>
    </w:rPr>
  </w:style>
  <w:style w:type="character" w:customStyle="1" w:styleId="u-visually-hidden">
    <w:name w:val="u-visually-hidden"/>
    <w:basedOn w:val="DefaultParagraphFont"/>
    <w:rsid w:val="008C4EBB"/>
  </w:style>
  <w:style w:type="character" w:customStyle="1" w:styleId="hps">
    <w:name w:val="hps"/>
    <w:basedOn w:val="DefaultParagraphFont"/>
    <w:rsid w:val="008C4EBB"/>
  </w:style>
  <w:style w:type="character" w:customStyle="1" w:styleId="button-link-text">
    <w:name w:val="button-link-text"/>
    <w:basedOn w:val="DefaultParagraphFont"/>
    <w:rsid w:val="008C4EBB"/>
  </w:style>
  <w:style w:type="character" w:customStyle="1" w:styleId="react-xocs-alternative-link">
    <w:name w:val="react-xocs-alternative-link"/>
    <w:basedOn w:val="DefaultParagraphFont"/>
    <w:rsid w:val="008C4EBB"/>
  </w:style>
  <w:style w:type="character" w:customStyle="1" w:styleId="given-name">
    <w:name w:val="given-name"/>
    <w:basedOn w:val="DefaultParagraphFont"/>
    <w:rsid w:val="008C4EBB"/>
  </w:style>
  <w:style w:type="character" w:customStyle="1" w:styleId="given-names">
    <w:name w:val="given-names"/>
    <w:basedOn w:val="DefaultParagraphFont"/>
    <w:rsid w:val="008C4EBB"/>
  </w:style>
  <w:style w:type="character" w:customStyle="1" w:styleId="surname">
    <w:name w:val="surname"/>
    <w:basedOn w:val="DefaultParagraphFont"/>
    <w:rsid w:val="008C4EBB"/>
  </w:style>
  <w:style w:type="character" w:customStyle="1" w:styleId="intentjournaltitle">
    <w:name w:val="intent_journal_title"/>
    <w:basedOn w:val="DefaultParagraphFont"/>
    <w:rsid w:val="008C4EBB"/>
  </w:style>
  <w:style w:type="paragraph" w:customStyle="1" w:styleId="mt-0">
    <w:name w:val="mt-0"/>
    <w:basedOn w:val="Normal"/>
    <w:rsid w:val="008C4EBB"/>
    <w:pPr>
      <w:autoSpaceDE/>
      <w:autoSpaceDN/>
      <w:spacing w:before="100" w:beforeAutospacing="1" w:after="100" w:afterAutospacing="1"/>
    </w:pPr>
    <w:rPr>
      <w:rFonts w:eastAsia="Times New Roman"/>
      <w:sz w:val="24"/>
      <w:szCs w:val="24"/>
      <w:lang w:val="es-MX" w:eastAsia="es-MX"/>
    </w:rPr>
  </w:style>
  <w:style w:type="character" w:customStyle="1" w:styleId="intentjournalissn">
    <w:name w:val="intent_journal_issn"/>
    <w:basedOn w:val="DefaultParagraphFont"/>
    <w:rsid w:val="008C4EBB"/>
  </w:style>
  <w:style w:type="character" w:customStyle="1" w:styleId="intentjournalpublicationdate">
    <w:name w:val="intent_journal_publication_date"/>
    <w:basedOn w:val="DefaultParagraphFont"/>
    <w:rsid w:val="008C4EBB"/>
  </w:style>
  <w:style w:type="character" w:customStyle="1" w:styleId="product-banner-author">
    <w:name w:val="product-banner-author"/>
    <w:basedOn w:val="DefaultParagraphFont"/>
    <w:rsid w:val="008C4EBB"/>
  </w:style>
  <w:style w:type="character" w:customStyle="1" w:styleId="product-banner-author-name">
    <w:name w:val="product-banner-author-name"/>
    <w:basedOn w:val="DefaultParagraphFont"/>
    <w:rsid w:val="008C4EBB"/>
  </w:style>
  <w:style w:type="character" w:customStyle="1" w:styleId="display-label">
    <w:name w:val="display-label"/>
    <w:basedOn w:val="DefaultParagraphFont"/>
    <w:rsid w:val="008C4EBB"/>
  </w:style>
  <w:style w:type="character" w:customStyle="1" w:styleId="product-ryt-detail">
    <w:name w:val="product-ryt-detail"/>
    <w:basedOn w:val="DefaultParagraphFont"/>
    <w:rsid w:val="008C4EBB"/>
  </w:style>
  <w:style w:type="table" w:styleId="MediumShading2">
    <w:name w:val="Medium Shading 2"/>
    <w:basedOn w:val="TableNormal"/>
    <w:uiPriority w:val="64"/>
    <w:rsid w:val="00417E4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klink">
    <w:name w:val="klink"/>
    <w:basedOn w:val="DefaultParagraphFont"/>
    <w:rsid w:val="00BB6418"/>
  </w:style>
  <w:style w:type="paragraph" w:customStyle="1" w:styleId="papertitle">
    <w:name w:val="paper title"/>
    <w:rsid w:val="00DF12EE"/>
    <w:pPr>
      <w:spacing w:after="120"/>
      <w:jc w:val="center"/>
    </w:pPr>
    <w:rPr>
      <w:rFonts w:eastAsia="MS Mincho"/>
      <w:noProof/>
      <w:sz w:val="48"/>
      <w:szCs w:val="48"/>
    </w:rPr>
  </w:style>
  <w:style w:type="paragraph" w:customStyle="1" w:styleId="Author0">
    <w:name w:val="Author"/>
    <w:rsid w:val="00DF12EE"/>
    <w:pPr>
      <w:spacing w:before="360" w:after="40"/>
      <w:jc w:val="center"/>
    </w:pPr>
    <w:rPr>
      <w:rFonts w:eastAsia="SimSun"/>
      <w:noProof/>
      <w:sz w:val="22"/>
      <w:szCs w:val="22"/>
    </w:rPr>
  </w:style>
  <w:style w:type="paragraph" w:customStyle="1" w:styleId="equation0">
    <w:name w:val="equation"/>
    <w:basedOn w:val="Normal"/>
    <w:rsid w:val="00DF12EE"/>
    <w:pPr>
      <w:tabs>
        <w:tab w:val="center" w:pos="2520"/>
        <w:tab w:val="right" w:pos="5040"/>
      </w:tabs>
      <w:autoSpaceDE/>
      <w:autoSpaceDN/>
      <w:spacing w:before="240" w:after="240" w:line="216" w:lineRule="auto"/>
      <w:jc w:val="center"/>
    </w:pPr>
    <w:rPr>
      <w:rFonts w:ascii="Symbol" w:eastAsia="SimSun" w:hAnsi="Symbol" w:cs="Symbol"/>
    </w:rPr>
  </w:style>
  <w:style w:type="paragraph" w:customStyle="1" w:styleId="footnote">
    <w:name w:val="footnote"/>
    <w:rsid w:val="00DF12EE"/>
    <w:pPr>
      <w:framePr w:hSpace="187" w:vSpace="187" w:wrap="notBeside" w:vAnchor="text" w:hAnchor="page" w:x="6121" w:y="577"/>
      <w:numPr>
        <w:numId w:val="2"/>
      </w:numPr>
      <w:spacing w:after="40"/>
    </w:pPr>
    <w:rPr>
      <w:rFonts w:eastAsia="SimSun"/>
      <w:sz w:val="16"/>
      <w:szCs w:val="16"/>
    </w:rPr>
  </w:style>
  <w:style w:type="paragraph" w:customStyle="1" w:styleId="papersubtitle">
    <w:name w:val="paper subtitle"/>
    <w:rsid w:val="00DF12EE"/>
    <w:pPr>
      <w:spacing w:after="120"/>
      <w:jc w:val="center"/>
    </w:pPr>
    <w:rPr>
      <w:rFonts w:eastAsia="MS Mincho"/>
      <w:noProof/>
      <w:sz w:val="28"/>
      <w:szCs w:val="28"/>
    </w:rPr>
  </w:style>
  <w:style w:type="paragraph" w:customStyle="1" w:styleId="sponsors">
    <w:name w:val="sponsors"/>
    <w:rsid w:val="00DF12EE"/>
    <w:pPr>
      <w:framePr w:wrap="auto" w:hAnchor="text" w:x="615" w:y="2239"/>
      <w:pBdr>
        <w:top w:val="single" w:sz="4" w:space="2" w:color="auto"/>
      </w:pBdr>
      <w:ind w:firstLine="288"/>
    </w:pPr>
    <w:rPr>
      <w:rFonts w:eastAsia="SimSun"/>
      <w:sz w:val="16"/>
      <w:szCs w:val="16"/>
    </w:rPr>
  </w:style>
  <w:style w:type="paragraph" w:customStyle="1" w:styleId="tablecolhead">
    <w:name w:val="table col head"/>
    <w:basedOn w:val="Normal"/>
    <w:rsid w:val="00DF12EE"/>
    <w:pPr>
      <w:autoSpaceDE/>
      <w:autoSpaceDN/>
      <w:jc w:val="center"/>
    </w:pPr>
    <w:rPr>
      <w:rFonts w:eastAsia="SimSun"/>
      <w:b/>
      <w:bCs/>
      <w:sz w:val="16"/>
      <w:szCs w:val="16"/>
    </w:rPr>
  </w:style>
  <w:style w:type="paragraph" w:customStyle="1" w:styleId="tablecolsubhead">
    <w:name w:val="table col subhead"/>
    <w:basedOn w:val="tablecolhead"/>
    <w:rsid w:val="00DF12EE"/>
    <w:rPr>
      <w:i/>
      <w:iCs/>
      <w:sz w:val="15"/>
      <w:szCs w:val="15"/>
    </w:rPr>
  </w:style>
  <w:style w:type="paragraph" w:customStyle="1" w:styleId="tablecopy">
    <w:name w:val="table copy"/>
    <w:rsid w:val="00DF12EE"/>
    <w:pPr>
      <w:jc w:val="both"/>
    </w:pPr>
    <w:rPr>
      <w:rFonts w:eastAsia="SimSun"/>
      <w:noProof/>
      <w:sz w:val="16"/>
      <w:szCs w:val="16"/>
    </w:rPr>
  </w:style>
  <w:style w:type="paragraph" w:customStyle="1" w:styleId="tablefootnote">
    <w:name w:val="table footnote"/>
    <w:rsid w:val="00DF12EE"/>
    <w:pPr>
      <w:numPr>
        <w:numId w:val="4"/>
      </w:numPr>
      <w:spacing w:before="60" w:after="30"/>
      <w:ind w:left="58" w:hanging="29"/>
      <w:jc w:val="right"/>
    </w:pPr>
    <w:rPr>
      <w:rFonts w:eastAsia="SimSun"/>
      <w:sz w:val="12"/>
      <w:szCs w:val="12"/>
    </w:rPr>
  </w:style>
  <w:style w:type="paragraph" w:customStyle="1" w:styleId="tablehead">
    <w:name w:val="table head"/>
    <w:rsid w:val="00DF12EE"/>
    <w:pPr>
      <w:numPr>
        <w:numId w:val="3"/>
      </w:numPr>
      <w:spacing w:before="240" w:after="120" w:line="216" w:lineRule="auto"/>
      <w:jc w:val="center"/>
    </w:pPr>
    <w:rPr>
      <w:rFonts w:eastAsia="SimSun"/>
      <w:smallCaps/>
      <w:noProof/>
      <w:sz w:val="16"/>
      <w:szCs w:val="16"/>
    </w:rPr>
  </w:style>
  <w:style w:type="paragraph" w:customStyle="1" w:styleId="referencetext">
    <w:name w:val="referencetext"/>
    <w:basedOn w:val="Normal"/>
    <w:rsid w:val="00DF12EE"/>
    <w:pPr>
      <w:autoSpaceDE/>
      <w:autoSpaceDN/>
      <w:spacing w:before="100" w:beforeAutospacing="1" w:after="100" w:afterAutospacing="1"/>
    </w:pPr>
    <w:rPr>
      <w:rFonts w:eastAsia="Times New Roman"/>
      <w:sz w:val="24"/>
      <w:szCs w:val="24"/>
      <w:lang w:val="en-SG" w:eastAsia="en-SG"/>
    </w:rPr>
  </w:style>
  <w:style w:type="table" w:styleId="TableProfessional">
    <w:name w:val="Table Professional"/>
    <w:basedOn w:val="TableNormal"/>
    <w:uiPriority w:val="99"/>
    <w:semiHidden/>
    <w:unhideWhenUsed/>
    <w:qFormat/>
    <w:rsid w:val="004C43C0"/>
    <w:rPr>
      <w:rFonts w:eastAsia="SimSun"/>
      <w:lang w:val="en-IN" w:eastAsia="en-I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LightShading-Accent2">
    <w:name w:val="Light Shading Accent 2"/>
    <w:basedOn w:val="TableNormal"/>
    <w:uiPriority w:val="60"/>
    <w:qFormat/>
    <w:rsid w:val="004C43C0"/>
    <w:rPr>
      <w:rFonts w:eastAsia="SimSun"/>
      <w:color w:val="943634" w:themeColor="accent2" w:themeShade="BF"/>
      <w:lang w:val="en-IN" w:eastAsia="en-IN"/>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6">
    <w:name w:val="Light Shading Accent 6"/>
    <w:basedOn w:val="TableNormal"/>
    <w:uiPriority w:val="60"/>
    <w:rsid w:val="004C43C0"/>
    <w:rPr>
      <w:rFonts w:eastAsia="SimSun"/>
      <w:color w:val="E36C0A" w:themeColor="accent6" w:themeShade="BF"/>
      <w:lang w:val="en-IN" w:eastAsia="en-IN"/>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Accent4">
    <w:name w:val="Light Grid Accent 4"/>
    <w:basedOn w:val="TableNormal"/>
    <w:uiPriority w:val="62"/>
    <w:qFormat/>
    <w:rsid w:val="004C43C0"/>
    <w:rPr>
      <w:rFonts w:eastAsia="SimSun"/>
      <w:lang w:val="en-IN" w:eastAsia="en-IN"/>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customStyle="1" w:styleId="Style8">
    <w:name w:val="Style8"/>
    <w:basedOn w:val="TableNormal"/>
    <w:uiPriority w:val="99"/>
    <w:qFormat/>
    <w:rsid w:val="004C43C0"/>
    <w:rPr>
      <w:rFonts w:eastAsia="SimSun"/>
      <w:lang w:val="en-IN" w:eastAsia="en-IN"/>
    </w:rPr>
    <w:tblPr>
      <w:tblInd w:w="0" w:type="dxa"/>
      <w:tblCellMar>
        <w:top w:w="0" w:type="dxa"/>
        <w:left w:w="108" w:type="dxa"/>
        <w:bottom w:w="0" w:type="dxa"/>
        <w:right w:w="108" w:type="dxa"/>
      </w:tblCellMar>
    </w:tblPr>
  </w:style>
  <w:style w:type="table" w:customStyle="1" w:styleId="Style81">
    <w:name w:val="Style81"/>
    <w:basedOn w:val="TableNormal"/>
    <w:uiPriority w:val="99"/>
    <w:rsid w:val="004C43C0"/>
    <w:rPr>
      <w:rFonts w:eastAsia="SimSun"/>
      <w:lang w:val="en-IN" w:eastAsia="en-IN"/>
    </w:rPr>
    <w:tblPr>
      <w:tblInd w:w="0" w:type="dxa"/>
      <w:tblCellMar>
        <w:top w:w="0" w:type="dxa"/>
        <w:left w:w="108" w:type="dxa"/>
        <w:bottom w:w="0" w:type="dxa"/>
        <w:right w:w="108" w:type="dxa"/>
      </w:tblCellMar>
    </w:tblPr>
  </w:style>
  <w:style w:type="table" w:customStyle="1" w:styleId="TableGrid11">
    <w:name w:val="Table Grid11"/>
    <w:basedOn w:val="TableProfessional"/>
    <w:uiPriority w:val="39"/>
    <w:qFormat/>
    <w:rsid w:val="004C43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Professional1">
    <w:name w:val="Table Professional1"/>
    <w:basedOn w:val="TableNormal"/>
    <w:uiPriority w:val="99"/>
    <w:semiHidden/>
    <w:unhideWhenUsed/>
    <w:rsid w:val="004C43C0"/>
    <w:rPr>
      <w:rFonts w:eastAsia="SimSun"/>
      <w:lang w:val="en-IN" w:eastAsia="en-I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customStyle="1" w:styleId="A9">
    <w:name w:val="A9"/>
    <w:uiPriority w:val="99"/>
    <w:qFormat/>
    <w:rsid w:val="004C43C0"/>
    <w:rPr>
      <w:rFonts w:cs="Minion Pro"/>
      <w:color w:val="000000"/>
      <w:sz w:val="20"/>
      <w:szCs w:val="20"/>
    </w:rPr>
  </w:style>
  <w:style w:type="table" w:customStyle="1" w:styleId="ListTable6Colorful1">
    <w:name w:val="List Table 6 Colorful1"/>
    <w:basedOn w:val="TableNormal"/>
    <w:uiPriority w:val="51"/>
    <w:qFormat/>
    <w:rsid w:val="004C43C0"/>
    <w:rPr>
      <w:rFonts w:eastAsia="SimSun"/>
      <w:color w:val="000000"/>
      <w:lang w:val="en-IN" w:eastAsia="en-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TOCHeading1">
    <w:name w:val="TOC Heading1"/>
    <w:basedOn w:val="Heading1"/>
    <w:next w:val="Normal"/>
    <w:uiPriority w:val="39"/>
    <w:semiHidden/>
    <w:unhideWhenUsed/>
    <w:qFormat/>
    <w:rsid w:val="004C43C0"/>
    <w:pPr>
      <w:keepLines/>
      <w:numPr>
        <w:numId w:val="0"/>
      </w:numPr>
      <w:autoSpaceDE/>
      <w:autoSpaceDN/>
      <w:spacing w:before="480" w:after="0" w:line="360" w:lineRule="auto"/>
      <w:jc w:val="left"/>
      <w:outlineLvl w:val="9"/>
    </w:pPr>
    <w:rPr>
      <w:rFonts w:asciiTheme="majorHAnsi" w:eastAsiaTheme="majorEastAsia" w:hAnsiTheme="majorHAnsi" w:cstheme="majorBidi"/>
      <w:b/>
      <w:bCs/>
      <w:smallCaps w:val="0"/>
      <w:color w:val="365F91" w:themeColor="accent1" w:themeShade="BF"/>
      <w:kern w:val="0"/>
      <w:sz w:val="28"/>
      <w:szCs w:val="28"/>
      <w:lang w:eastAsia="ja-JP"/>
    </w:rPr>
  </w:style>
  <w:style w:type="character" w:customStyle="1" w:styleId="MTDisplayEquationChar">
    <w:name w:val="MTDisplayEquation Char"/>
    <w:basedOn w:val="DefaultParagraphFont"/>
    <w:link w:val="MTDisplayEquation"/>
    <w:locked/>
    <w:rsid w:val="004C43C0"/>
    <w:rPr>
      <w:sz w:val="24"/>
    </w:rPr>
  </w:style>
  <w:style w:type="paragraph" w:customStyle="1" w:styleId="MTDisplayEquation">
    <w:name w:val="MTDisplayEquation"/>
    <w:basedOn w:val="Normal"/>
    <w:next w:val="Normal"/>
    <w:link w:val="MTDisplayEquationChar"/>
    <w:rsid w:val="004C43C0"/>
    <w:pPr>
      <w:tabs>
        <w:tab w:val="center" w:pos="4160"/>
        <w:tab w:val="right" w:pos="8300"/>
      </w:tabs>
      <w:autoSpaceDE/>
      <w:autoSpaceDN/>
      <w:spacing w:after="200" w:line="360" w:lineRule="auto"/>
      <w:ind w:right="58"/>
      <w:jc w:val="both"/>
    </w:pPr>
    <w:rPr>
      <w:sz w:val="24"/>
    </w:rPr>
  </w:style>
  <w:style w:type="table" w:customStyle="1" w:styleId="GridTable1Light-Accent41">
    <w:name w:val="Grid Table 1 Light - Accent 41"/>
    <w:basedOn w:val="TableNormal"/>
    <w:uiPriority w:val="46"/>
    <w:rsid w:val="004C43C0"/>
    <w:pPr>
      <w:jc w:val="both"/>
    </w:pPr>
    <w:rPr>
      <w:rFonts w:eastAsia="SimSun"/>
      <w:lang w:val="en-IN" w:eastAsia="en-IN"/>
    </w:rPr>
    <w:tblPr>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ListTable6Colorful-Accent11">
    <w:name w:val="List Table 6 Colorful - Accent 11"/>
    <w:basedOn w:val="TableNormal"/>
    <w:uiPriority w:val="51"/>
    <w:qFormat/>
    <w:rsid w:val="004C43C0"/>
    <w:pPr>
      <w:jc w:val="both"/>
    </w:pPr>
    <w:rPr>
      <w:rFonts w:eastAsia="SimSun"/>
      <w:color w:val="365F91" w:themeColor="accent1" w:themeShade="BF"/>
      <w:lang w:val="en-IN" w:eastAsia="en-IN"/>
    </w:rPr>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51">
    <w:name w:val="Plain Table 51"/>
    <w:basedOn w:val="TableNormal"/>
    <w:uiPriority w:val="45"/>
    <w:rsid w:val="004C43C0"/>
    <w:pPr>
      <w:jc w:val="both"/>
    </w:pPr>
    <w:rPr>
      <w:rFonts w:eastAsia="SimSun"/>
      <w:lang w:val="en-IN" w:eastAsia="en-IN"/>
    </w:rPr>
    <w:tblPr>
      <w:tblInd w:w="0" w:type="dxa"/>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1">
    <w:name w:val="List Table 7 Colorful1"/>
    <w:basedOn w:val="TableNormal"/>
    <w:uiPriority w:val="52"/>
    <w:qFormat/>
    <w:rsid w:val="004C43C0"/>
    <w:pPr>
      <w:jc w:val="both"/>
    </w:pPr>
    <w:rPr>
      <w:rFonts w:eastAsia="SimSun"/>
      <w:color w:val="000000" w:themeColor="text1"/>
      <w:lang w:val="en-IN" w:eastAsia="en-IN"/>
    </w:rPr>
    <w:tblPr>
      <w:tblInd w:w="0" w:type="dxa"/>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gkelc">
    <w:name w:val="hgkelc"/>
    <w:basedOn w:val="DefaultParagraphFont"/>
    <w:rsid w:val="004C43C0"/>
  </w:style>
  <w:style w:type="paragraph" w:customStyle="1" w:styleId="paral">
    <w:name w:val="paral"/>
    <w:basedOn w:val="Normal"/>
    <w:qFormat/>
    <w:rsid w:val="004C43C0"/>
    <w:pPr>
      <w:autoSpaceDE/>
      <w:autoSpaceDN/>
      <w:spacing w:before="100" w:beforeAutospacing="1" w:after="100" w:afterAutospacing="1"/>
    </w:pPr>
    <w:rPr>
      <w:rFonts w:eastAsia="Times New Roman"/>
      <w:sz w:val="24"/>
      <w:szCs w:val="24"/>
    </w:rPr>
  </w:style>
  <w:style w:type="paragraph" w:customStyle="1" w:styleId="EndNoteBibliographyTitle">
    <w:name w:val="EndNote Bibliography Title"/>
    <w:basedOn w:val="Normal"/>
    <w:link w:val="EndNoteBibliographyTitleChar"/>
    <w:qFormat/>
    <w:rsid w:val="004C43C0"/>
    <w:pPr>
      <w:autoSpaceDE/>
      <w:autoSpaceDN/>
      <w:spacing w:line="276" w:lineRule="auto"/>
      <w:jc w:val="center"/>
    </w:pPr>
    <w:rPr>
      <w:rFonts w:ascii="Calibri" w:eastAsiaTheme="minorEastAsia" w:hAnsi="Calibri" w:cs="Calibri"/>
      <w:color w:val="000000"/>
      <w:sz w:val="24"/>
      <w:szCs w:val="24"/>
    </w:rPr>
  </w:style>
  <w:style w:type="character" w:customStyle="1" w:styleId="DefaultChar">
    <w:name w:val="Default Char"/>
    <w:basedOn w:val="DefaultParagraphFont"/>
    <w:link w:val="Default"/>
    <w:rsid w:val="004C43C0"/>
    <w:rPr>
      <w:rFonts w:eastAsiaTheme="minorEastAsia"/>
      <w:color w:val="000000"/>
      <w:sz w:val="24"/>
      <w:szCs w:val="24"/>
    </w:rPr>
  </w:style>
  <w:style w:type="character" w:customStyle="1" w:styleId="EndNoteBibliographyTitleChar">
    <w:name w:val="EndNote Bibliography Title Char"/>
    <w:basedOn w:val="DefaultChar"/>
    <w:link w:val="EndNoteBibliographyTitle"/>
    <w:qFormat/>
    <w:rsid w:val="004C43C0"/>
    <w:rPr>
      <w:rFonts w:ascii="Calibri" w:eastAsiaTheme="minorEastAsia" w:hAnsi="Calibri" w:cs="Calibri"/>
      <w:color w:val="000000"/>
      <w:sz w:val="24"/>
      <w:szCs w:val="24"/>
    </w:rPr>
  </w:style>
  <w:style w:type="character" w:customStyle="1" w:styleId="A60">
    <w:name w:val="A6"/>
    <w:uiPriority w:val="99"/>
    <w:qFormat/>
    <w:rsid w:val="004C43C0"/>
    <w:rPr>
      <w:rFonts w:cs="Cambria"/>
      <w:color w:val="000000"/>
      <w:sz w:val="18"/>
      <w:szCs w:val="18"/>
    </w:rPr>
  </w:style>
  <w:style w:type="paragraph" w:customStyle="1" w:styleId="Pa2">
    <w:name w:val="Pa2"/>
    <w:basedOn w:val="Default"/>
    <w:next w:val="Default"/>
    <w:uiPriority w:val="99"/>
    <w:qFormat/>
    <w:rsid w:val="004C43C0"/>
    <w:pPr>
      <w:spacing w:line="241" w:lineRule="atLeast"/>
    </w:pPr>
    <w:rPr>
      <w:rFonts w:ascii="Cambria" w:eastAsia="Calibri" w:hAnsi="Cambria" w:cs="Arial"/>
      <w:color w:val="auto"/>
    </w:rPr>
  </w:style>
  <w:style w:type="character" w:customStyle="1" w:styleId="UnresolvedMention">
    <w:name w:val="Unresolved Mention"/>
    <w:basedOn w:val="DefaultParagraphFont"/>
    <w:uiPriority w:val="99"/>
    <w:semiHidden/>
    <w:unhideWhenUsed/>
    <w:rsid w:val="004C43C0"/>
    <w:rPr>
      <w:color w:val="605E5C"/>
      <w:shd w:val="clear" w:color="auto" w:fill="E1DFDD"/>
    </w:rPr>
  </w:style>
  <w:style w:type="character" w:customStyle="1" w:styleId="fontstyle51">
    <w:name w:val="fontstyle51"/>
    <w:basedOn w:val="DefaultParagraphFont"/>
    <w:rsid w:val="004C43C0"/>
    <w:rPr>
      <w:rFonts w:ascii="Arial" w:hAnsi="Arial" w:cs="Arial" w:hint="default"/>
      <w:b/>
      <w:bCs/>
      <w:color w:val="000000"/>
      <w:sz w:val="24"/>
      <w:szCs w:val="24"/>
    </w:rPr>
  </w:style>
  <w:style w:type="character" w:customStyle="1" w:styleId="topic-highlight">
    <w:name w:val="topic-highlight"/>
    <w:basedOn w:val="DefaultParagraphFont"/>
    <w:qFormat/>
    <w:rsid w:val="004C43C0"/>
  </w:style>
  <w:style w:type="table" w:customStyle="1" w:styleId="LightShading3">
    <w:name w:val="Light Shading3"/>
    <w:basedOn w:val="TableNormal"/>
    <w:uiPriority w:val="60"/>
    <w:rsid w:val="004C43C0"/>
    <w:rPr>
      <w:rFonts w:eastAsiaTheme="minorEastAsia"/>
      <w:color w:val="000000" w:themeColor="text1" w:themeShade="BF"/>
      <w:lang w:val="en-IN" w:eastAsia="en-IN"/>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
    <w:name w:val="Light Shading4"/>
    <w:basedOn w:val="TableNormal"/>
    <w:uiPriority w:val="60"/>
    <w:qFormat/>
    <w:rsid w:val="004C43C0"/>
    <w:rPr>
      <w:rFonts w:eastAsiaTheme="minorEastAsia"/>
      <w:color w:val="000000" w:themeColor="text1" w:themeShade="BF"/>
      <w:lang w:val="en-IN" w:eastAsia="en-IN"/>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5">
    <w:name w:val="Light Shading5"/>
    <w:basedOn w:val="TableNormal"/>
    <w:uiPriority w:val="60"/>
    <w:rsid w:val="004C43C0"/>
    <w:rPr>
      <w:rFonts w:eastAsia="SimSun"/>
      <w:color w:val="000000" w:themeColor="text1" w:themeShade="BF"/>
      <w:lang w:val="en-IN" w:eastAsia="en-IN"/>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Revision1">
    <w:name w:val="Revision1"/>
    <w:hidden/>
    <w:uiPriority w:val="99"/>
    <w:semiHidden/>
    <w:rsid w:val="004C43C0"/>
    <w:rPr>
      <w:rFonts w:asciiTheme="minorHAnsi" w:eastAsiaTheme="minorHAnsi" w:hAnsiTheme="minorHAnsi" w:cstheme="minorBidi"/>
      <w:sz w:val="22"/>
      <w:szCs w:val="22"/>
    </w:rPr>
  </w:style>
  <w:style w:type="character" w:customStyle="1" w:styleId="prfdataload">
    <w:name w:val="prf_data_load"/>
    <w:basedOn w:val="DefaultParagraphFont"/>
    <w:rsid w:val="000D60E1"/>
  </w:style>
  <w:style w:type="paragraph" w:customStyle="1" w:styleId="p">
    <w:name w:val="p"/>
    <w:basedOn w:val="Normal"/>
    <w:rsid w:val="000D60E1"/>
    <w:pPr>
      <w:autoSpaceDE/>
      <w:autoSpaceDN/>
      <w:spacing w:before="100" w:beforeAutospacing="1" w:after="100" w:afterAutospacing="1"/>
    </w:pPr>
    <w:rPr>
      <w:rFonts w:eastAsia="Times New Roman"/>
      <w:sz w:val="24"/>
      <w:szCs w:val="24"/>
    </w:rPr>
  </w:style>
  <w:style w:type="character" w:customStyle="1" w:styleId="control-label">
    <w:name w:val="control-label"/>
    <w:basedOn w:val="DefaultParagraphFont"/>
    <w:rsid w:val="000D60E1"/>
  </w:style>
  <w:style w:type="character" w:customStyle="1" w:styleId="NormalWebChar1">
    <w:name w:val="Normal (Web) Char1"/>
    <w:aliases w:val="Normal (Web) Char Char, Char Char Char Char"/>
    <w:link w:val="NormalWeb"/>
    <w:uiPriority w:val="99"/>
    <w:rsid w:val="008448B5"/>
    <w:rPr>
      <w:rFonts w:eastAsia="Times New Roman"/>
      <w:sz w:val="24"/>
      <w:szCs w:val="24"/>
      <w:lang w:val="en-SG" w:eastAsia="en-SG"/>
    </w:rPr>
  </w:style>
  <w:style w:type="character" w:styleId="HTMLTypewriter">
    <w:name w:val="HTML Typewriter"/>
    <w:semiHidden/>
    <w:rsid w:val="00DB2537"/>
    <w:rPr>
      <w:rFonts w:ascii="Courier New" w:eastAsia="Times New Roman" w:hAnsi="Courier New" w:cs="Courier New"/>
      <w:sz w:val="20"/>
      <w:szCs w:val="20"/>
    </w:rPr>
  </w:style>
  <w:style w:type="paragraph" w:customStyle="1" w:styleId="t">
    <w:name w:val="t"/>
    <w:basedOn w:val="Normal"/>
    <w:rsid w:val="00DB2537"/>
    <w:pPr>
      <w:tabs>
        <w:tab w:val="left" w:pos="540"/>
        <w:tab w:val="left" w:pos="1080"/>
        <w:tab w:val="left" w:pos="1620"/>
        <w:tab w:val="left" w:pos="2160"/>
        <w:tab w:val="left" w:pos="2700"/>
        <w:tab w:val="left" w:pos="3240"/>
        <w:tab w:val="left" w:pos="3780"/>
        <w:tab w:val="left" w:pos="4320"/>
      </w:tabs>
      <w:autoSpaceDE/>
      <w:autoSpaceDN/>
    </w:pPr>
    <w:rPr>
      <w:rFonts w:ascii="Times" w:eastAsia="Times New Roman" w:hAnsi="Times" w:cs="Times"/>
      <w:sz w:val="24"/>
      <w:szCs w:val="24"/>
    </w:rPr>
  </w:style>
  <w:style w:type="paragraph" w:customStyle="1" w:styleId="selectable-text">
    <w:name w:val="selectable-text"/>
    <w:basedOn w:val="Normal"/>
    <w:rsid w:val="00FD0A8A"/>
    <w:pPr>
      <w:autoSpaceDE/>
      <w:autoSpaceDN/>
      <w:spacing w:before="100" w:beforeAutospacing="1" w:after="100" w:afterAutospacing="1"/>
    </w:pPr>
    <w:rPr>
      <w:rFonts w:eastAsia="Times New Roman"/>
      <w:sz w:val="24"/>
      <w:szCs w:val="24"/>
      <w:lang w:val="en-IN" w:eastAsia="en-IN"/>
    </w:rPr>
  </w:style>
  <w:style w:type="character" w:customStyle="1" w:styleId="selectable-text1">
    <w:name w:val="selectable-text1"/>
    <w:basedOn w:val="DefaultParagraphFont"/>
    <w:rsid w:val="00FD0A8A"/>
  </w:style>
  <w:style w:type="character" w:customStyle="1" w:styleId="fn">
    <w:name w:val="fn"/>
    <w:basedOn w:val="DefaultParagraphFont"/>
    <w:rsid w:val="00FE7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2716">
      <w:bodyDiv w:val="1"/>
      <w:marLeft w:val="0"/>
      <w:marRight w:val="0"/>
      <w:marTop w:val="0"/>
      <w:marBottom w:val="0"/>
      <w:divBdr>
        <w:top w:val="none" w:sz="0" w:space="0" w:color="auto"/>
        <w:left w:val="none" w:sz="0" w:space="0" w:color="auto"/>
        <w:bottom w:val="none" w:sz="0" w:space="0" w:color="auto"/>
        <w:right w:val="none" w:sz="0" w:space="0" w:color="auto"/>
      </w:divBdr>
      <w:divsChild>
        <w:div w:id="1473256180">
          <w:marLeft w:val="0"/>
          <w:marRight w:val="0"/>
          <w:marTop w:val="0"/>
          <w:marBottom w:val="0"/>
          <w:divBdr>
            <w:top w:val="none" w:sz="0" w:space="0" w:color="auto"/>
            <w:left w:val="none" w:sz="0" w:space="0" w:color="auto"/>
            <w:bottom w:val="none" w:sz="0" w:space="0" w:color="auto"/>
            <w:right w:val="none" w:sz="0" w:space="0" w:color="auto"/>
          </w:divBdr>
        </w:div>
      </w:divsChild>
    </w:div>
    <w:div w:id="512691978">
      <w:bodyDiv w:val="1"/>
      <w:marLeft w:val="0"/>
      <w:marRight w:val="0"/>
      <w:marTop w:val="0"/>
      <w:marBottom w:val="0"/>
      <w:divBdr>
        <w:top w:val="none" w:sz="0" w:space="0" w:color="auto"/>
        <w:left w:val="none" w:sz="0" w:space="0" w:color="auto"/>
        <w:bottom w:val="none" w:sz="0" w:space="0" w:color="auto"/>
        <w:right w:val="none" w:sz="0" w:space="0" w:color="auto"/>
      </w:divBdr>
    </w:div>
    <w:div w:id="717126396">
      <w:bodyDiv w:val="1"/>
      <w:marLeft w:val="0"/>
      <w:marRight w:val="0"/>
      <w:marTop w:val="0"/>
      <w:marBottom w:val="0"/>
      <w:divBdr>
        <w:top w:val="none" w:sz="0" w:space="0" w:color="auto"/>
        <w:left w:val="none" w:sz="0" w:space="0" w:color="auto"/>
        <w:bottom w:val="none" w:sz="0" w:space="0" w:color="auto"/>
        <w:right w:val="none" w:sz="0" w:space="0" w:color="auto"/>
      </w:divBdr>
    </w:div>
    <w:div w:id="1048602327">
      <w:bodyDiv w:val="1"/>
      <w:marLeft w:val="0"/>
      <w:marRight w:val="0"/>
      <w:marTop w:val="0"/>
      <w:marBottom w:val="0"/>
      <w:divBdr>
        <w:top w:val="none" w:sz="0" w:space="0" w:color="auto"/>
        <w:left w:val="none" w:sz="0" w:space="0" w:color="auto"/>
        <w:bottom w:val="none" w:sz="0" w:space="0" w:color="auto"/>
        <w:right w:val="none" w:sz="0" w:space="0" w:color="auto"/>
      </w:divBdr>
    </w:div>
    <w:div w:id="1087581495">
      <w:bodyDiv w:val="1"/>
      <w:marLeft w:val="0"/>
      <w:marRight w:val="0"/>
      <w:marTop w:val="0"/>
      <w:marBottom w:val="0"/>
      <w:divBdr>
        <w:top w:val="none" w:sz="0" w:space="0" w:color="auto"/>
        <w:left w:val="none" w:sz="0" w:space="0" w:color="auto"/>
        <w:bottom w:val="none" w:sz="0" w:space="0" w:color="auto"/>
        <w:right w:val="none" w:sz="0" w:space="0" w:color="auto"/>
      </w:divBdr>
      <w:divsChild>
        <w:div w:id="1212882314">
          <w:marLeft w:val="0"/>
          <w:marRight w:val="0"/>
          <w:marTop w:val="0"/>
          <w:marBottom w:val="0"/>
          <w:divBdr>
            <w:top w:val="none" w:sz="0" w:space="0" w:color="auto"/>
            <w:left w:val="none" w:sz="0" w:space="0" w:color="auto"/>
            <w:bottom w:val="none" w:sz="0" w:space="0" w:color="auto"/>
            <w:right w:val="none" w:sz="0" w:space="0" w:color="auto"/>
          </w:divBdr>
        </w:div>
      </w:divsChild>
    </w:div>
    <w:div w:id="1175539478">
      <w:bodyDiv w:val="1"/>
      <w:marLeft w:val="0"/>
      <w:marRight w:val="0"/>
      <w:marTop w:val="0"/>
      <w:marBottom w:val="0"/>
      <w:divBdr>
        <w:top w:val="none" w:sz="0" w:space="0" w:color="auto"/>
        <w:left w:val="none" w:sz="0" w:space="0" w:color="auto"/>
        <w:bottom w:val="none" w:sz="0" w:space="0" w:color="auto"/>
        <w:right w:val="none" w:sz="0" w:space="0" w:color="auto"/>
      </w:divBdr>
    </w:div>
    <w:div w:id="1350376993">
      <w:bodyDiv w:val="1"/>
      <w:marLeft w:val="0"/>
      <w:marRight w:val="0"/>
      <w:marTop w:val="0"/>
      <w:marBottom w:val="0"/>
      <w:divBdr>
        <w:top w:val="none" w:sz="0" w:space="0" w:color="auto"/>
        <w:left w:val="none" w:sz="0" w:space="0" w:color="auto"/>
        <w:bottom w:val="none" w:sz="0" w:space="0" w:color="auto"/>
        <w:right w:val="none" w:sz="0" w:space="0" w:color="auto"/>
      </w:divBdr>
    </w:div>
    <w:div w:id="1359231793">
      <w:bodyDiv w:val="1"/>
      <w:marLeft w:val="0"/>
      <w:marRight w:val="0"/>
      <w:marTop w:val="0"/>
      <w:marBottom w:val="0"/>
      <w:divBdr>
        <w:top w:val="none" w:sz="0" w:space="0" w:color="auto"/>
        <w:left w:val="none" w:sz="0" w:space="0" w:color="auto"/>
        <w:bottom w:val="none" w:sz="0" w:space="0" w:color="auto"/>
        <w:right w:val="none" w:sz="0" w:space="0" w:color="auto"/>
      </w:divBdr>
      <w:divsChild>
        <w:div w:id="2089303957">
          <w:marLeft w:val="0"/>
          <w:marRight w:val="0"/>
          <w:marTop w:val="0"/>
          <w:marBottom w:val="0"/>
          <w:divBdr>
            <w:top w:val="none" w:sz="0" w:space="0" w:color="auto"/>
            <w:left w:val="none" w:sz="0" w:space="0" w:color="auto"/>
            <w:bottom w:val="none" w:sz="0" w:space="0" w:color="auto"/>
            <w:right w:val="none" w:sz="0" w:space="0" w:color="auto"/>
          </w:divBdr>
        </w:div>
      </w:divsChild>
    </w:div>
    <w:div w:id="1386635499">
      <w:bodyDiv w:val="1"/>
      <w:marLeft w:val="0"/>
      <w:marRight w:val="0"/>
      <w:marTop w:val="0"/>
      <w:marBottom w:val="0"/>
      <w:divBdr>
        <w:top w:val="none" w:sz="0" w:space="0" w:color="auto"/>
        <w:left w:val="none" w:sz="0" w:space="0" w:color="auto"/>
        <w:bottom w:val="none" w:sz="0" w:space="0" w:color="auto"/>
        <w:right w:val="none" w:sz="0" w:space="0" w:color="auto"/>
      </w:divBdr>
    </w:div>
    <w:div w:id="1457329068">
      <w:bodyDiv w:val="1"/>
      <w:marLeft w:val="0"/>
      <w:marRight w:val="0"/>
      <w:marTop w:val="0"/>
      <w:marBottom w:val="0"/>
      <w:divBdr>
        <w:top w:val="none" w:sz="0" w:space="0" w:color="auto"/>
        <w:left w:val="none" w:sz="0" w:space="0" w:color="auto"/>
        <w:bottom w:val="none" w:sz="0" w:space="0" w:color="auto"/>
        <w:right w:val="none" w:sz="0" w:space="0" w:color="auto"/>
      </w:divBdr>
    </w:div>
    <w:div w:id="1506091519">
      <w:bodyDiv w:val="1"/>
      <w:marLeft w:val="0"/>
      <w:marRight w:val="0"/>
      <w:marTop w:val="0"/>
      <w:marBottom w:val="0"/>
      <w:divBdr>
        <w:top w:val="none" w:sz="0" w:space="0" w:color="auto"/>
        <w:left w:val="none" w:sz="0" w:space="0" w:color="auto"/>
        <w:bottom w:val="none" w:sz="0" w:space="0" w:color="auto"/>
        <w:right w:val="none" w:sz="0" w:space="0" w:color="auto"/>
      </w:divBdr>
    </w:div>
    <w:div w:id="1596208208">
      <w:bodyDiv w:val="1"/>
      <w:marLeft w:val="0"/>
      <w:marRight w:val="0"/>
      <w:marTop w:val="0"/>
      <w:marBottom w:val="0"/>
      <w:divBdr>
        <w:top w:val="none" w:sz="0" w:space="0" w:color="auto"/>
        <w:left w:val="none" w:sz="0" w:space="0" w:color="auto"/>
        <w:bottom w:val="none" w:sz="0" w:space="0" w:color="auto"/>
        <w:right w:val="none" w:sz="0" w:space="0" w:color="auto"/>
      </w:divBdr>
    </w:div>
    <w:div w:id="1655717660">
      <w:bodyDiv w:val="1"/>
      <w:marLeft w:val="0"/>
      <w:marRight w:val="0"/>
      <w:marTop w:val="0"/>
      <w:marBottom w:val="0"/>
      <w:divBdr>
        <w:top w:val="none" w:sz="0" w:space="0" w:color="auto"/>
        <w:left w:val="none" w:sz="0" w:space="0" w:color="auto"/>
        <w:bottom w:val="none" w:sz="0" w:space="0" w:color="auto"/>
        <w:right w:val="none" w:sz="0" w:space="0" w:color="auto"/>
      </w:divBdr>
    </w:div>
    <w:div w:id="1745949891">
      <w:bodyDiv w:val="1"/>
      <w:marLeft w:val="0"/>
      <w:marRight w:val="0"/>
      <w:marTop w:val="0"/>
      <w:marBottom w:val="0"/>
      <w:divBdr>
        <w:top w:val="none" w:sz="0" w:space="0" w:color="auto"/>
        <w:left w:val="none" w:sz="0" w:space="0" w:color="auto"/>
        <w:bottom w:val="none" w:sz="0" w:space="0" w:color="auto"/>
        <w:right w:val="none" w:sz="0" w:space="0" w:color="auto"/>
      </w:divBdr>
      <w:divsChild>
        <w:div w:id="1029573929">
          <w:marLeft w:val="0"/>
          <w:marRight w:val="0"/>
          <w:marTop w:val="0"/>
          <w:marBottom w:val="0"/>
          <w:divBdr>
            <w:top w:val="none" w:sz="0" w:space="0" w:color="auto"/>
            <w:left w:val="none" w:sz="0" w:space="0" w:color="auto"/>
            <w:bottom w:val="none" w:sz="0" w:space="0" w:color="auto"/>
            <w:right w:val="none" w:sz="0" w:space="0" w:color="auto"/>
          </w:divBdr>
        </w:div>
        <w:div w:id="1467043024">
          <w:marLeft w:val="0"/>
          <w:marRight w:val="0"/>
          <w:marTop w:val="0"/>
          <w:marBottom w:val="0"/>
          <w:divBdr>
            <w:top w:val="none" w:sz="0" w:space="0" w:color="auto"/>
            <w:left w:val="none" w:sz="0" w:space="0" w:color="auto"/>
            <w:bottom w:val="none" w:sz="0" w:space="0" w:color="auto"/>
            <w:right w:val="none" w:sz="0" w:space="0" w:color="auto"/>
          </w:divBdr>
        </w:div>
        <w:div w:id="2016760140">
          <w:marLeft w:val="0"/>
          <w:marRight w:val="0"/>
          <w:marTop w:val="0"/>
          <w:marBottom w:val="0"/>
          <w:divBdr>
            <w:top w:val="none" w:sz="0" w:space="0" w:color="auto"/>
            <w:left w:val="none" w:sz="0" w:space="0" w:color="auto"/>
            <w:bottom w:val="none" w:sz="0" w:space="0" w:color="auto"/>
            <w:right w:val="none" w:sz="0" w:space="0" w:color="auto"/>
          </w:divBdr>
        </w:div>
        <w:div w:id="1749231361">
          <w:marLeft w:val="0"/>
          <w:marRight w:val="0"/>
          <w:marTop w:val="0"/>
          <w:marBottom w:val="0"/>
          <w:divBdr>
            <w:top w:val="none" w:sz="0" w:space="0" w:color="auto"/>
            <w:left w:val="none" w:sz="0" w:space="0" w:color="auto"/>
            <w:bottom w:val="none" w:sz="0" w:space="0" w:color="auto"/>
            <w:right w:val="none" w:sz="0" w:space="0" w:color="auto"/>
          </w:divBdr>
        </w:div>
      </w:divsChild>
    </w:div>
    <w:div w:id="1755399069">
      <w:bodyDiv w:val="1"/>
      <w:marLeft w:val="0"/>
      <w:marRight w:val="0"/>
      <w:marTop w:val="0"/>
      <w:marBottom w:val="0"/>
      <w:divBdr>
        <w:top w:val="none" w:sz="0" w:space="0" w:color="auto"/>
        <w:left w:val="none" w:sz="0" w:space="0" w:color="auto"/>
        <w:bottom w:val="none" w:sz="0" w:space="0" w:color="auto"/>
        <w:right w:val="none" w:sz="0" w:space="0" w:color="auto"/>
      </w:divBdr>
    </w:div>
    <w:div w:id="1792819280">
      <w:bodyDiv w:val="1"/>
      <w:marLeft w:val="0"/>
      <w:marRight w:val="0"/>
      <w:marTop w:val="0"/>
      <w:marBottom w:val="0"/>
      <w:divBdr>
        <w:top w:val="none" w:sz="0" w:space="0" w:color="auto"/>
        <w:left w:val="none" w:sz="0" w:space="0" w:color="auto"/>
        <w:bottom w:val="none" w:sz="0" w:space="0" w:color="auto"/>
        <w:right w:val="none" w:sz="0" w:space="0" w:color="auto"/>
      </w:divBdr>
    </w:div>
    <w:div w:id="1884756407">
      <w:bodyDiv w:val="1"/>
      <w:marLeft w:val="0"/>
      <w:marRight w:val="0"/>
      <w:marTop w:val="0"/>
      <w:marBottom w:val="0"/>
      <w:divBdr>
        <w:top w:val="none" w:sz="0" w:space="0" w:color="auto"/>
        <w:left w:val="none" w:sz="0" w:space="0" w:color="auto"/>
        <w:bottom w:val="none" w:sz="0" w:space="0" w:color="auto"/>
        <w:right w:val="none" w:sz="0" w:space="0" w:color="auto"/>
      </w:divBdr>
    </w:div>
    <w:div w:id="1925919628">
      <w:bodyDiv w:val="1"/>
      <w:marLeft w:val="0"/>
      <w:marRight w:val="0"/>
      <w:marTop w:val="0"/>
      <w:marBottom w:val="0"/>
      <w:divBdr>
        <w:top w:val="none" w:sz="0" w:space="0" w:color="auto"/>
        <w:left w:val="none" w:sz="0" w:space="0" w:color="auto"/>
        <w:bottom w:val="none" w:sz="0" w:space="0" w:color="auto"/>
        <w:right w:val="none" w:sz="0" w:space="0" w:color="auto"/>
      </w:divBdr>
    </w:div>
    <w:div w:id="206533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creativecommons.org/licenses/by-sa/4.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D0BDFA88F4249EBBE58CC11E3398993"/>
        <w:category>
          <w:name w:val="General"/>
          <w:gallery w:val="placeholder"/>
        </w:category>
        <w:types>
          <w:type w:val="bbPlcHdr"/>
        </w:types>
        <w:behaviors>
          <w:behavior w:val="content"/>
        </w:behaviors>
        <w:guid w:val="{BB292D6F-C0BB-4C43-A80B-1382BAEE8909}"/>
      </w:docPartPr>
      <w:docPartBody>
        <w:p w:rsidR="002E005A" w:rsidRDefault="002E005A" w:rsidP="002E005A">
          <w:pPr>
            <w:pStyle w:val="CD0BDFA88F4249EBBE58CC11E3398993"/>
          </w:pPr>
          <w:r w:rsidRPr="00AE218D">
            <w:rPr>
              <w:rStyle w:val="PlaceholderText"/>
            </w:rPr>
            <w:t>Click or tap here to enter text.</w:t>
          </w:r>
        </w:p>
      </w:docPartBody>
    </w:docPart>
    <w:docPart>
      <w:docPartPr>
        <w:name w:val="C02F78E1292848449E8721CC4A49360D"/>
        <w:category>
          <w:name w:val="General"/>
          <w:gallery w:val="placeholder"/>
        </w:category>
        <w:types>
          <w:type w:val="bbPlcHdr"/>
        </w:types>
        <w:behaviors>
          <w:behavior w:val="content"/>
        </w:behaviors>
        <w:guid w:val="{FAFBB4A0-4792-456E-B208-850F219A8AEA}"/>
      </w:docPartPr>
      <w:docPartBody>
        <w:p w:rsidR="002E005A" w:rsidRDefault="002E005A" w:rsidP="002E005A">
          <w:pPr>
            <w:pStyle w:val="C02F78E1292848449E8721CC4A49360D"/>
          </w:pPr>
          <w:r w:rsidRPr="00AE21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½Å¸íÁ¶">
    <w:altName w:val="Times New Roman"/>
    <w:charset w:val="00"/>
    <w:family w:val="auto"/>
    <w:pitch w:val="default"/>
    <w:sig w:usb0="00000003" w:usb1="00000000" w:usb2="00000000" w:usb3="00000000" w:csb0="00000001" w:csb1="00000000"/>
  </w:font>
  <w:font w:name="DotumChe">
    <w:charset w:val="81"/>
    <w:family w:val="modern"/>
    <w:pitch w:val="fixed"/>
    <w:sig w:usb0="B00002AF" w:usb1="69D77CFB" w:usb2="00000030" w:usb3="00000000" w:csb0="0008009F" w:csb1="00000000"/>
  </w:font>
  <w:font w:name="Latha">
    <w:panose1 w:val="02000400000000000000"/>
    <w:charset w:val="01"/>
    <w:family w:val="roman"/>
    <w:notTrueType/>
    <w:pitch w:val="variable"/>
    <w:sig w:usb0="00040000" w:usb1="00000000" w:usb2="00000000" w:usb3="00000000" w:csb0="00000000" w:csb1="00000000"/>
  </w:font>
  <w:font w:name="Helvetica Neue LT Std">
    <w:altName w:val="Arial"/>
    <w:charset w:val="00"/>
    <w:family w:val="swiss"/>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inion Pro">
    <w:panose1 w:val="00000000000000000000"/>
    <w:charset w:val="00"/>
    <w:family w:val="roman"/>
    <w:notTrueType/>
    <w:pitch w:val="variable"/>
    <w:sig w:usb0="60000287" w:usb1="00000001" w:usb2="00000000" w:usb3="00000000" w:csb0="0000019F" w:csb1="00000000"/>
  </w:font>
  <w:font w:name="Palatino">
    <w:altName w:val="Palatino"/>
    <w:charset w:val="00"/>
    <w:family w:val="roman"/>
    <w:pitch w:val="variable"/>
    <w:sig w:usb0="00000007" w:usb1="00000000" w:usb2="00000000" w:usb3="00000000" w:csb0="00000093" w:csb1="00000000"/>
  </w:font>
  <w:font w:name="ff5">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FRM1200">
    <w:altName w:val="Times New Roman"/>
    <w:panose1 w:val="00000000000000000000"/>
    <w:charset w:val="00"/>
    <w:family w:val="roman"/>
    <w:notTrueType/>
    <w:pitch w:val="default"/>
  </w:font>
  <w:font w:name="SFTI1200">
    <w:altName w:val="Times New Roman"/>
    <w:panose1 w:val="00000000000000000000"/>
    <w:charset w:val="00"/>
    <w:family w:val="roman"/>
    <w:notTrueType/>
    <w:pitch w:val="default"/>
  </w:font>
  <w:font w:name="CMSY10">
    <w:altName w:val="Arial Unicode MS"/>
    <w:panose1 w:val="00000000000000000000"/>
    <w:charset w:val="86"/>
    <w:family w:val="auto"/>
    <w:notTrueType/>
    <w:pitch w:val="default"/>
    <w:sig w:usb0="00000001" w:usb1="080F0000" w:usb2="00000010" w:usb3="00000000" w:csb0="00060000" w:csb1="00000000"/>
  </w:font>
  <w:font w:name="SFRM0800">
    <w:altName w:val="Times New Roman"/>
    <w:panose1 w:val="00000000000000000000"/>
    <w:charset w:val="00"/>
    <w:family w:val="roman"/>
    <w:notTrueType/>
    <w:pitch w:val="default"/>
  </w:font>
  <w:font w:name="Carlito">
    <w:altName w:val="Segoe Print"/>
    <w:charset w:val="00"/>
    <w:family w:val="auto"/>
    <w:pitch w:val="default"/>
  </w:font>
  <w:font w:name="Warnock Pro">
    <w:altName w:val="Warnock Pro"/>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Times New Roman Italic">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方正书宋繁体">
    <w:altName w:val="Microsoft YaHei"/>
    <w:charset w:val="86"/>
    <w:family w:val="auto"/>
    <w:pitch w:val="variable"/>
    <w:sig w:usb0="00000000" w:usb1="080E0000" w:usb2="00000010" w:usb3="00000000" w:csb0="00040000" w:csb1="00000000"/>
  </w:font>
  <w:font w:name="Felix Titling">
    <w:panose1 w:val="04060505060202020A04"/>
    <w:charset w:val="00"/>
    <w:family w:val="decorativ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05A"/>
    <w:rsid w:val="00256F12"/>
    <w:rsid w:val="002E00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005A"/>
    <w:rPr>
      <w:color w:val="808080"/>
    </w:rPr>
  </w:style>
  <w:style w:type="paragraph" w:customStyle="1" w:styleId="CD0BDFA88F4249EBBE58CC11E3398993">
    <w:name w:val="CD0BDFA88F4249EBBE58CC11E3398993"/>
    <w:rsid w:val="002E005A"/>
  </w:style>
  <w:style w:type="paragraph" w:customStyle="1" w:styleId="C02F78E1292848449E8721CC4A49360D">
    <w:name w:val="C02F78E1292848449E8721CC4A49360D"/>
    <w:rsid w:val="002E00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005A"/>
    <w:rPr>
      <w:color w:val="808080"/>
    </w:rPr>
  </w:style>
  <w:style w:type="paragraph" w:customStyle="1" w:styleId="CD0BDFA88F4249EBBE58CC11E3398993">
    <w:name w:val="CD0BDFA88F4249EBBE58CC11E3398993"/>
    <w:rsid w:val="002E005A"/>
  </w:style>
  <w:style w:type="paragraph" w:customStyle="1" w:styleId="C02F78E1292848449E8721CC4A49360D">
    <w:name w:val="C02F78E1292848449E8721CC4A49360D"/>
    <w:rsid w:val="002E00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Chu17</b:Tag>
    <b:SourceType>JournalArticle</b:SourceType>
    <b:Guid>{81DD6E7B-BDA7-4188-9594-0ED2DD1E6397}</b:Guid>
    <b:Title>Modeling of wax deposition produced in the pipelines using PSO-ANFIS approach</b:Title>
    <b:JournalName>Petroleum Science and Technology</b:JournalName>
    <b:Year>2017</b:Year>
    <b:Pages>1974-1981</b:Pages>
    <b:Author>
      <b:Author>
        <b:NameList>
          <b:Person>
            <b:Last>Chu</b:Last>
            <b:First>Zheng-Qing</b:First>
          </b:Person>
          <b:Person>
            <b:Last>Sasanipour</b:Last>
            <b:First>Jafar</b:First>
          </b:Person>
          <b:Person>
            <b:Last>Saeedi</b:Last>
            <b:First>Mohammadhossein</b:First>
          </b:Person>
          <b:Person>
            <b:Last>Baghban</b:Last>
            <b:First>Alireza</b:First>
          </b:Person>
          <b:Person>
            <b:Last>Mansoori</b:Last>
            <b:First>Hamed</b:First>
          </b:Person>
        </b:NameList>
      </b:Author>
    </b:Author>
    <b:RefOrder>1</b:RefOrder>
  </b:Source>
  <b:Source>
    <b:Tag>Cox08</b:Tag>
    <b:SourceType>JournalArticle</b:SourceType>
    <b:Guid>{50EA9C9A-8AC0-472B-AF54-398B60846FE3}</b:Guid>
    <b:Title>What's Wrong with Risk Matrices?</b:Title>
    <b:Year>2008</b:Year>
    <b:JournalName>Risk Analysis</b:JournalName>
    <b:Volume>28</b:Volume>
    <b:Issue>2</b:Issue>
    <b:Author>
      <b:Author>
        <b:NameList>
          <b:Person>
            <b:Last>Cox</b:Last>
            <b:Middle>Jr.</b:Middle>
            <b:First>L.A. </b:First>
          </b:Person>
        </b:NameList>
      </b:Author>
    </b:Author>
    <b:RefOrder>2</b:RefOrder>
  </b:Source>
  <b:Source>
    <b:Tag>Mut14</b:Tag>
    <b:SourceType>JournalArticle</b:SourceType>
    <b:Guid>{3F02BE7A-09A6-48E8-AD79-0229C68BB920}</b:Guid>
    <b:Title>Injuries And Illnesses Associated With Gold Mining. A Case OF Renco Mine, Zimbabwe</b:Title>
    <b:JournalName>Occupational Hazards</b:JournalName>
    <b:Year>2014</b:Year>
    <b:Author>
      <b:Author>
        <b:NameList>
          <b:Person>
            <b:Last>Mutekede</b:Last>
            <b:First>M</b:First>
          </b:Person>
        </b:NameList>
      </b:Author>
    </b:Author>
    <b:RefOrder>3</b:RefOrder>
  </b:Source>
  <b:Source>
    <b:Tag>Pai11</b:Tag>
    <b:SourceType>Book</b:SourceType>
    <b:Guid>{1FB76E40-125C-47DD-9592-2DC5F3DF055C}</b:Guid>
    <b:Title>Hazard Identification And Risk Analysis in Mining Industry</b:Title>
    <b:Year>2011</b:Year>
    <b:Author>
      <b:Author>
        <b:NameList>
          <b:Person>
            <b:Last>Paithankar</b:Last>
            <b:First>A</b:First>
          </b:Person>
        </b:NameList>
      </b:Author>
    </b:Author>
    <b:RefOrder>4</b:RefOrder>
  </b:Source>
  <b:Source>
    <b:Tag>Par06</b:Tag>
    <b:SourceType>JournalArticle</b:SourceType>
    <b:Guid>{79EE18A8-FD79-4908-BF33-156ABDA0104D}</b:Guid>
    <b:Title>Behavioral-Based Safety in the Minerals Industry: A Researched Based Methodology Carried Out in the UK Quarrying Sector</b:Title>
    <b:JournalName>Behavioral Safety</b:JournalName>
    <b:Year>2006</b:Year>
    <b:Author>
      <b:Author>
        <b:NameList>
          <b:Person>
            <b:Last>Parand</b:Last>
            <b:First>A</b:First>
          </b:Person>
          <b:Person>
            <b:Last>Foster</b:Last>
            <b:First>P</b:First>
          </b:Person>
        </b:NameList>
      </b:Author>
    </b:Author>
    <b:RefOrder>5</b:RefOrder>
  </b:Source>
  <b:Source>
    <b:Tag>Hes17</b:Tag>
    <b:SourceType>Book</b:SourceType>
    <b:Guid>{9FEB7DB9-385B-4798-8529-623558B32388}</b:Guid>
    <b:Title>Project Scoping Guidebook for Metropolitan Planning Organization Transportation Projects</b:Title>
    <b:Year>2017</b:Year>
    <b:Author>
      <b:Author>
        <b:NameList>
          <b:Person>
            <b:Last>Hessami</b:Last>
            <b:Middle>R</b:Middle>
            <b:First>Amir</b:First>
          </b:Person>
          <b:Person>
            <b:Last>Sun</b:Last>
            <b:First>Dazhi</b:First>
          </b:Person>
          <b:Person>
            <b:Last>Odreman</b:Last>
            <b:Middle>J.</b:Middle>
            <b:First>Gabriel</b:First>
          </b:Person>
          <b:Person>
            <b:Last>Zhou</b:Last>
            <b:First>Xiaohuan </b:First>
          </b:Person>
          <b:Person>
            <b:Last>Nejat</b:Last>
            <b:First>Ali</b:First>
          </b:Person>
          <b:Person>
            <b:Last>Saeedi</b:Last>
            <b:First>Mohammadhossein</b:First>
          </b:Person>
        </b:NameList>
      </b:Author>
    </b:Author>
    <b:City>Kingsville, Texas</b:City>
    <b:Publisher>Texas A&amp;M University Kingsville (TAMUK)</b:Publisher>
    <b:RefOrder>6</b:RefOrder>
  </b:Source>
  <b:Source>
    <b:Tag>Sla11</b:Tag>
    <b:SourceType>Report</b:SourceType>
    <b:Guid>{6C0CC49F-8F3E-44B0-875B-C5DB121C1861}</b:Guid>
    <b:Author>
      <b:Author>
        <b:NameList>
          <b:Person>
            <b:Last>Slattery</b:Last>
            <b:First>Dianne</b:First>
            <b:Middle>K.</b:Middle>
          </b:Person>
          <b:Person>
            <b:Last>Slattery</b:Last>
            <b:First>Kerry</b:First>
            <b:Middle>T.</b:Middle>
          </b:Person>
          <b:Person>
            <b:Last>Bruce</b:Last>
            <b:First>Richard</b:First>
            <b:Middle>D.</b:Middle>
          </b:Person>
        </b:NameList>
      </b:Author>
    </b:Author>
    <b:Title>An Expert Systems Approach to Highway Construction Scheduling</b:Title>
    <b:Year>2011</b:Year>
    <b:Publisher>Civil Engineering Studies</b:Publisher>
    <b:City>Illinois</b:City>
    <b:Institution>Illinois Center for Transportation</b:Institution>
    <b:YearAccessed>2017</b:YearAccessed>
    <b:URL>https://apps.ict.illinois.edu/projects/getfile.asp?id=3048</b:URL>
    <b:RefOrder>7</b:RefOrder>
  </b:Source>
  <b:Source>
    <b:Tag>Tor18</b:Tag>
    <b:SourceType>JournalArticle</b:SourceType>
    <b:Guid>{1BADD4C8-C408-4D8D-964C-7C06835D9DBD}</b:Guid>
    <b:Title>A New Prediction Model Based on Cascade NN for Wind Power Prediction</b:Title>
    <b:JournalName>Computational Economics</b:JournalName>
    <b:Year>2018</b:Year>
    <b:Author>
      <b:Author>
        <b:NameList>
          <b:Person>
            <b:Last>Torabi</b:Last>
            <b:First>Amirhosein</b:First>
          </b:Person>
          <b:Person>
            <b:Last>Kiaian Mousavy</b:Last>
            <b:First>Sayyed Ali</b:First>
          </b:Person>
          <b:Person>
            <b:Last>Dashti</b:Last>
            <b:First>Vahideh</b:First>
          </b:Person>
          <b:Person>
            <b:Last>Saeedi</b:Last>
            <b:First>Mohammadhossein</b:First>
          </b:Person>
          <b:Person>
            <b:Last>Yousefi</b:Last>
            <b:First>Nasser</b:First>
          </b:Person>
        </b:NameList>
      </b:Author>
    </b:Author>
    <b:RefOrder>8</b:RefOrder>
  </b:Source>
  <b:Source>
    <b:Tag>RAn99</b:Tag>
    <b:SourceType>JournalArticle</b:SourceType>
    <b:Guid>{42107FCC-8B38-4410-8228-448A2D798820}</b:Guid>
    <b:Author>
      <b:Author>
        <b:NameList>
          <b:Person>
            <b:Last>R.Andreozzi</b:Last>
            <b:First>V.Caprio,A.Insola,</b:First>
            <b:Middle>R.Marotta</b:Middle>
          </b:Person>
        </b:NameList>
      </b:Author>
    </b:Author>
    <b:Title>Advanced oxidationprocesses(AOP)forwaterpurificationandrecovery</b:Title>
    <b:JournalName>CatalysisToday</b:JournalName>
    <b:Year>1999</b:Year>
    <b:Pages>51–59</b:Pages>
    <b:Volume>53</b:Volume>
    <b:RefOrder>1</b:RefOrder>
  </b:Source>
  <b:Source>
    <b:Tag>Shi14</b:Tag>
    <b:SourceType>JournalArticle</b:SourceType>
    <b:Guid>{7601F144-1015-403F-9EC5-8464DBA26215}</b:Guid>
    <b:Author>
      <b:Author>
        <b:NameList>
          <b:Person>
            <b:Last>Shivatharsiny Rasalingam</b:Last>
            <b:First> Rui</b:First>
            <b:Middle>Peng,  Ranjit T. Koodali</b:Middle>
          </b:Person>
        </b:NameList>
      </b:Author>
    </b:Author>
    <b:Title>Removal of Hazardous Pollutants from Wastewaters: Applications of TiO2-SiO2 Mixed Oxide Materials</b:Title>
    <b:JournalName>Journal of Nanomaterials</b:JournalName>
    <b:Year> 2014</b:Year>
    <b:Pages>1-42</b:Pages>
    <b:Volume>2014</b:Volume>
    <b:RefOrder>2</b:RefOrder>
  </b:Source>
  <b:Source>
    <b:Tag>ASr10</b:Tag>
    <b:SourceType>JournalArticle</b:SourceType>
    <b:Guid>{A7AFAABE-7AB9-4E10-B353-9E55E54F632E}</b:Guid>
    <b:Author>
      <b:Author>
        <b:NameList>
          <b:Person>
            <b:Last>A. Srinivasan</b:Last>
            <b:First>T.</b:First>
            <b:Middle>Viraraghavan</b:Middle>
          </b:Person>
        </b:NameList>
      </b:Author>
    </b:Author>
    <b:Title>Decolorization of dye wastewatersbybiosorbents:areview</b:Title>
    <b:JournalName>JournalofEnvironmental Management</b:JournalName>
    <b:Year>2010</b:Year>
    <b:Pages>1915–1929</b:Pages>
    <b:Volume>91</b:Volume>
    <b:RefOrder>3</b:RefOrder>
  </b:Source>
  <b:Source>
    <b:Tag>LGD11</b:Tag>
    <b:SourceType>JournalArticle</b:SourceType>
    <b:Guid>{17C9B991-8521-4FAF-AFDA-4BCDFE99B14B}</b:Guid>
    <b:Author>
      <b:Author>
        <b:NameList>
          <b:Person>
            <b:Last>L.G. DaSilva</b:Last>
            <b:First>R.</b:First>
            <b:Middle>Ruggiero, P.D.M.Gontijo</b:Middle>
          </b:Person>
        </b:NameList>
      </b:Author>
    </b:Author>
    <b:Title>Adsorption of Brilliant Red 2BE dye from water solutions by a chemically modified sugarcane bagasse lignin</b:Title>
    <b:JournalName>Chemical Engineering Journal</b:JournalName>
    <b:Year>2011</b:Year>
    <b:Pages>620–628</b:Pages>
    <b:Volume>168</b:Volume>
    <b:RefOrder>4</b:RefOrder>
  </b:Source>
  <b:Source>
    <b:Tag>KPi02</b:Tag>
    <b:SourceType>JournalArticle</b:SourceType>
    <b:Guid>{97DB7844-4F5A-43C4-B83D-08298D1A7500}</b:Guid>
    <b:Author>
      <b:Author>
        <b:NameList>
          <b:Person>
            <b:Last>K. Pirkanniemiand</b:Last>
            <b:First>M.Sillanp</b:First>
          </b:Person>
        </b:NameList>
      </b:Author>
    </b:Author>
    <b:Title>Heterogeneouswaterphase catalysis as an environmental application: a review</b:Title>
    <b:JournalName>Chemosphere</b:JournalName>
    <b:Year>2002</b:Year>
    <b:Pages>1047–1060</b:Pages>
    <b:Volume>48</b:Volume>
    <b:RefOrder>5</b:RefOrder>
  </b:Source>
  <b:Source>
    <b:Tag>ADb05</b:Tag>
    <b:SourceType>JournalArticle</b:SourceType>
    <b:Guid>{2ECD0CBB-E0F7-4967-9B8D-95DA16B4ADAF}</b:Guid>
    <b:Author>
      <b:Author>
        <b:NameList>
          <b:Person>
            <b:Last>A. D browski</b:Last>
            <b:First>P.</b:First>
            <b:Middle>Podko´scielny, Z. Hubicki, M. Barczak</b:Middle>
          </b:Person>
        </b:NameList>
      </b:Author>
    </b:Author>
    <b:Title>Adsorption of phenolic compounds by activated carbon: a critical review</b:Title>
    <b:JournalName>Chemosphere</b:JournalName>
    <b:Year>2005</b:Year>
    <b:Pages>1049–1070</b:Pages>
    <b:Volume>58</b:Volume>
    <b:RefOrder>6</b:RefOrder>
  </b:Source>
  <b:Source>
    <b:Tag>AKB12</b:Tag>
    <b:SourceType>JournalArticle</b:SourceType>
    <b:Guid>{2C543007-0EEC-4445-A5F0-9F482D2C1F95}</b:Guid>
    <b:Author>
      <b:Author>
        <b:NameList>
          <b:Person>
            <b:Last>A. K. Bin</b:Last>
            <b:First>S.</b:First>
            <b:Middle>Sobera-Madej</b:Middle>
          </b:Person>
        </b:NameList>
      </b:Author>
    </b:Author>
    <b:Title>Comparison of the advanced oxidation processes (UV, UV/H2O2 and O3) for the removal of antibiotic substances during wastewater treatment</b:Title>
    <b:JournalName>Ozone: Scienceand Engineering</b:JournalName>
    <b:Year>2012</b:Year>
    <b:Pages>136–139</b:Pages>
    <b:Volume>34</b:Volume>
    <b:RefOrder>7</b:RefOrder>
  </b:Source>
  <b:Source>
    <b:Tag>BNi07</b:Tag>
    <b:SourceType>JournalArticle</b:SourceType>
    <b:Guid>{C3773057-7125-49FE-9361-D0F069DB2F4E}</b:Guid>
    <b:Author>
      <b:Author>
        <b:NameList>
          <b:Person>
            <b:Last>B. Ning</b:Last>
            <b:First>N.</b:First>
            <b:Middle>Graham, Y. Zhang, M. Nakonechny, M. G. El-Din</b:Middle>
          </b:Person>
        </b:NameList>
      </b:Author>
    </b:Author>
    <b:Title>Degradation of endocrine disrupting chemicals by ozone/AOPs</b:Title>
    <b:JournalName>Ozone: Science and Engineering</b:JournalName>
    <b:Year>2007</b:Year>
    <b:Pages>153–176</b:Pages>
    <b:Volume>29</b:Volume>
    <b:RefOrder>8</b:RefOrder>
  </b:Source>
  <b:Source>
    <b:Tag>LOl11</b:Tag>
    <b:SourceType>JournalArticle</b:SourceType>
    <b:Guid>{46CF7D00-B811-480B-BC04-EF882A00D72F}</b:Guid>
    <b:Author>
      <b:Author>
        <b:NameList>
          <b:Person>
            <b:Last>L. Oller</b:Last>
            <b:First>S.</b:First>
            <b:Middle>Malato, J.A. Sanchez-perez</b:Middle>
          </b:Person>
        </b:NameList>
      </b:Author>
    </b:Author>
    <b:Title>Combination of Advanced Oxidation Processes and Biological Treatments for Wastewater Decontamination – A review</b:Title>
    <b:Year>2011</b:Year>
    <b:Volume>409</b:Volume>
    <b:Pages>4141-4166</b:Pages>
    <b:JournalName>Sciense of the Total Environment</b:JournalName>
    <b:RefOrder>9</b:RefOrder>
  </b:Source>
  <b:Source>
    <b:Tag>Phi86</b:Tag>
    <b:SourceType>JournalArticle</b:SourceType>
    <b:Guid>{21097160-3CF1-49EC-B38C-7710CE5B1117}</b:Guid>
    <b:Author>
      <b:Author>
        <b:NameList>
          <b:Person>
            <b:Last>Philip C. Kearney</b:Last>
            <b:First>Jeffrey</b:First>
            <b:Middle>S. Karns, Mark T. Muldoon, John M. Ruth</b:Middle>
          </b:Person>
        </b:NameList>
      </b:Author>
    </b:Author>
    <b:Title>Coumaphos disposal by combined microbial and UV-ozonation reactions</b:Title>
    <b:JournalName>Agriculture and Food Chemistry </b:JournalName>
    <b:Year>1986</b:Year>
    <b:Pages> 702–706</b:Pages>
    <b:Volume>34</b:Volume>
    <b:RefOrder>10</b:RefOrder>
  </b:Source>
  <b:Source>
    <b:Tag>SPa00</b:Tag>
    <b:SourceType>JournalArticle</b:SourceType>
    <b:Guid>{FCA1703E-C5F4-4788-BBA8-D4D40F25B912}</b:Guid>
    <b:Author>
      <b:Author>
        <b:NameList>
          <b:Person>
            <b:Last>S. Parraa</b:Last>
            <b:First>V.</b:First>
            <b:Middle>Sarriaa, S. Malatob, P. Péringera, C. Pulgarin</b:Middle>
          </b:Person>
        </b:NameList>
      </b:Author>
    </b:Author>
    <b:Title>Photochemical versus coupled photochemical–biological flow system for the treatment of two biorecalcitrant herbicides: metobromuron and isoproturon</b:Title>
    <b:JournalName>Applied Catalysis B: Environmental</b:JournalName>
    <b:Year>2000</b:Year>
    <b:Pages>153–168</b:Pages>
    <b:Volume>27</b:Volume>
    <b:RefOrder>11</b:RefOrder>
  </b:Source>
  <b:Source>
    <b:Tag>Szu08</b:Tag>
    <b:SourceType>JournalArticle</b:SourceType>
    <b:Guid>{DE813C7B-5495-4DBF-AF12-FFF207800C11}</b:Guid>
    <b:Author>
      <b:Author>
        <b:NameList>
          <b:Person>
            <b:Last>Yu</b:Last>
            <b:First>Szu-Tsong</b:First>
            <b:Middle>Hu &amp; Yue-Hwa</b:Middle>
          </b:Person>
        </b:NameList>
      </b:Author>
    </b:Author>
    <b:Title>Preozonation of Chlorophenolic Wastewater for Subsequent Biological Treatment</b:Title>
    <b:JournalName>Ozone: Science &amp; Engineering </b:JournalName>
    <b:Year>2008</b:Year>
    <b:Pages>13-28</b:Pages>
    <b:Volume>16</b:Volume>
    <b:RefOrder>12</b:RefOrder>
  </b:Source>
  <b:Source>
    <b:Tag>CPu99</b:Tag>
    <b:SourceType>JournalArticle</b:SourceType>
    <b:Guid>{AE64BF27-8D1B-499D-B833-D4F813BF05CE}</b:Guid>
    <b:Author>
      <b:Author>
        <b:NameList>
          <b:Person>
            <b:Last>C. Pulgarina</b:Last>
            <b:First>M.</b:First>
            <b:Middle>Invernizzia, S. Parraa, V. Sarriaa, R. Polaniab, P. Péringer</b:Middle>
          </b:Person>
        </b:NameList>
      </b:Author>
    </b:Author>
    <b:Title>Strategy for the coupling of photochemical and biological flow reactors useful in mineralization of biorecalcitrant industrial pollutants</b:Title>
    <b:JournalName>Catalysis Today</b:JournalName>
    <b:Year>1999</b:Year>
    <b:Pages> 341–352</b:Pages>
    <b:Volume>54</b:Volume>
    <b:RefOrder>13</b:RefOrder>
  </b:Source>
  <b:Source>
    <b:Tag>HKS</b:Tag>
    <b:SourceType>JournalArticle</b:SourceType>
    <b:Guid>{2E39958B-3689-442A-BB53-633B25CA7FF6}</b:Guid>
    <b:Title>Physico-Chemical Processes for Organic Removal from Wastewater Effluent</b:Title>
    <b:Author>
      <b:Author>
        <b:NameList>
          <b:Person>
            <b:Last>H.K. Shon</b:Last>
            <b:First>S.</b:First>
            <b:Middle>Phuntsho, S. Vigneswaran, J. Kandasamy, J. Cho, J. H. Kim</b:Middle>
          </b:Person>
        </b:NameList>
      </b:Author>
    </b:Author>
    <b:RefOrder>14</b:RefOrder>
  </b:Source>
  <b:Source>
    <b:Tag>Mar05</b:Tag>
    <b:SourceType>JournalArticle</b:SourceType>
    <b:Guid>{5115FA1D-0FDF-4C1F-B84B-B2F938FF8CE7}</b:Guid>
    <b:Author>
      <b:Author>
        <b:NameList>
          <b:Person>
            <b:Last>Marta Carballa</b:Last>
            <b:First>Francisco</b:First>
            <b:Middle>Omil, Juan M. Lema</b:Middle>
          </b:Person>
        </b:NameList>
      </b:Author>
    </b:Author>
    <b:Title>Removal of cosmetic ingredients and pharmaceuticals in sewage primary treatment</b:Title>
    <b:JournalName>Water Research</b:JournalName>
    <b:Year>2005</b:Year>
    <b:Pages>4790–4796</b:Pages>
    <b:Volume>39</b:Volume>
    <b:RefOrder>15</b:RefOrder>
  </b:Source>
  <b:Source>
    <b:Tag>Tch05</b:Tag>
    <b:SourceType>Book</b:SourceType>
    <b:Guid>{AD234C83-EAF1-45A3-9E57-55E31C6759FA}</b:Guid>
    <b:Author>
      <b:Author>
        <b:NameList>
          <b:Person>
            <b:Last>Tchobanoglous</b:Last>
            <b:First>G.,</b:First>
            <b:Middle>Burton, F. L., &amp; Stensel, D. H.</b:Middle>
          </b:Person>
        </b:NameList>
      </b:Author>
      <b:Editor>
        <b:NameList>
          <b:Person>
            <b:Last>4th</b:Last>
          </b:Person>
        </b:NameList>
      </b:Editor>
    </b:Author>
    <b:Title> Wastewater Engineering Treatment and Reuse </b:Title>
    <b:Year>2005</b:Year>
    <b:Publisher> New York: McGraw-Hill Companies.</b:Publisher>
    <b:RefOrder>16</b:RefOrder>
  </b:Source>
  <b:Source>
    <b:Tag>Ros08</b:Tag>
    <b:SourceType>JournalArticle</b:SourceType>
    <b:Guid>{C1487851-547B-4E48-BE4C-A40D7646DD6D}</b:Guid>
    <b:Author>
      <b:Author>
        <b:NameList>
          <b:Person>
            <b:Last>Rosal R.</b:Last>
            <b:First>Rodrıguez</b:First>
            <b:Middle>A., Perdigon-Melon J. A., Petre A., Garcıa-Calvo E., Gomez J. M., Aguera A., Fernandez-Alba A. R</b:Middle>
          </b:Person>
        </b:NameList>
      </b:Author>
    </b:Author>
    <b:Title> Occurrence of emerging pollutants in urban wastewater and their removal through biological treatment followed by ozonation</b:Title>
    <b:JournalName> Water Research </b:JournalName>
    <b:Year>2008</b:Year>
    <b:Pages> 578–588</b:Pages>
    <b:Volume>44</b:Volume>
    <b:RefOrder>17</b:RefOrder>
  </b:Source>
  <b:Source>
    <b:Tag>Sho05</b:Tag>
    <b:SourceType>BookSection</b:SourceType>
    <b:Guid>{B9768B56-9509-4758-BF09-1781936CB858}</b:Guid>
    <b:Title>Physico-Chemical Processes for Organic Removal from Wastewater Effluent</b:Title>
    <b:Year>2005</b:Year>
    <b:Author>
      <b:Author>
        <b:NameList>
          <b:Person>
            <b:Last>Shon</b:Last>
            <b:First>H.K.</b:First>
          </b:Person>
          <b:Person>
            <b:Last>Phuntsho</b:Last>
            <b:First>S.</b:First>
          </b:Person>
          <b:Person>
            <b:Last>Vigneswaran</b:Last>
            <b:First>J.</b:First>
          </b:Person>
          <b:Person>
            <b:Last>Kandasamy</b:Last>
            <b:First>J.</b:First>
          </b:Person>
          <b:Person>
            <b:Last>Cho</b:Last>
            <b:Middle>H.</b:Middle>
            <b:First>J.</b:First>
          </b:Person>
          <b:Person>
            <b:Last>Kim</b:Last>
            <b:First>JH.</b:First>
          </b:Person>
        </b:NameList>
      </b:Author>
    </b:Author>
    <b:BookTitle>Water and Wastewater Treatment Technologies</b:BookTitle>
    <b:RefOrder>18</b:RefOrder>
  </b:Source>
  <b:Source>
    <b:Tag>Yan15</b:Tag>
    <b:SourceType>JournalArticle</b:SourceType>
    <b:Guid>{3AB69336-9DAF-4C0D-A849-F50379BECC05}</b:Guid>
    <b:Author>
      <b:Author>
        <b:NameList>
          <b:Person>
            <b:Last>Yang Deng</b:Last>
            <b:First>Renzun</b:First>
            <b:Middle>Zhao</b:Middle>
          </b:Person>
        </b:NameList>
      </b:Author>
    </b:Author>
    <b:Title>Advanced Oxidation Processes (AOPs) in Wastewater Treatment</b:Title>
    <b:JournalName>WATER POLLUTION </b:JournalName>
    <b:Year>2015</b:Year>
    <b:Pages>167–176 </b:Pages>
    <b:Volume>1</b:Volume>
    <b:RefOrder>19</b:RefOrder>
  </b:Source>
  <b:Source>
    <b:Tag>Lau14</b:Tag>
    <b:SourceType>JournalArticle</b:SourceType>
    <b:Guid>{D63002A5-60B6-4651-9C57-CF49FE4A7833}</b:Guid>
    <b:Author>
      <b:Author>
        <b:NameList>
          <b:Person>
            <b:Last>Laura G. Covinich</b:Last>
            <b:First>Dora</b:First>
            <b:Middle>I. Bengoechea, Rosa J. Fenoglio, Maria C. Area</b:Middle>
          </b:Person>
        </b:NameList>
      </b:Author>
    </b:Author>
    <b:Title>Advanced Oxidation Processes for Wastewater Treatment in the Pulp and Paper Industry: A Review</b:Title>
    <b:JournalName>American Journal of Environmental Engineering </b:JournalName>
    <b:Year>2014</b:Year>
    <b:Pages>56-70</b:Pages>
    <b:Volume>4</b:Volume>
    <b:RefOrder>20</b:RefOrder>
  </b:Source>
  <b:Source>
    <b:Tag>Rei01</b:Tag>
    <b:SourceType>JournalArticle</b:SourceType>
    <b:Guid>{0C419CB5-1315-4E1B-8494-0511F14DEA6F}</b:Guid>
    <b:Title>ADVANCED  OXIDATION  PROCESSES  –  CURRENT  STATUS  AND  PROSPECTS </b:Title>
    <b:Year> 2001</b:Year>
    <b:Author>
      <b:Author>
        <b:NameList>
          <b:Person>
            <b:Last>MUNTER</b:Last>
            <b:First>Rein</b:First>
          </b:Person>
        </b:NameList>
      </b:Author>
    </b:Author>
    <b:JournalName>Chemical Sciense </b:JournalName>
    <b:Pages>59-80</b:Pages>
    <b:Volume>, 50</b:Volume>
    <b:RefOrder>21</b:RefOrder>
  </b:Source>
  <b:Source>
    <b:Tag>Gla87</b:Tag>
    <b:SourceType>JournalArticle</b:SourceType>
    <b:Guid>{3261F6A9-D2E8-43E5-B164-17AB2FBA1B42}</b:Guid>
    <b:Author>
      <b:Author>
        <b:NameList>
          <b:Person>
            <b:Last>Glaze</b:Last>
            <b:First>W.</b:First>
            <b:Middle>H., Kang, J. W. &amp; Chapin, D. H.</b:Middle>
          </b:Person>
        </b:NameList>
      </b:Author>
    </b:Author>
    <b:Title> The chemistry of water treatment processes involving ozone, hydrogen peroxide and UV-radiation. Ozone</b:Title>
    <b:JournalName> Sci. Eng</b:JournalName>
    <b:Year>1987</b:Year>
    <b:Pages>335–352</b:Pages>
    <b:Volume>9</b:Volume>
    <b:RefOrder>22</b:RefOrder>
  </b:Source>
  <b:Source>
    <b:Tag>Geo13</b:Tag>
    <b:SourceType>Book</b:SourceType>
    <b:Guid>{E736988D-4324-44F3-9571-C697447A5215}</b:Guid>
    <b:Author>
      <b:Author>
        <b:NameList>
          <b:Person>
            <b:Last>George Tchobanoglous (Author)</b:Last>
            <b:First>H.</b:First>
            <b:Middle>David Stensel , Ryujiro Tsuchihashi, Franklin Burton</b:Middle>
          </b:Person>
        </b:NameList>
      </b:Author>
    </b:Author>
    <b:Title>Wastewater Engineering: Treatment and Resource Recovery</b:Title>
    <b:Year>2013</b:Year>
    <b:Publisher> Inc. Metcalf &amp; Eddy</b:Publisher>
    <b:RefOrder>23</b:RefOrder>
  </b:Source>
  <b:Source>
    <b:Tag>Sys94</b:Tag>
    <b:SourceType>Book</b:SourceType>
    <b:Guid>{CEB78342-F8AC-4411-9879-9B2986701A83}</b:Guid>
    <b:Title>The UV/oxidation handbook</b:Title>
    <b:Year>1994</b:Year>
    <b:Author>
      <b:Author>
        <b:NameList>
          <b:Person>
            <b:Last>SE.</b:Last>
            <b:First>System</b:First>
          </b:Person>
        </b:NameList>
      </b:Author>
    </b:Author>
    <b:RefOrder>24</b:RefOrder>
  </b:Source>
  <b:Source>
    <b:Tag>TEC</b:Tag>
    <b:SourceType>JournalArticle</b:SourceType>
    <b:Guid>{4A2B03DC-A091-436B-BDCC-914602CA6D1F}</b:Guid>
    <b:Author>
      <b:Author>
        <b:NameList>
          <b:Person>
            <b:Last>TECHCOMMENTARY</b:Last>
          </b:Person>
        </b:NameList>
      </b:Author>
    </b:Author>
    <b:Title> Advanced Oxidation Processes for Treatment of Industrial Wastewater</b:Title>
    <b:JournalName> An EPRI Community Environmental Center Publ. No. 1, 1996</b:JournalName>
    <b:RefOrder>25</b:RefOrder>
  </b:Source>
  <b:Source>
    <b:Tag>Car92</b:Tag>
    <b:SourceType>JournalArticle</b:SourceType>
    <b:Guid>{49E4C986-3FE0-4A10-B975-FA0D077B841B}</b:Guid>
    <b:Author>
      <b:Author>
        <b:NameList>
          <b:Person>
            <b:Last>Carey</b:Last>
            <b:First>J.</b:First>
            <b:Middle>H.</b:Middle>
          </b:Person>
        </b:NameList>
      </b:Author>
    </b:Author>
    <b:Title> An introduction to AOP for destruction of organics in wastewater</b:Title>
    <b:JournalName>Water Pollut. Res. J. Can</b:JournalName>
    <b:Year>1992</b:Year>
    <b:Pages>1-21</b:Pages>
    <b:Volume>27</b:Volume>
    <b:RefOrder>26</b:RefOrder>
  </b:Source>
  <b:Source>
    <b:Tag>Kam17</b:Tag>
    <b:SourceType>JournalArticle</b:SourceType>
    <b:Guid>{38DF922D-A7EF-46C6-9477-FDCAD25D7A58}</b:Guid>
    <b:Author>
      <b:Author>
        <b:NameList>
          <b:Person>
            <b:Last>Kamini P. Prajapati</b:Last>
            <b:First>Bina</b:First>
            <b:Middle>Patel</b:Middle>
          </b:Person>
        </b:NameList>
      </b:Author>
    </b:Author>
    <b:Title>Overview of Advance oxidation process for the tertiary treatment of pulp and paper industry wastewater</b:Title>
    <b:JournalName>Overview of Advance oxidation process for the tertiary treatment of pulp and paper industry wastewater </b:JournalName>
    <b:Year>2017</b:Year>
    <b:Pages>304-310</b:Pages>
    <b:Volume>4</b:Volume>
    <b:RefOrder>27</b:RefOrder>
  </b:Source>
  <b:Source>
    <b:Tag>Bas11</b:Tag>
    <b:SourceType>JournalArticle</b:SourceType>
    <b:Guid>{05799431-2E4E-46D7-A628-C3FC0CFC6DD5}</b:Guid>
    <b:Author>
      <b:Author>
        <b:NameList>
          <b:Person>
            <b:Last>Basheer Hasan Diya’uddeen</b:Last>
            <b:First>Wan</b:First>
            <b:Middle>Mohd Ashri Wan Daud, A.R. Abdul Aziz</b:Middle>
          </b:Person>
        </b:NameList>
      </b:Author>
    </b:Author>
    <b:Title> Treatment technologies for petroleum refinery effluents: A review</b:Title>
    <b:JournalName> Process Safety and Environmental Protection</b:JournalName>
    <b:Year>2011</b:Year>
    <b:Pages> 95–105</b:Pages>
    <b:Volume>89</b:Volume>
    <b:RefOrder>28</b:RefOrder>
  </b:Source>
  <b:Source>
    <b:Tag>CAM09</b:Tag>
    <b:SourceType>JournalArticle</b:SourceType>
    <b:Guid>{665707F0-8B05-4521-BFD2-B83B6FB1494E}</b:Guid>
    <b:Author>
      <b:Author>
        <b:NameList>
          <b:Person>
            <b:Last>C. A. Martínez-Huitle</b:Last>
            <b:First>E.</b:First>
            <b:Middle>Brillas</b:Middle>
          </b:Person>
        </b:NameList>
      </b:Author>
    </b:Author>
    <b:Title> Decontamination of wastewaters containing synthetic organic dyes by electrochemical methods: A general review</b:Title>
    <b:JournalName> Applied Catalysis B: Environmental</b:JournalName>
    <b:Year>2009</b:Year>
    <b:Pages>105–145</b:Pages>
    <b:Volume>86</b:Volume>
    <b:RefOrder>29</b:RefOrder>
  </b:Source>
  <b:Source>
    <b:Tag>KIA97</b:Tag>
    <b:SourceType>JournalArticle</b:SourceType>
    <b:Guid>{19CE1A22-6E37-4B91-813A-CA3437D7A6A5}</b:Guid>
    <b:Author>
      <b:Author>
        <b:NameList>
          <b:Person>
            <b:Last>K.I. Abe</b:Last>
            <b:First>K.</b:First>
            <b:Middle>Tanaka</b:Middle>
          </b:Person>
        </b:NameList>
      </b:Author>
    </b:Author>
    <b:Title> Fe3+ and UV-enhanced ozonation of chlorophenolic compounds in aqueous medium</b:Title>
    <b:JournalName> Chemosphere </b:JournalName>
    <b:Year>1997</b:Year>
    <b:Pages>2837–2847</b:Pages>
    <b:Volume>34</b:Volume>
    <b:RefOrder>30</b:RefOrder>
  </b:Source>
  <b:Source>
    <b:Tag>JLB94</b:Tag>
    <b:SourceType>JournalArticle</b:SourceType>
    <b:Guid>{EC3AE38E-95F9-4827-ACBD-A8A7CABBE72A}</b:Guid>
    <b:Author>
      <b:Author>
        <b:NameList>
          <b:Person>
            <b:Last>J.L. Benoit-Guyod</b:Last>
            <b:First>C.</b:First>
            <b:Middle>Bruckner, M. Benoit-Guyod</b:Middle>
          </b:Person>
        </b:NameList>
      </b:Author>
    </b:Author>
    <b:Title> Degradation of chlorophenols by ozone and light</b:Title>
    <b:JournalName> Fresen. Environ. Bull</b:JournalName>
    <b:Year>1994</b:Year>
    <b:Pages>331–338.</b:Pages>
    <b:Volume>3</b:Volume>
    <b:RefOrder>31</b:RefOrder>
  </b:Source>
  <b:Source>
    <b:Tag>GRu94</b:Tag>
    <b:SourceType>JournalArticle</b:SourceType>
    <b:Guid>{934062E1-E6F3-4A28-88B2-42083F628A65}</b:Guid>
    <b:Author>
      <b:Author>
        <b:NameList>
          <b:Person>
            <b:Last>G. Ruppert</b:Last>
            <b:First>R.</b:First>
            <b:Middle>Bauer, G.J. Heisler</b:Middle>
          </b:Person>
        </b:NameList>
      </b:Author>
    </b:Author>
    <b:Title> UV-O3, UV-H2O2, UV-TiO2 and the photo-Fenton reaction—comparison of AOP’s for wastewater treatment</b:Title>
    <b:JournalName>Chemosphere </b:JournalName>
    <b:Year>1994</b:Year>
    <b:Pages>1447–1454</b:Pages>
    <b:Volume>28</b:Volume>
    <b:RefOrder>32</b:RefOrder>
  </b:Source>
  <b:Source>
    <b:Tag>WSK99</b:Tag>
    <b:SourceType>JournalArticle</b:SourceType>
    <b:Guid>{2437ED77-C7BF-4C85-8A97-0220471830A7}</b:Guid>
    <b:Author>
      <b:Author>
        <b:NameList>
          <b:Person>
            <b:Last>Kuo</b:Last>
            <b:First>W.S.</b:First>
          </b:Person>
        </b:NameList>
      </b:Author>
    </b:Author>
    <b:Title> Synergistic effects of combination of photolysis and ozonation on destruction of chlorophenols in water</b:Title>
    <b:JournalName> Chemosphere </b:JournalName>
    <b:Year>1999</b:Year>
    <b:Pages>1853–1860</b:Pages>
    <b:Volume>39</b:Volume>
    <b:RefOrder>33</b:RefOrder>
  </b:Source>
  <b:Source>
    <b:Tag>ELe</b:Tag>
    <b:SourceType>JournalArticle</b:SourceType>
    <b:Guid>{AFFDEF3E-D653-4267-870B-2BB6360CE9BB}</b:Guid>
    <b:Author>
      <b:Author>
        <b:NameList>
          <b:Person>
            <b:Last>E. Leitus</b:Last>
            <b:First>J.D.</b:First>
            <b:Middle>Zeff, M.M. Smith, D.G. Crosby,</b:Middle>
          </b:Person>
        </b:NameList>
      </b:Author>
    </b:Author>
    <b:Title>An investigation into the chemistry of the UV-ozone puriﬁcation process, Final Report to the National Science Foundation on Grant ENV 76-24652, US Government Printing Ofﬁce, Washington, DC, 1990.</b:Title>
    <b:RefOrder>34</b:RefOrder>
  </b:Source>
  <b:Source>
    <b:Tag>Tis14</b:Tag>
    <b:SourceType>JournalArticle</b:SourceType>
    <b:Guid>{418F610E-8E23-47DE-9AA3-E1315674FB06}</b:Guid>
    <b:Title>Applicability of Fluidized Bed Reactor in Recalcitrant Compound Degradation Through Advanced Oxidation Processes: A Review</b:Title>
    <b:JournalName>Journal of Environmental Management</b:JournalName>
    <b:Year>2014</b:Year>
    <b:Pages>260-275</b:Pages>
    <b:Volume>146</b:Volume>
    <b:Author>
      <b:Author>
        <b:NameList>
          <b:Person>
            <b:Last>Tisa</b:Last>
            <b:First>Farhana</b:First>
          </b:Person>
          <b:Person>
            <b:Last>Abdul Raman</b:Last>
            <b:First>Abdul Aziz</b:First>
          </b:Person>
          <b:Person>
            <b:Last>Wan Daud</b:Last>
            <b:First>Wan Mohd Ashri</b:First>
          </b:Person>
        </b:NameList>
      </b:Author>
    </b:Author>
    <b:RefOrder>35</b:RefOrder>
  </b:Source>
  <b:Source>
    <b:Tag>Mah10</b:Tag>
    <b:SourceType>JournalArticle</b:SourceType>
    <b:Guid>{0AA3D71D-1D0E-4046-AD23-6B79209A45AD}</b:Guid>
    <b:Title>Advanced Oxidation Processes (AOPs) Involving Ultrasound for Waste Water Treatment: A Review with Emphasis on Cost Estimation</b:Title>
    <b:JournalName>Ultrasonics Sonochemistry</b:JournalName>
    <b:Year>2010</b:Year>
    <b:Pages>990-1003</b:Pages>
    <b:Volume>17</b:Volume>
    <b:Author>
      <b:Author>
        <b:NameList>
          <b:Person>
            <b:Last>Mahamuni</b:Last>
            <b:Middle>N.</b:Middle>
            <b:First>Naresh</b:First>
          </b:Person>
          <b:Person>
            <b:Last>Adewuyi</b:Last>
            <b:Middle>G.</b:Middle>
            <b:First>Yusuf</b:First>
          </b:Person>
        </b:NameList>
      </b:Author>
    </b:Author>
    <b:RefOrder>36</b:RefOrder>
  </b:Source>
  <b:Source>
    <b:Tag>Tch03</b:Tag>
    <b:SourceType>Book</b:SourceType>
    <b:Guid>{15E27696-C7F4-4FF1-A881-545BD9B71455}</b:Guid>
    <b:Title>Wastewater Engineering Treatment and Reuse</b:Title>
    <b:Year>2003</b:Year>
    <b:City>New York</b:City>
    <b:Publisher>McGraw-Hill Companies</b:Publisher>
    <b:Edition>4th</b:Edition>
    <b:Author>
      <b:Author>
        <b:NameList>
          <b:Person>
            <b:Last>Tchobanoglous</b:Last>
            <b:First>George</b:First>
          </b:Person>
          <b:Person>
            <b:Last>Burton</b:Last>
            <b:Middle>L.</b:Middle>
            <b:First>Franklin</b:First>
          </b:Person>
          <b:Person>
            <b:Last>Stensel</b:Last>
            <b:Middle>H.</b:Middle>
            <b:First>David </b:First>
          </b:Person>
        </b:NameList>
      </b:Author>
    </b:Author>
    <b:RefOrder>37</b:RefOrder>
  </b:Source>
  <b:Source>
    <b:Tag>Asg14</b:Tag>
    <b:SourceType>JournalArticle</b:SourceType>
    <b:Guid>{76600139-115B-41CC-908E-1DE135E784DA}</b:Guid>
    <b:Title>Advanced Oxidation Processes for In-Situ Production of Hydrogen Peroxide/Hydroxyl Radical for Textile Wastewater Treatment: A Review</b:Title>
    <b:JournalName>Journal of Cleaner Production</b:JournalName>
    <b:Year>2014</b:Year>
    <b:Pages>1-13</b:Pages>
    <b:Volume>XXX</b:Volume>
    <b:Author>
      <b:Author>
        <b:NameList>
          <b:Person>
            <b:Last>Asghar</b:Last>
            <b:First>Anam</b:First>
          </b:Person>
          <b:Person>
            <b:Last>Abdul Raman</b:Last>
            <b:First>Abdul Aziz</b:First>
          </b:Person>
          <b:Person>
            <b:Last>Wan Daud</b:Last>
            <b:First>Wan Mohd Ashri</b:First>
          </b:Person>
        </b:NameList>
      </b:Author>
    </b:Author>
    <b:RefOrder>38</b:RefOrder>
  </b:Source>
  <b:Source>
    <b:Tag>PBa08</b:Tag>
    <b:SourceType>JournalArticle</b:SourceType>
    <b:Guid>{953306FB-9A18-448F-B01D-C186B522A251}</b:Guid>
    <b:Author>
      <b:Author>
        <b:NameList>
          <b:Person>
            <b:Last>Rodriguez</b:Last>
            <b:First>P</b:First>
            <b:Middle>Bautista A F Mohedano J A Casas J A Zazo J J</b:Middle>
          </b:Person>
        </b:NameList>
      </b:Author>
    </b:Author>
    <b:Title>An overview of the application of Fenton oxidation to industrial wastewaters treatment</b:Title>
    <b:JournalName>Chemical Technology and Biotechnology </b:JournalName>
    <b:Year>2008</b:Year>
    <b:RefOrder>39</b:RefOrder>
  </b:Source>
  <b:Source>
    <b:Tag>And99</b:Tag>
    <b:SourceType>JournalArticle</b:SourceType>
    <b:Guid>{300FDAC3-16FA-4259-98C7-5CDA2ADCB01F}</b:Guid>
    <b:Title>Advanced Oxidation Processes (AOP) for Water Purification and Recovery</b:Title>
    <b:Year>1999</b:Year>
    <b:Author>
      <b:Author>
        <b:NameList>
          <b:Person>
            <b:Last>Andreozzi</b:Last>
            <b:First>Roberto</b:First>
          </b:Person>
          <b:Person>
            <b:Last>Caprio</b:Last>
            <b:First>Vincenzo</b:First>
          </b:Person>
          <b:Person>
            <b:Last>Insola</b:Last>
            <b:First>Amedeo</b:First>
          </b:Person>
          <b:Person>
            <b:Last>Marotta</b:Last>
            <b:First>Raffaele</b:First>
          </b:Person>
        </b:NameList>
      </b:Author>
    </b:Author>
    <b:JournalName>Catalysis Today</b:JournalName>
    <b:Pages>51-59</b:Pages>
    <b:Volume>53</b:Volume>
    <b:RefOrder>40</b:RefOrder>
  </b:Source>
  <b:Source>
    <b:Tag>Shi15</b:Tag>
    <b:SourceType>JournalArticle</b:SourceType>
    <b:Guid>{4C3F415A-2BC5-45B5-BE23-E6E543909A38}</b:Guid>
    <b:Author>
      <b:Author>
        <b:NameList>
          <b:Person>
            <b:Last>Daud</b:Last>
            <b:First>ShimaRahim</b:First>
            <b:Middle>Pouran1A.R.Abdul AzizWan Mohd AshriWan</b:Middle>
          </b:Person>
        </b:NameList>
      </b:Author>
    </b:Author>
    <b:Title>Review on the main advances in photo-Fenton oxidation system for recalcitrant wastewaters</b:Title>
    <b:JournalName>Journal of Industrial and Engineering Chemistry</b:JournalName>
    <b:Year>2015</b:Year>
    <b:Volume>Volume 21, 25 January 2015, Pages 53-69</b:Volume>
    <b:RefOrder>41</b:RefOrder>
  </b:Source>
  <b:Source>
    <b:Tag>Hui74</b:Tag>
    <b:SourceType>JournalArticle</b:SourceType>
    <b:Guid>{B5261E5E-8B46-4672-8FBD-371E436B42A9}</b:Guid>
    <b:Author>
      <b:Author>
        <b:NameList>
          <b:Person>
            <b:Last>JinChoibChin-PaoHuangb</b:Last>
            <b:First>HuiZhangabHeung</b:First>
          </b:Person>
        </b:NameList>
      </b:Author>
    </b:Author>
    <b:Title>Optimization of Fenton process for the treatment of landfill leachate</b:Title>
    <b:JournalName>Journal of Hazardous Materials</b:JournalName>
    <b:Year>, 17 October 2005, Pages 166-174</b:Year>
    <b:RefOrder>42</b:RefOrder>
  </b:Source>
  <b:Source>
    <b:Tag>Deg</b:Tag>
    <b:SourceType>JournalArticle</b:SourceType>
    <b:Guid>{EF39FB04-9B6C-4E38-8DDE-681738C20A8E}</b:Guid>
    <b:Title>Degradation of Organic Pollutants by the Photo‐Fenton‐Process</b:Title>
    <b:JournalName>hemical Engineering &amp; Technology 21(2):187 - 191</b:JournalName>
    <b:RefOrder>43</b:RefOrder>
  </b:Source>
  <b:Source>
    <b:Tag>Dav</b:Tag>
    <b:SourceType>JournalArticle</b:SourceType>
    <b:Guid>{69F3388F-0265-4E91-9CF1-0807E49C5BDC}</b:Guid>
    <b:Author>
      <b:Author>
        <b:NameList>
          <b:Person>
            <b:Last>David L. Sedlak</b:Last>
            <b:First>and</b:First>
            <b:Middle>Anders W. Andren</b:Middle>
          </b:Person>
        </b:NameList>
      </b:Author>
    </b:Author>
    <b:Title>Oxidation of chlorobenzene with Fenton's reagent</b:Title>
    <b:JournalName>Environmental science and technology </b:JournalName>
    <b:RefOrder>44</b:RefOrder>
  </b:Source>
  <b:Source>
    <b:Tag>Org</b:Tag>
    <b:SourceType>JournalArticle</b:SourceType>
    <b:Guid>{831C866D-EE96-4E4E-8797-87F3DED39243}</b:Guid>
    <b:Title>Organic Removal of Anaerobically Treated Leachate by Fenton Coagulation</b:Title>
    <b:JournalName>ournal of Environmental Engineering 127(7)</b:JournalName>
    <b:RefOrder>45</b:RefOrder>
  </b:Source>
  <b:Source>
    <b:Tag>Hyd</b:Tag>
    <b:SourceType>JournalArticle</b:SourceType>
    <b:Guid>{AF7153D0-780C-4F2D-83D9-146923044678}</b:Guid>
    <b:Title>Hydroxyl radical concentration profile in photo-Fenton oxidation process: Generation and consumption of hydroxyl radicals during the discoloration of azo-dye Orange II</b:Title>
    <b:JournalName>Chemosphere</b:JournalName>
    <b:RefOrder>46</b:RefOrder>
  </b:Source>
  <b:Source>
    <b:Tag>Eff</b:Tag>
    <b:SourceType>JournalArticle</b:SourceType>
    <b:Guid>{2CF2C0EF-0EE3-4856-B37B-E8EBEF9514AE}</b:Guid>
    <b:Title>Effect of hydrogen peroxide production and the Fenton reaction on membrane composition of Streptococcus pneumoniae</b:Title>
    <b:RefOrder>47</b:RefOrder>
  </b:Source>
  <b:Source>
    <b:Tag>The</b:Tag>
    <b:SourceType>JournalArticle</b:SourceType>
    <b:Guid>{D40E934A-D2B8-4F67-8D51-4EA8C68C9C27}</b:Guid>
    <b:Title>The Role of Ferrous Ion in Fenton and Photo-Fenton Processes for the Degradation of Phenol</b:Title>
    <b:JournalName>Chemosphere 55(9):1235-43</b:JournalName>
    <b:RefOrder>48</b:RefOrder>
  </b:Source>
  <b:Source>
    <b:Tag>Tre</b:Tag>
    <b:SourceType>JournalArticle</b:SourceType>
    <b:Guid>{7E48E051-1B91-4BB7-98C3-8088B4C84ED6}</b:Guid>
    <b:Title>Trends in electro-Fenton process for water and wastewater treatment: An overview</b:Title>
    <b:RefOrder>49</b:RefOrder>
  </b:Source>
  <b:Source>
    <b:Tag>Tre1</b:Tag>
    <b:SourceType>JournalArticle</b:SourceType>
    <b:Guid>{E6A9D8D7-6150-48EC-A0A9-591570B65CEC}</b:Guid>
    <b:Title>Treatment of winery wastewater by anodic oxidation using BDD electrode</b:Title>
    <b:RefOrder>50</b:RefOrder>
  </b:Source>
  <b:Source>
    <b:Tag>Tit</b:Tag>
    <b:SourceType>JournalArticle</b:SourceType>
    <b:Guid>{EE91A168-709B-4033-8C90-C15FB5941898}</b:Guid>
    <b:Title>Titanium dioxide as a catalyst support in heterogeneous catalysis.</b:Title>
    <b:RefOrder>52</b:RefOrder>
  </b:Source>
  <b:Source>
    <b:Tag>Oll11</b:Tag>
    <b:SourceType>JournalArticle</b:SourceType>
    <b:Guid>{D5C47A7A-0D72-4337-942E-BC8F56C51E6B}</b:Guid>
    <b:Title>Combination of Advanced Oxidation Processes and Biological Treatments for Wastewater Decontamination - A Review</b:Title>
    <b:JournalName>Science of the Total Environment</b:JournalName>
    <b:Year>2011</b:Year>
    <b:Pages>4141-4166</b:Pages>
    <b:Volume>409</b:Volume>
    <b:Author>
      <b:Author>
        <b:NameList>
          <b:Person>
            <b:Last>Oller</b:Last>
            <b:First>I.</b:First>
          </b:Person>
          <b:Person>
            <b:Last>Malato</b:Last>
            <b:First>S.</b:First>
          </b:Person>
          <b:Person>
            <b:Last>Sanchez-Perez</b:Last>
            <b:First>J.A.</b:First>
          </b:Person>
        </b:NameList>
      </b:Author>
    </b:Author>
    <b:RefOrder>53</b:RefOrder>
  </b:Source>
  <b:Source>
    <b:Tag>Cha141</b:Tag>
    <b:SourceType>Misc</b:SourceType>
    <b:Guid>{C739E4EE-8AAE-4F24-ACCB-D9874CBB5BAD}</b:Guid>
    <b:Title>Chapter III: Theoretical Concepts</b:Title>
    <b:YearAccessed>2014</b:YearAccessed>
    <b:MonthAccessed>November</b:MonthAccessed>
    <b:DayAccessed>20</b:DayAccessed>
    <b:URL>http://shodhganga.inflibnet.ac.in/bitstream/10603/3454/9/09_chapter%203.pdf</b:URL>
    <b:RefOrder>54</b:RefOrder>
  </b:Source>
  <b:Source>
    <b:Tag>MLL14</b:Tag>
    <b:SourceType>Book</b:SourceType>
    <b:Guid>{610A86C8-B12F-445E-AEA1-03F45E2A5D58}</b:Guid>
    <b:Title>Advanced Oxidation Technologies: Sustainable Solutions for Environmental Treatment</b:Title>
    <b:Year>2014</b:Year>
    <b:Author>
      <b:Author>
        <b:NameList>
          <b:Person>
            <b:Last>M.L. Litter</b:Last>
            <b:First>R.J.</b:First>
            <b:Middle>Candel, J.M. Meichtry</b:Middle>
          </b:Person>
        </b:NameList>
      </b:Author>
    </b:Author>
    <b:Publisher>Taylor and Francis</b:Publisher>
    <b:RefOrder>55</b:RefOrder>
  </b:Source>
  <b:Source>
    <b:Tag>Rec</b:Tag>
    <b:SourceType>JournalArticle</b:SourceType>
    <b:Guid>{B5970C28-62F7-45A0-924D-595B3312751B}</b:Guid>
    <b:Title>Recent developments in photocatalytic water treatment technology: A review</b:Title>
    <b:RefOrder>51</b:RefOrder>
  </b:Source>
  <b:Source>
    <b:Tag>Biz17</b:Tag>
    <b:SourceType>ConferenceProceedings</b:SourceType>
    <b:Guid>{09E188CC-FAB2-4BB5-B52F-D86C20E2B4A4}</b:Guid>
    <b:Title>Influence of Selected Stakeholders of Construction Investment Projects on The Course of Project</b:Title>
    <b:Pages>1-7</b:Pages>
    <b:Year>2017</b:Year>
    <b:ConferenceName>IOP Conf. Series: Materials Science and Engineering 245 (2017) 072018 doi:10.1088/1757-899X/245/7/072018</b:ConferenceName>
    <b:Publisher>IOP Publishing</b:Publisher>
    <b:Author>
      <b:Author>
        <b:NameList>
          <b:Person>
            <b:Last>Bizon-Gorecka</b:Last>
            <b:First>J</b:First>
          </b:Person>
          <b:Person>
            <b:Last>Gorecki</b:Last>
            <b:First>Jarosaw</b:First>
          </b:Person>
        </b:NameList>
      </b:Author>
    </b:Author>
    <b:RefOrder>1</b:RefOrder>
  </b:Source>
  <b:Source>
    <b:Tag>Abd17</b:Tag>
    <b:SourceType>JournalArticle</b:SourceType>
    <b:Guid>{8AD4C1C7-57FD-4E57-9D9A-6FBF75864C99}</b:Guid>
    <b:Title>Cost and time overrun in building projects: professional attitude and incidence rate in practice</b:Title>
    <b:JournalName>international journal of economics , commerce and management</b:JournalName>
    <b:Year>2017</b:Year>
    <b:Pages>5: 276-283</b:Pages>
    <b:Author>
      <b:Author>
        <b:NameList>
          <b:Person>
            <b:Last>Abdulkadir</b:Last>
            <b:First>S</b:First>
          </b:Person>
          <b:Person>
            <b:Last>Muhammad</b:Last>
            <b:First>A</b:First>
            <b:Middle>I</b:Middle>
          </b:Person>
          <b:Person>
            <b:Last>Gidado</b:Last>
            <b:First>U</b:First>
            <b:Middle>M</b:Middle>
          </b:Person>
          <b:Person>
            <b:Last>Nuruddeen</b:Last>
            <b:First>U</b:First>
          </b:Person>
        </b:NameList>
      </b:Author>
    </b:Author>
    <b:RefOrder>2</b:RefOrder>
  </b:Source>
  <b:Source>
    <b:Tag>Cha08</b:Tag>
    <b:SourceType>Book</b:SourceType>
    <b:Guid>{309D36CD-7DB0-4620-9CFF-75B5D8AA8A87}</b:Guid>
    <b:Author>
      <b:Author>
        <b:Corporate>CIOB (Chartered Institute of Building)</b:Corporate>
      </b:Author>
    </b:Author>
    <b:Title>Managing the risk of delayed completion in the 21st century</b:Title>
    <b:Year>2008</b:Year>
    <b:Publisher>Chartered industry of building (CIOB)</b:Publisher>
    <b:RefOrder>3</b:RefOrder>
  </b:Source>
  <b:Source>
    <b:Tag>Uni09</b:Tag>
    <b:SourceType>Book</b:SourceType>
    <b:Guid>{CA4C4D17-3ED7-41D8-A988-D1EC5881663A}</b:Guid>
    <b:Title>Hand book on planning, monitoring and evaluating for development results: united nation development programme</b:Title>
    <b:Year>2009</b:Year>
    <b:Author>
      <b:Author>
        <b:Corporate>United Nation Development Programme (UNDP)</b:Corporate>
      </b:Author>
    </b:Author>
    <b:City>NewYork</b:City>
    <b:Publisher>one united nations plaza/www.undp.org/eo/handbook</b:Publisher>
    <b:RefOrder>4</b:RefOrder>
  </b:Source>
  <b:Source>
    <b:Tag>Pro13</b:Tag>
    <b:SourceType>Book</b:SourceType>
    <b:Guid>{1EC250AE-7677-4204-9F00-9F990437B0DB}</b:Guid>
    <b:Title>A guide to the Project Management Body of Knowledge (PMBOK Guide) 5 (Ed)</b:Title>
    <b:Year>2013</b:Year>
    <b:Author>
      <b:Author>
        <b:Corporate>Project Management Institute (PMI)</b:Corporate>
      </b:Author>
    </b:Author>
    <b:City>Newtown Square, PA 19073-3299 USA</b:City>
    <b:Publisher>Project Management Institute, Inc.</b:Publisher>
    <b:RefOrder>5</b:RefOrder>
  </b:Source>
  <b:Source>
    <b:Tag>Yak15</b:Tag>
    <b:SourceType>JournalArticle</b:SourceType>
    <b:Guid>{5DD3D686-93F3-4292-966A-6EEDB0298096}</b:Guid>
    <b:Title>Impact of Self Organization And Time Management on Staff Performance and Service Delivery</b:Title>
    <b:Pages>3(2):52-61</b:Pages>
    <b:Year>2015</b:Year>
    <b:JournalName>International Journal of Public Administration and Management Research (IJPAMR)</b:JournalName>
    <b:Author>
      <b:Author>
        <b:NameList>
          <b:Person>
            <b:Last>Yakubu</b:Last>
            <b:First>A</b:First>
          </b:Person>
          <b:Person>
            <b:Last>Edna</b:Last>
            <b:First>Baba</b:First>
          </b:Person>
        </b:NameList>
      </b:Author>
    </b:Author>
    <b:RefOrder>6</b:RefOrder>
  </b:Source>
  <b:Source>
    <b:Tag>Wes06</b:Tag>
    <b:SourceType>Book</b:SourceType>
    <b:Guid>{C6AE51B7-A1BA-4B62-8B3B-DABA66B8495F}</b:Guid>
    <b:Title>The project management life-cycle: a complete step-by-step methodology for initiating, planning, executing and closing the project</b:Title>
    <b:Year>2006</b:Year>
    <b:City>London-UK</b:City>
    <b:Publisher>Kogan page ltd</b:Publisher>
    <b:Author>
      <b:Author>
        <b:NameList>
          <b:Person>
            <b:Last>Westland</b:Last>
            <b:First>J</b:First>
          </b:Person>
        </b:NameList>
      </b:Author>
    </b:Author>
    <b:RefOrder>7</b:RefOrder>
  </b:Source>
  <b:Source>
    <b:Tag>Wam15</b:Tag>
    <b:SourceType>JournalArticle</b:SourceType>
    <b:Guid>{C62C87B3-5BA3-4CBA-91AD-59E553CE7335}</b:Guid>
    <b:Title>Factors Affecting Completion of Road Construction Projects in Nairobi City County: Case Study of Kenya Urban Roads Authority (KURA)</b:Title>
    <b:Year>2015</b:Year>
    <b:Pages>5:525-547</b:Pages>
    <b:JournalName>International Journal of Scientific and Research Publications</b:JournalName>
    <b:Author>
      <b:Author>
        <b:NameList>
          <b:Person>
            <b:Last>Wambui</b:Last>
            <b:Middle>N</b:Middle>
            <b:First>David</b:First>
          </b:Person>
          <b:Person>
            <b:Last>Ombui</b:Last>
            <b:First>N</b:First>
          </b:Person>
          <b:Person>
            <b:Last>Kagiri</b:Last>
            <b:First>A</b:First>
          </b:Person>
        </b:NameList>
      </b:Author>
    </b:Author>
    <b:RefOrder>8</b:RefOrder>
  </b:Source>
  <b:Source>
    <b:Tag>Ugw16</b:Tag>
    <b:SourceType>JournalArticle</b:SourceType>
    <b:Guid>{646903D5-150B-420B-AF17-1B88D216BCF8}</b:Guid>
    <b:Title>An appraisal of construction management practice </b:Title>
    <b:JournalName>Nigerian journal of construction (NIJOTECH)</b:JournalName>
    <b:Year>2016</b:Year>
    <b:Pages>35:754-760</b:Pages>
    <b:Author>
      <b:Author>
        <b:NameList>
          <b:Person>
            <b:Last>Ugwu</b:Last>
            <b:Middle>O</b:Middle>
            <b:First>O</b:First>
          </b:Person>
          <b:Person>
            <b:Last>Attah</b:Last>
            <b:Middle>O</b:Middle>
            <b:First>I</b:First>
          </b:Person>
        </b:NameList>
      </b:Author>
    </b:Author>
    <b:RefOrder>9</b:RefOrder>
  </b:Source>
  <b:Source>
    <b:Tag>Tra13</b:Tag>
    <b:SourceType>Book</b:SourceType>
    <b:Guid>{C757D507-C376-4C0E-A477-FB749304942C}</b:Guid>
    <b:Title>Time Management</b:Title>
    <b:Year>2013</b:Year>
    <b:City>Newyork(USA)</b:City>
    <b:Publisher>American Mnagement Association</b:Publisher>
    <b:Author>
      <b:Author>
        <b:NameList>
          <b:Person>
            <b:Last>Tracy</b:Last>
            <b:First>Brian</b:First>
          </b:Person>
        </b:NameList>
      </b:Author>
    </b:Author>
    <b:RefOrder>10</b:RefOrder>
  </b:Source>
  <b:Source>
    <b:Tag>Too08</b:Tag>
    <b:SourceType>JournalArticle</b:SourceType>
    <b:Guid>{CC196560-6DC1-4C7A-BB6C-895FD23576E0}</b:Guid>
    <b:Title>Leadership for future construction industry:Agenda for authentic leadership</b:Title>
    <b:Year>2008</b:Year>
    <b:Author>
      <b:Author>
        <b:NameList>
          <b:Person>
            <b:Last>Toor</b:Last>
            <b:First>S.</b:First>
            <b:Middle>&amp; Ofori, G</b:Middle>
          </b:Person>
        </b:NameList>
      </b:Author>
    </b:Author>
    <b:JournalName>International Journal of Project Management</b:JournalName>
    <b:Pages>26(60):620 – 630</b:Pages>
    <b:RefOrder>11</b:RefOrder>
  </b:Source>
  <b:Source>
    <b:Tag>Sun09</b:Tag>
    <b:SourceType>Report</b:SourceType>
    <b:Guid>{B92A6ED3-4F55-4CDB-AA8C-8FCCB3125340}</b:Guid>
    <b:Title>Planning of construction project: A managerial approach</b:Title>
    <b:Year>2009</b:Year>
    <b:Publisher>A PhD Dissertation </b:Publisher>
    <b:City>university of siegen</b:City>
    <b:Author>
      <b:Author>
        <b:NameList>
          <b:Person>
            <b:Last>Sunke</b:Last>
            <b:First>Nicole</b:First>
          </b:Person>
        </b:NameList>
      </b:Author>
    </b:Author>
    <b:RefOrder>12</b:RefOrder>
  </b:Source>
  <b:Source>
    <b:Tag>Sso10</b:Tag>
    <b:SourceType>ConferenceProceedings</b:SourceType>
    <b:Guid>{77F6E699-D28E-4CE5-AB86-C4CC293342F9}</b:Guid>
    <b:Year>2010</b:Year>
    <b:Author>
      <b:Author>
        <b:NameList>
          <b:Person>
            <b:Last>Ssonko</b:Last>
            <b:Middle>K.W.</b:Middle>
            <b:First>David</b:First>
          </b:Person>
        </b:NameList>
      </b:Author>
    </b:Author>
    <b:ConferenceName>Capacity Building Workshop For Public Sector Human Resource Managers In Africa On “Strengthening</b:ConferenceName>
    <b:City>cotounou-Benin Republic</b:City>
    <b:Title>Ethics, Accountability, Transparency, Integrity And Professionalism In The Public Service: The Case Of Uganda</b:Title>
    <b:Publisher>African Mnagement Development institute Network (AMDIN)</b:Publisher>
    <b:RefOrder>13</b:RefOrder>
  </b:Source>
  <b:Source>
    <b:Tag>Sol16</b:Tag>
    <b:SourceType>ConferenceProceedings</b:SourceType>
    <b:Guid>{3733C414-1897-4DE0-A779-FED795E42006}</b:Guid>
    <b:Title>Strategies for Effective Materials Management Towards Sustainable Construction Enhancement</b:Title>
    <b:Pages>496-505</b:Pages>
    <b:Year>2016</b:Year>
    <b:ConferenceName>9th cidb Postgraduate Conference: “Emerging trends in construction organisational practices and project management knowledge area”</b:ConferenceName>
    <b:City>Cape Town,  South Africa</b:City>
    <b:Publisher>Department of Construction Management and Quantity Surveying Faculty of Engineering, Cape Peninsula University of Technology, Cape Town, Western Cape, South Africa</b:Publisher>
    <b:Author>
      <b:Author>
        <b:NameList>
          <b:Person>
            <b:Last>Solanke</b:Last>
            <b:Middle>H</b:Middle>
            <b:First>Bukola</b:First>
          </b:Person>
          <b:Person>
            <b:Last>Fapohunda</b:Last>
            <b:Middle>A</b:Middle>
            <b:First>Julius</b:First>
          </b:Person>
        </b:NameList>
      </b:Author>
    </b:Author>
    <b:RefOrder>14</b:RefOrder>
  </b:Source>
  <b:Source>
    <b:Tag>Sar18</b:Tag>
    <b:SourceType>JournalArticle</b:SourceType>
    <b:Guid>{05DE75B0-2142-46A2-A0E7-36BD2C61CE57}</b:Guid>
    <b:Title>Importance of Material Management on Construction sites</b:Title>
    <b:JournalName>International Journal of Engineering Research in Mechanical and Civil Engineering</b:JournalName>
    <b:Year>2018</b:Year>
    <b:Pages>66-69</b:Pages>
    <b:Author>
      <b:Author>
        <b:NameList>
          <b:Person>
            <b:Last>Sarowar</b:Last>
            <b:Middle>P</b:Middle>
            <b:First>P</b:First>
          </b:Person>
          <b:Person>
            <b:Last>Surdkar</b:Last>
            <b:Middle>S</b:Middle>
            <b:First>K</b:First>
          </b:Person>
          <b:Person>
            <b:Last>Chaudhari</b:Last>
            <b:Middle>K</b:Middle>
            <b:First>C</b:First>
          </b:Person>
        </b:NameList>
      </b:Author>
    </b:Author>
    <b:RefOrder>15</b:RefOrder>
  </b:Source>
  <b:Source>
    <b:Tag>Sal14</b:Tag>
    <b:SourceType>Book</b:SourceType>
    <b:Guid>{F85444E8-2EA2-4C24-A9F5-5F60C32CA606}</b:Guid>
    <b:Title>Understanding and Improving Teamwork in Organizations: A Scientifically Based Practical Guide</b:Title>
    <b:Year>2014</b:Year>
    <b:Publisher>Wiley Periodicals, Inc. willeyonlinelibrary.com</b:Publisher>
    <b:Author>
      <b:Author>
        <b:NameList>
          <b:Person>
            <b:Last>Salas</b:Last>
            <b:First>E</b:First>
          </b:Person>
          <b:Person>
            <b:Last>Shuffler</b:Last>
            <b:Middle>L</b:Middle>
            <b:First>M</b:First>
          </b:Person>
          <b:Person>
            <b:Last>Thayer</b:Last>
            <b:Middle>L</b:Middle>
            <b:First>A</b:First>
          </b:Person>
          <b:Person>
            <b:Last>Bedwell</b:Last>
            <b:Middle>L</b:Middle>
            <b:First>W</b:First>
          </b:Person>
          <b:Person>
            <b:Last>Lazzara</b:Last>
            <b:Middle>H</b:Middle>
            <b:First>E</b:First>
          </b:Person>
        </b:NameList>
      </b:Author>
    </b:Author>
    <b:RefOrder>16</b:RefOrder>
  </b:Source>
  <b:Source>
    <b:Tag>Sah17</b:Tag>
    <b:SourceType>JournalArticle</b:SourceType>
    <b:Guid>{55DDC3B5-AC9F-4978-8167-728E313541ED}</b:Guid>
    <b:Title>Effect of time management on job satisfaction and motivation of teacher educators: A narative analysis</b:Title>
    <b:Pages>6 (2) 213-224</b:Pages>
    <b:Year>2017</b:Year>
    <b:JournalName>international journal of higher education</b:JournalName>
    <b:Author>
      <b:Author>
        <b:NameList>
          <b:Person>
            <b:Last>Sahito</b:Last>
            <b:First>Z</b:First>
          </b:Person>
          <b:Person>
            <b:Last>Vaisanen</b:Last>
            <b:First>P</b:First>
          </b:Person>
        </b:NameList>
      </b:Author>
    </b:Author>
    <b:RefOrder>17</b:RefOrder>
  </b:Source>
  <b:Source>
    <b:Tag>Pat11</b:Tag>
    <b:SourceType>ConferenceProceedings</b:SourceType>
    <b:Guid>{89CDFD47-C025-4BF7-90F5-5811360D69FE}</b:Guid>
    <b:Title>Construction Materials Management On Project Sites</b:Title>
    <b:Year>2011</b:Year>
    <b:Author>
      <b:Author>
        <b:NameList>
          <b:Person>
            <b:Last>Patel</b:Last>
            <b:Middle>V</b:Middle>
            <b:First>Khyomesh</b:First>
          </b:Person>
          <b:Person>
            <b:Last>Vyas</b:Last>
            <b:Middle>M</b:Middle>
            <b:First>Chetna</b:First>
          </b:Person>
        </b:NameList>
      </b:Author>
    </b:Author>
    <b:ConferenceName>National Conference on Recent Trends in Engineering &amp; Technology</b:ConferenceName>
    <b:City>Gujarat,India</b:City>
    <b:Publisher>B.V.M. Engineering College, V.V.Nagar,</b:Publisher>
    <b:RefOrder>18</b:RefOrder>
  </b:Source>
  <b:Source>
    <b:Tag>Pas09</b:Tag>
    <b:SourceType>Book</b:SourceType>
    <b:Guid>{BC469BF6-4BD6-4BD2-A2D3-2ED29D1FA505}</b:Guid>
    <b:Title>Project Managemnt</b:Title>
    <b:Year>2009</b:Year>
    <b:Publisher>Olaf Passenheim &amp; Ventus Publishing ApS, ISBN 978-87-7681-487-8</b:Publisher>
    <b:Author>
      <b:Author>
        <b:NameList>
          <b:Person>
            <b:Last>Passenheim</b:Last>
            <b:First>Olaf</b:First>
          </b:Person>
        </b:NameList>
      </b:Author>
    </b:Author>
    <b:RefOrder>19</b:RefOrder>
  </b:Source>
  <b:Source>
    <b:Tag>Oth12</b:Tag>
    <b:SourceType>ConferenceProceedings</b:SourceType>
    <b:Guid>{6EDE3964-EBBE-482F-BA9C-F4FE7A6BDB26}</b:Guid>
    <b:Title>Human resource management in the construction of a sustainable development project: towards successful completion</b:Title>
    <b:Pages>169-180</b:Pages>
    <b:Year>2012</b:Year>
    <b:ConferenceName>WIT Transactions on Ecology and The Environment, Vol 162, © 2012 </b:ConferenceName>
    <b:City>Perak, Malaysia</b:City>
    <b:Publisher>Universiti Teknologi Petronas,WIT Press www.witpress.com, ISSN 1743-3541 (on-line)</b:Publisher>
    <b:Author>
      <b:Author>
        <b:NameList>
          <b:Person>
            <b:Last>Othman</b:Last>
            <b:First>I</b:First>
          </b:Person>
          <b:Person>
            <b:Last>Idrus</b:Last>
            <b:First>A</b:First>
          </b:Person>
          <b:Person>
            <b:Last> Napiah</b:Last>
            <b:First>M</b:First>
          </b:Person>
        </b:NameList>
      </b:Author>
    </b:Author>
    <b:RefOrder>20</b:RefOrder>
  </b:Source>
  <b:Source>
    <b:Tag>Olm10</b:Tag>
    <b:SourceType>Book</b:SourceType>
    <b:Guid>{AAB9583D-B751-4E51-9F47-E1B7F1C85B64}</b:Guid>
    <b:Title>Effective Time Management Skills &amp; Practices: Self-Assessment Questionnaire</b:Title>
    <b:Year>2010</b:Year>
    <b:Author>
      <b:Author>
        <b:NameList>
          <b:Person>
            <b:Last>Olmstead</b:Last>
            <b:Middle>W</b:Middle>
            <b:First>John</b:First>
          </b:Person>
        </b:NameList>
      </b:Author>
    </b:Author>
    <b:City>St. Louise MS(USA)</b:City>
    <b:Publisher>Olmstead  Associate</b:Publisher>
    <b:RefOrder>21</b:RefOrder>
  </b:Source>
  <b:Source>
    <b:Tag>Ola10</b:Tag>
    <b:SourceType>JournalArticle</b:SourceType>
    <b:Guid>{A0A08FD2-0A3C-49EA-994E-F980900BF29C}</b:Guid>
    <b:Title>Cost and time control of construction projects:  inhibiting factors and mitigating measures in practice</b:Title>
    <b:Year>2010</b:Year>
    <b:JournalName>construction management economics</b:JournalName>
    <b:Pages>28(5), 509-526</b:Pages>
    <b:Author>
      <b:Author>
        <b:NameList>
          <b:Person>
            <b:Last>Olawale</b:Last>
            <b:First>Y</b:First>
          </b:Person>
          <b:Person>
            <b:Last>Sun</b:Last>
            <b:First>M</b:First>
          </b:Person>
        </b:NameList>
      </b:Author>
    </b:Author>
    <b:RefOrder>22</b:RefOrder>
  </b:Source>
  <b:Source>
    <b:Tag>Ola15</b:Tag>
    <b:SourceType>JournalArticle</b:SourceType>
    <b:Guid>{3A868FBC-4282-4875-BAD3-78A9496EAE14}</b:Guid>
    <b:Title>Evaluation of stakeholders’ influence in the implementation of construction project</b:Title>
    <b:Year>2015</b:Year>
    <b:JournalName>International journal of project Management </b:JournalName>
    <b:Pages>23(4) 321-328</b:Pages>
    <b:Author>
      <b:Author>
        <b:NameList>
          <b:Person>
            <b:Last>Olander</b:Last>
            <b:First>S</b:First>
          </b:Person>
          <b:Person>
            <b:Last>Landin</b:Last>
            <b:First>A</b:First>
          </b:Person>
        </b:NameList>
      </b:Author>
    </b:Author>
    <b:RefOrder>23</b:RefOrder>
  </b:Source>
  <b:Source>
    <b:Tag>Ogu18</b:Tag>
    <b:SourceType>JournalArticle</b:SourceType>
    <b:Guid>{C361B7A1-D68B-485E-9B19-B3DFF1589E67}</b:Guid>
    <b:Title>Assessing the Impact of Quality Supervision on Construction Operatives‘ Project Delivery in Nigeria</b:Title>
    <b:JournalName>International Journal of Civil Engineering and Technology </b:JournalName>
    <b:Year>2018</b:Year>
    <b:Pages>9(9):426-439</b:Pages>
    <b:Author>
      <b:Author>
        <b:NameList>
          <b:Person>
            <b:Last>Ogundipe</b:Last>
            <b:Middle>E</b:Middle>
            <b:First>K</b:First>
          </b:Person>
          <b:Person>
            <b:Last>Olaniran</b:Last>
            <b:Middle>F</b:Middle>
            <b:First>H</b:First>
          </b:Person>
          <b:Person>
            <b:Last>Ajao</b:Last>
            <b:Middle>M</b:Middle>
            <b:First>A</b:First>
          </b:Person>
          <b:Person>
            <b:Last>Ogunbayo</b:Last>
            <b:Middle>F</b:Middle>
            <b:First>B</b:First>
          </b:Person>
        </b:NameList>
      </b:Author>
    </b:Author>
    <b:RefOrder>24</b:RefOrder>
  </b:Source>
  <b:Source>
    <b:Tag>Ofo13</b:Tag>
    <b:SourceType>JournalArticle</b:SourceType>
    <b:Guid>{F0959A2D-7DAA-435F-8542-0E4CCF21246F}</b:Guid>
    <b:Title>Project Management Practices and Critical Success Factors–A Developing Country Perspective</b:Title>
    <b:Pages>8(21)14-31</b:Pages>
    <b:Year>2013</b:Year>
    <b:JournalName>International Journal of Business and Management, Published by Canadian Center of Science and Education</b:JournalName>
    <b:Author>
      <b:Author>
        <b:NameList>
          <b:Person>
            <b:Last>Ofori</b:Last>
            <b:First>Daniel</b:First>
            <b:Middle>F</b:Middle>
          </b:Person>
        </b:NameList>
      </b:Author>
    </b:Author>
    <b:RefOrder>25</b:RefOrder>
  </b:Source>
  <b:Source>
    <b:Tag>Odu13</b:Tag>
    <b:SourceType>JournalArticle</b:SourceType>
    <b:Guid>{56BCC5D6-40F6-4919-AE12-89198E0000F5}</b:Guid>
    <b:Title>Effective Time Mnagement</b:Title>
    <b:Year>2013</b:Year>
    <b:JournalName>Singaporean Journal of business Economics, and management studies</b:JournalName>
    <b:Pages>1(1):9 -17</b:Pages>
    <b:Author>
      <b:Author>
        <b:NameList>
          <b:Person>
            <b:Last>Odumeru</b:Last>
            <b:Middle>A</b:Middle>
            <b:First>James</b:First>
          </b:Person>
        </b:NameList>
      </b:Author>
    </b:Author>
    <b:RefOrder>26</b:RefOrder>
  </b:Source>
  <b:Source>
    <b:Tag>Mur17</b:Tag>
    <b:SourceType>JournalArticle</b:SourceType>
    <b:Guid>{06822920-1C71-4262-BB45-C2116662D433}</b:Guid>
    <b:Title>Factors Affecting Timely Completion of Public Construction Projects in Trans-Nzoia County</b:Title>
    <b:Pages>7(4): 404 - 434</b:Pages>
    <b:Year>2017</b:Year>
    <b:JournalName>International Journal of Scientific and Research Publications, ISSN 2250-3153</b:JournalName>
    <b:Author>
      <b:Author>
        <b:NameList>
          <b:Person>
            <b:Last>Murithi</b:Last>
            <b:Middle>H</b:Middle>
            <b:First>S</b:First>
          </b:Person>
          <b:Person>
            <b:Last>Makokha</b:Last>
            <b:Middle>N</b:Middle>
            <b:First>E</b:First>
          </b:Person>
          <b:Person>
            <b:Last>Otieno</b:Last>
            <b:First>C</b:First>
          </b:Person>
        </b:NameList>
      </b:Author>
    </b:Author>
    <b:RefOrder>27</b:RefOrder>
  </b:Source>
  <b:Source>
    <b:Tag>Muh12</b:Tag>
    <b:SourceType>JournalArticle</b:SourceType>
    <b:Guid>{E66923AE-CA77-4130-9BE9-88213EC7156F}</b:Guid>
    <b:Title>causes of delay in nigeria construction industry</b:Title>
    <b:Pages>4 (2) 785-794</b:Pages>
    <b:Year>2012</b:Year>
    <b:JournalName>inter disciplinary journal of contemporary research in business</b:JournalName>
    <b:Author>
      <b:Author>
        <b:NameList>
          <b:Person>
            <b:Last>Muhammad</b:Last>
            <b:Middle>Alhaji</b:Middle>
            <b:First>Kasimu</b:First>
          </b:Person>
          <b:Person>
            <b:Last>Isah</b:Last>
            <b:Middle>Danladi</b:Middle>
            <b:First>Abubakar</b:First>
          </b:Person>
        </b:NameList>
      </b:Author>
    </b:Author>
    <b:RefOrder>28</b:RefOrder>
  </b:Source>
  <b:Source>
    <b:Tag>Mem12</b:Tag>
    <b:SourceType>JournalArticle</b:SourceType>
    <b:Guid>{756FB225-B2C5-48CE-A26F-0A2644728E7D}</b:Guid>
    <b:Title>Time and Cost Perfomance in Costruction Projects in Southern and Cenrtal Regions of Penisular Malaysia</b:Title>
    <b:Year>2012</b:Year>
    <b:JournalName>International Journal of Advances in Applied Sciences (IJAAS)</b:JournalName>
    <b:Pages>1(1):45-52</b:Pages>
    <b:Author>
      <b:Author>
        <b:NameList>
          <b:Person>
            <b:Last>Memon</b:Last>
            <b:Middle>H</b:Middle>
            <b:First>A</b:First>
          </b:Person>
          <b:Person>
            <b:Last>Abdul Rahman</b:Last>
            <b:First>I</b:First>
          </b:Person>
          <b:Person>
            <b:Last>Abdul Azis</b:Last>
            <b:First>A</b:First>
          </b:Person>
        </b:NameList>
      </b:Author>
    </b:Author>
    <b:RefOrder>29</b:RefOrder>
  </b:Source>
  <b:Source>
    <b:Tag>Man07</b:Tag>
    <b:SourceType>ConferenceProceedings</b:SourceType>
    <b:Guid>{D1C66F5C-E48E-4A7C-ABEA-4E5CE57F24E4}</b:Guid>
    <b:Title>The Management Of Plant And Machinery At Construction Site: It’s Impact On The Completion Time Of Construction Projects</b:Title>
    <b:Year>2007</b:Year>
    <b:Author>
      <b:Author>
        <b:NameList>
          <b:Person>
            <b:Last>Manaf</b:Last>
            <b:First>Zahara</b:First>
            <b:Middle>Bint</b:Middle>
          </b:Person>
          <b:Person>
            <b:Last>Razali</b:Last>
            <b:First>Muhammad</b:First>
            <b:Middle>Najib</b:Middle>
          </b:Person>
        </b:NameList>
      </b:Author>
    </b:Author>
    <b:ConferenceName>Management in Construction Researchers Association Conference (MICRA), 3-4 October 2007,</b:ConferenceName>
    <b:City>Kuala Lumpur</b:City>
    <b:Publisher>Universiti Malaya,</b:Publisher>
    <b:RefOrder>30</b:RefOrder>
  </b:Source>
  <b:Source>
    <b:Tag>Loh10</b:Tag>
    <b:SourceType>JournalArticle</b:SourceType>
    <b:Guid>{01445D8B-8355-4BA4-9901-83458FB92250}</b:Guid>
    <b:Title>Team Building in Project Management Practice in the UAE Construction Industry</b:Title>
    <b:Year>2010</b:Year>
    <b:City>Singapore</b:City>
    <b:Pages>31-35</b:Pages>
    <b:ConferenceName>IPEDR, </b:ConferenceName>
    <b:Author>
      <b:Author>
        <b:NameList>
          <b:Person>
            <b:Last>Lohiya</b:Last>
            <b:First>Gaurav</b:First>
          </b:Person>
        </b:NameList>
      </b:Author>
    </b:Author>
    <b:JournalName>IPEDR, Singapore</b:JournalName>
    <b:RefOrder>31</b:RefOrder>
  </b:Source>
  <b:Source>
    <b:Tag>Lek17</b:Tag>
    <b:SourceType>JournalArticle</b:SourceType>
    <b:Guid>{399599EF-37A7-4B77-8B10-F3E118267963}</b:Guid>
    <b:Title>Cost and Time Performance Information of Building Projects in Developing Economy</b:Title>
    <b:JournalName>International Journal of Mechanical Engineering and Technology</b:JournalName>
    <b:Year>2017</b:Year>
    <b:Pages>8(10):918-927, http://www.iaeme.com/IJMET</b:Pages>
    <b:Author>
      <b:Author>
        <b:NameList>
          <b:Person>
            <b:Last>Lekan</b:Last>
            <b:First>A</b:First>
          </b:Person>
          <b:Person>
            <b:Last>Dolapo</b:Last>
            <b:First>D</b:First>
          </b:Person>
          <b:Person>
            <b:Last>Joshua</b:Last>
            <b:First>O</b:First>
          </b:Person>
        </b:NameList>
      </b:Author>
    </b:Author>
    <b:RefOrder>32</b:RefOrder>
  </b:Source>
  <b:Source>
    <b:Tag>Kog13</b:Tag>
    <b:SourceType>Report</b:SourceType>
    <b:Guid>{5577EB22-72F5-4906-80D3-E4534CFEEF71}</b:Guid>
    <b:Title>Factors influencing the effectiveness of implementation of the economic stimulation programme (ESP), the case of construction projecs in Nairobi county, Kenya</b:Title>
    <b:Year>2013</b:Year>
    <b:Publisher>An unpublished MSc Thesis, University of Nairobi-Kenya</b:Publisher>
    <b:City>Nairobi</b:City>
    <b:Author>
      <b:Author>
        <b:NameList>
          <b:Person>
            <b:Last>Kogi</b:Last>
            <b:Middle>Mwai</b:Middle>
            <b:First>David</b:First>
          </b:Person>
        </b:NameList>
      </b:Author>
    </b:Author>
    <b:RefOrder>33</b:RefOrder>
  </b:Source>
  <b:Source>
    <b:Tag>Kob17</b:Tag>
    <b:SourceType>JournalArticle</b:SourceType>
    <b:Guid>{327AD208-5EAF-4C37-A988-950574706E35}</b:Guid>
    <b:Title>Influence of Stakeholders Involvement on Project Outcomes. A Case of Water, Sanitation, and Hygiene (Wash) Project in Rwanda</b:Title>
    <b:JournalName>European Journal of Business and Social Sciences</b:JournalName>
    <b:Year>2017</b:Year>
    <b:Pages> 6(6)195 - 206</b:Pages>
    <b:Author>
      <b:Author>
        <b:NameList>
          <b:Person>
            <b:Last>Kobusingye</b:Last>
            <b:First>B</b:First>
          </b:Person>
          <b:Person>
            <b:Last>Mungatu</b:Last>
            <b:Middle>K</b:Middle>
            <b:First>J</b:First>
          </b:Person>
          <b:Person>
            <b:Last>Mulyungi</b:Last>
            <b:First>P</b:First>
          </b:Person>
        </b:NameList>
      </b:Author>
    </b:Author>
    <b:RefOrder>34</b:RefOrder>
  </b:Source>
  <b:Source>
    <b:Tag>Kha16</b:Tag>
    <b:SourceType>ConferenceProceedings</b:SourceType>
    <b:Guid>{324E85A8-53F8-4C93-BB63-6A00B3BEC2AC}</b:Guid>
    <b:Title>Project Management Knowledge and Skills for Construction Industry</b:Title>
    <b:Year>2016</b:Year>
    <b:Pages>93-97</b:Pages>
    <b:ConferenceName>International Conference on Civil, Architecture and Sustainable Development </b:ConferenceName>
    <b:City> London(UK)</b:City>
    <b:Publisher>(CASD-2016) Dec. 1-2, 2016</b:Publisher>
    <b:Author>
      <b:Author>
        <b:NameList>
          <b:Person>
            <b:Last>Khamaksorn</b:Last>
            <b:First>A</b:First>
          </b:Person>
        </b:NameList>
      </b:Author>
    </b:Author>
    <b:RefOrder>35</b:RefOrder>
  </b:Source>
  <b:Source>
    <b:Tag>Kad15</b:Tag>
    <b:SourceType>JournalArticle</b:SourceType>
    <b:Guid>{0130278A-0F3B-4C4F-B145-04AD1A76EFB3}</b:Guid>
    <b:Title>causes of time overrun in building projects in nigeria: contracting and consulting perspectives</b:Title>
    <b:Pages>3 (4) 50-56</b:Pages>
    <b:Year>2015</b:Year>
    <b:JournalName>international journal of civil engineering, construction and estate management</b:JournalName>
    <b:Author>
      <b:Author>
        <b:NameList>
          <b:Person>
            <b:Last>Kadiri</b:Last>
            <b:Middle>Samuel</b:Middle>
            <b:First>Dele</b:First>
          </b:Person>
          <b:Person>
            <b:Last>Shittu</b:Last>
            <b:Middle>Abiodun</b:Middle>
            <b:First>Anthony</b:First>
          </b:Person>
        </b:NameList>
      </b:Author>
    </b:Author>
    <b:RefOrder>36</b:RefOrder>
  </b:Source>
  <b:Source>
    <b:Tag>Jac16</b:Tag>
    <b:SourceType>JournalArticle</b:SourceType>
    <b:Guid>{91EF5A3F-5826-449A-A411-3ABA34C498DA}</b:Guid>
    <b:Title> Project management: A system approach to planning, implementation, monitoring and evaluation</b:Title>
    <b:JournalName>International Journal of Advanced Academic Research</b:JournalName>
    <b:Year>2016</b:Year>
    <b:Pages>2(11): 65-79</b:Pages>
    <b:Author>
      <b:Author>
        <b:NameList>
          <b:Person>
            <b:Last>Jack</b:Last>
            <b:First>L</b:First>
          </b:Person>
          <b:Person>
            <b:Last>Okeke</b:Last>
            <b:Middle>C</b:Middle>
            <b:First>O</b:First>
          </b:Person>
          <b:Person>
            <b:Last>Okechukwu</b:Last>
            <b:Middle>I</b:Middle>
            <b:First>S</b:First>
          </b:Person>
          <b:Person>
            <b:Last>Akinola</b:Last>
            <b:Middle>O</b:Middle>
            <b:First>A</b:First>
          </b:Person>
        </b:NameList>
      </b:Author>
    </b:Author>
    <b:RefOrder>37</b:RefOrder>
  </b:Source>
  <b:Source>
    <b:Tag>Inu14</b:Tag>
    <b:SourceType>Report</b:SourceType>
    <b:Guid>{A5BF53D8-209E-4671-B536-AE6E502CF290}</b:Guid>
    <b:Title>Project planning in construction procurement: The case of nigerian indigenous contractors.</b:Title>
    <b:Year>2014</b:Year>
    <b:City>nairobi-kenya</b:City>
    <b:Publisher>An unpublished PhD Dissertation, Jomo kenyatta university of Agriculture and Technology</b:Publisher>
    <b:Author>
      <b:Author>
        <b:NameList>
          <b:Person>
            <b:Last>Inuwa</b:Last>
            <b:Middle>I</b:Middle>
            <b:First>I</b:First>
          </b:Person>
        </b:NameList>
      </b:Author>
    </b:Author>
    <b:RefOrder>38</b:RefOrder>
  </b:Source>
  <b:Source>
    <b:Tag>Ibr11</b:Tag>
    <b:SourceType>ConferenceProceedings</b:SourceType>
    <b:Guid>{419C56DB-2938-4D5C-A0CC-318FC4BE458A}</b:Guid>
    <b:Title>Key Practice Indicators of Team Integration in Construction Projects: A Review</b:Title>
    <b:Pages>230-235</b:Pages>
    <b:Year>2011</b:Year>
    <b:ConferenceName>2nd International Conference on Construction and Project Management: IPEDR vol.15</b:ConferenceName>
    <b:City>Singapore</b:City>
    <b:Publisher>IACSIT Press</b:Publisher>
    <b:Author>
      <b:Author>
        <b:NameList>
          <b:Person>
            <b:Last>Ibrahim</b:Last>
            <b:First>C.K</b:First>
          </b:Person>
          <b:Person>
            <b:Last>Costello</b:Last>
            <b:Middle>B</b:Middle>
            <b:First>S</b:First>
          </b:Person>
          <b:Person>
            <b:Last>Wilkinson</b:Last>
            <b:First>S</b:First>
          </b:Person>
        </b:NameList>
      </b:Author>
    </b:Author>
    <b:RefOrder>39</b:RefOrder>
  </b:Source>
  <b:Source>
    <b:Tag>Hus14</b:Tag>
    <b:SourceType>JournalArticle</b:SourceType>
    <b:Guid>{D729AE2A-B3CE-4484-A0E2-D06DE6416300}</b:Guid>
    <b:Title>Time management tools and techniques for project management</b:Title>
    <b:Year>2014</b:Year>
    <b:JournalName>socio-economic research bulletin</b:JournalName>
    <b:Pages>4 (55) 57-62</b:Pages>
    <b:Author>
      <b:Author>
        <b:NameList>
          <b:Person>
            <b:Last>Hussain</b:Last>
            <b:Middle>Hamad</b:Middle>
            <b:First>Hazar</b:First>
          </b:Person>
        </b:NameList>
      </b:Author>
    </b:Author>
    <b:RefOrder>40</b:RefOrder>
  </b:Source>
  <b:Source>
    <b:Tag>Hao08</b:Tag>
    <b:SourceType>Book</b:SourceType>
    <b:Guid>{FABDC257-75D5-47CE-AB81-264A9B0F75EC}</b:Guid>
    <b:Title>Change management in construction projects: international conference on information technology in construction.</b:Title>
    <b:Year>2008</b:Year>
    <b:City>Santiago-Chile</b:City>
    <b:Publisher>CIBW78</b:Publisher>
    <b:Author>
      <b:Author>
        <b:NameList>
          <b:Person>
            <b:Last>Hao</b:Last>
            <b:Middle>W</b:Middle>
            <b:First>Q.S</b:First>
          </b:Person>
        </b:NameList>
      </b:Author>
    </b:Author>
    <b:RefOrder>41</b:RefOrder>
  </b:Source>
  <b:Source>
    <b:Tag>Esh15</b:Tag>
    <b:SourceType>JournalArticle</b:SourceType>
    <b:Guid>{8FFF1EAC-5702-4E8E-80C8-7C7F30AC033C}</b:Guid>
    <b:Title>The Effect of Time Management on Human Resources’ Productivity Social Security Organization of Yazd</b:Title>
    <b:JournalName>J. Appl. Environ. Biol. Sci.</b:JournalName>
    <b:Year>2015</b:Year>
    <b:Pages>5(11S)69-79</b:Pages>
    <b:Author>
      <b:Author>
        <b:NameList>
          <b:Person>
            <b:Last>Eshaghieh</b:Last>
            <b:Middle>Ehsan</b:Middle>
            <b:First>Amir</b:First>
          </b:Person>
          <b:Person>
            <b:Last>Eslami</b:Last>
            <b:First>Saeed </b:First>
          </b:Person>
        </b:NameList>
      </b:Author>
    </b:Author>
    <b:RefOrder>42</b:RefOrder>
  </b:Source>
  <b:Source>
    <b:Tag>Ens09</b:Tag>
    <b:SourceType>JournalArticle</b:SourceType>
    <b:Guid>{9F7A9913-E509-4C6E-850E-C8843D7195F5}</b:Guid>
    <b:Title>Factors affecting the performance of construction projects in the Gaza Strip</b:Title>
    <b:Year>2009</b:Year>
    <b:JournalName>Journal of civil Engineering and Management</b:JournalName>
    <b:Pages>15(3):269-280</b:Pages>
    <b:Author>
      <b:Author>
        <b:NameList>
          <b:Person>
            <b:Last>Enshassi</b:Last>
            <b:First>A</b:First>
          </b:Person>
          <b:Person>
            <b:Last>Mohammed</b:Last>
            <b:First>S</b:First>
          </b:Person>
          <b:Person>
            <b:Last>Abushaban</b:Last>
            <b:First>S</b:First>
          </b:Person>
        </b:NameList>
      </b:Author>
    </b:Author>
    <b:RefOrder>43</b:RefOrder>
  </b:Source>
  <b:Source>
    <b:Tag>Egw17</b:Tag>
    <b:SourceType>JournalArticle</b:SourceType>
    <b:Guid>{EE40CBEB-EBA4-42A7-9FDD-2D8C7C84972E}</b:Guid>
    <b:Title>A Review of Construction Project Performance Estimators.</b:Title>
    <b:JournalName>MOJ Civil Eng 3(4): 00075. DOI:10.15406/mojce.2017.03.00075</b:JournalName>
    <b:Year>2017</b:Year>
    <b:Author>
      <b:Author>
        <b:NameList>
          <b:Person>
            <b:Last>Egwunatum</b:Last>
            <b:First>S</b:First>
          </b:Person>
        </b:NameList>
      </b:Author>
    </b:Author>
    <b:RefOrder>44</b:RefOrder>
  </b:Source>
  <b:Source>
    <b:Tag>Dar12</b:Tag>
    <b:SourceType>ConferenceProceedings</b:SourceType>
    <b:Guid>{A48FCD51-1233-40BA-83D3-207E7C2FC899}</b:Guid>
    <b:Title>How Industrial Contractors are Handling Skilled Labour</b:Title>
    <b:Year>20012</b:Year>
    <b:ConferenceName>48th Associated Schools of Construction (ASC) Annual International</b:ConferenceName>
    <b:Author>
      <b:Author>
        <b:NameList>
          <b:Person>
            <b:Last>Darren</b:Last>
            <b:First>O</b:First>
          </b:Person>
          <b:Person>
            <b:Last>Mark</b:Last>
            <b:First>T</b:First>
          </b:Person>
          <b:Person>
            <b:Last>Christopher</b:Last>
            <b:First>D</b:First>
          </b:Person>
        </b:NameList>
      </b:Author>
    </b:Author>
    <b:RefOrder>45</b:RefOrder>
  </b:Source>
  <b:Source>
    <b:Tag>Chi15</b:Tag>
    <b:SourceType>ConferenceProceedings</b:SourceType>
    <b:Guid>{7D164AB3-1A8B-4DAB-9959-1CAECA30289A}</b:Guid>
    <b:Title>The practice of time management on construction project</b:Title>
    <b:Year>2015</b:Year>
    <b:Publisher>Procedia Engineering 125</b:Publisher>
    <b:Pages>32-39</b:Pages>
    <b:ConferenceName>The 5th international conference of euro asia civil engineering forum (EACEF-5)</b:ConferenceName>
    <b:Author>
      <b:Author>
        <b:NameList>
          <b:Person>
            <b:Last>Chin</b:Last>
            <b:Middle>S</b:Middle>
            <b:First>L</b:First>
          </b:Person>
          <b:Person>
            <b:Last>Abdulhamid</b:Last>
            <b:First>A</b:First>
          </b:Person>
        </b:NameList>
      </b:Author>
    </b:Author>
    <b:RefOrder>46</b:RefOrder>
  </b:Source>
  <b:Source>
    <b:Tag>Cha081</b:Tag>
    <b:SourceType>Book</b:SourceType>
    <b:Guid>{BD42B937-BE23-4F4F-9ED1-237975FE9A30}</b:Guid>
    <b:Title>Time Management</b:Title>
    <b:Year>2008</b:Year>
    <b:City>Atlanta GA (USA)</b:City>
    <b:Publisher>The University of Georgia College of Agricultural and Environmental Sciences and the U.S. Department of Agriculture Cooperating</b:Publisher>
    <b:Author>
      <b:Author>
        <b:NameList>
          <b:Person>
            <b:Last>Chapma</b:Last>
            <b:Middle>W</b:Middle>
            <b:First>Sue</b:First>
          </b:Person>
          <b:Person>
            <b:Last>Rupured </b:Last>
            <b:First>Micheal</b:First>
          </b:Person>
        </b:NameList>
      </b:Author>
    </b:Author>
    <b:RefOrder>47</b:RefOrder>
  </b:Source>
  <b:Source>
    <b:Tag>Cha02</b:Tag>
    <b:SourceType>JournalArticle</b:SourceType>
    <b:Guid>{2D95289A-2302-48FC-A65F-7BE00E2B7265}</b:Guid>
    <b:Title>A survey of time-cost relationships in Hong Kong construction projects</b:Title>
    <b:Pages>20: 54-72</b:Pages>
    <b:Year>2002</b:Year>
    <b:JournalName>Building Technology &amp; Management Journal </b:JournalName>
    <b:Author>
      <b:Author>
        <b:NameList>
          <b:Person>
            <b:Last>Chan</b:Last>
            <b:First>W</b:First>
          </b:Person>
          <b:Person>
            <b:Last>Kumaraswamy</b:Last>
            <b:Middle>M</b:Middle>
            <b:First>M</b:First>
          </b:Person>
        </b:NameList>
      </b:Author>
    </b:Author>
    <b:RefOrder>48</b:RefOrder>
  </b:Source>
  <b:Source>
    <b:Tag>Bus00</b:Tag>
    <b:SourceType>JournalArticle</b:SourceType>
    <b:Guid>{6C4B842E-C09D-44F5-AF52-B5CC34A5D264}</b:Guid>
    <b:Title>Availability and Quality of Construction Craftsmen and Artisans in the Nigerian Construction Industry</b:Title>
    <b:JournalName>Journal of Construction Technology and Management</b:JournalName>
    <b:Year>2000</b:Year>
    <b:Pages>3(1):91-103</b:Pages>
    <b:Author>
      <b:Author>
        <b:NameList>
          <b:Person>
            <b:Last>Bustani</b:Last>
            <b:Middle>A</b:Middle>
            <b:First>S</b:First>
          </b:Person>
        </b:NameList>
      </b:Author>
    </b:Author>
    <b:RefOrder>49</b:RefOrder>
  </b:Source>
  <b:Source>
    <b:Tag>Fit06</b:Tag>
    <b:SourceType>Book</b:SourceType>
    <b:Guid>{FEE1A801-D01F-4E2E-A725-B99FAD70EAB5}</b:Guid>
    <b:Title>"Responsibility  and  Accountability" in Ethics In Public Relations: Responsible  Advocacy</b:Title>
    <b:Year>2006</b:Year>
    <b:Pages>20</b:Pages>
    <b:City>ousand 399 Oaks, London-UK</b:City>
    <b:Publisher>SAGE Publications, Inc.</b:Publisher>
    <b:Author>
      <b:BookAuthor>
        <b:NameList>
          <b:Person>
            <b:Last>Bivins</b:Last>
            <b:First>T</b:First>
          </b:Person>
        </b:NameList>
      </b:BookAuthor>
      <b:Author>
        <b:NameList>
          <b:Person>
            <b:Last>Bivins</b:Last>
            <b:Middle>H</b:Middle>
            <b:First>Thomas</b:First>
          </b:Person>
        </b:NameList>
      </b:Author>
    </b:Author>
    <b:RefOrder>50</b:RefOrder>
  </b:Source>
  <b:Source>
    <b:Tag>Bil15</b:Tag>
    <b:SourceType>JournalArticle</b:SourceType>
    <b:Guid>{BD33D1E1-5ED4-461B-8874-753A0F5CE424}</b:Guid>
    <b:Title>Review of Shortage of Skilled Craftsmen in Small and Medium Construction Firms in Nigeria</b:Title>
    <b:Pages>5(15) 98-110</b:Pages>
    <b:Year>2015</b:Year>
    <b:JournalName>Journal of Environment and Earth Science</b:JournalName>
    <b:Author>
      <b:Author>
        <b:NameList>
          <b:Person>
            <b:Last>Bilau</b:Last>
            <b:Middle>Abdulquadir</b:Middle>
            <b:First>Ade</b:First>
          </b:Person>
          <b:Person>
            <b:Last>Ajagbe</b:Last>
            <b:Middle>Akintunde</b:Middle>
            <b:First>Musibau</b:First>
          </b:Person>
          <b:Person>
            <b:Last>Kigbu</b:Last>
            <b:Middle>H</b:Middle>
            <b:First>Habila</b:First>
          </b:Person>
        </b:NameList>
      </b:Author>
    </b:Author>
    <b:RefOrder>51</b:RefOrder>
  </b:Source>
  <b:Source>
    <b:Tag>Bha13</b:Tag>
    <b:SourceType>JournalArticle</b:SourceType>
    <b:Guid>{5085F5DD-4608-499D-8B11-B000B38F8E42}</b:Guid>
    <b:Title>Study the Importance of Leadership in Construction Projects</b:Title>
    <b:JournalName>International Journal of Latest Trends in Engineering and Technology (IJLTET)</b:JournalName>
    <b:Year>2013</b:Year>
    <b:Pages>2(3):312-318</b:Pages>
    <b:Author>
      <b:Author>
        <b:NameList>
          <b:Person>
            <b:Last>Bhangale</b:Last>
            <b:Middle>P</b:Middle>
            <b:First>P</b:First>
          </b:Person>
          <b:Person>
            <b:Last>Devalkar</b:Last>
            <b:First>R</b:First>
          </b:Person>
        </b:NameList>
      </b:Author>
    </b:Author>
    <b:RefOrder>52</b:RefOrder>
  </b:Source>
  <b:Source>
    <b:Tag>Ben03</b:Tag>
    <b:SourceType>Book</b:SourceType>
    <b:Guid>{502129D2-911E-4A28-A310-F00D9E9E0603}</b:Guid>
    <b:Title>The management of construction: A project life-cycle approach</b:Title>
    <b:Year>2003</b:Year>
    <b:City>Burlington MA (USA)</b:City>
    <b:Publisher>Butterworth-Heinemann An imprint of Elsevier</b:Publisher>
    <b:Author>
      <b:Author>
        <b:NameList>
          <b:Person>
            <b:Last>Bennet</b:Last>
            <b:Middle>Lawrence</b:Middle>
            <b:First>F</b:First>
          </b:Person>
        </b:NameList>
      </b:Author>
    </b:Author>
    <b:RefOrder>53</b:RefOrder>
  </b:Source>
  <b:Source>
    <b:Tag>Bel17</b:Tag>
    <b:SourceType>Report</b:SourceType>
    <b:Guid>{05A3014B-3C32-499A-ACA6-F6485974BEB7}</b:Guid>
    <b:Year>2017</b:Year>
    <b:City>Manchester, UK</b:City>
    <b:Publisher>An unpublished PhD thesis, University of Salford,</b:Publisher>
    <b:Author>
      <b:Author>
        <b:NameList>
          <b:Person>
            <b:Last>Bello</b:Last>
            <b:Middle>Adeniran</b:Middle>
            <b:First>Wasiu</b:First>
          </b:Person>
        </b:NameList>
      </b:Author>
    </b:Author>
    <b:Title>Project Performance Diagnostics: A Model for Assessing Construction Project Performance In Nigeria</b:Title>
    <b:RefOrder>54</b:RefOrder>
  </b:Source>
  <b:Source>
    <b:Tag>Bal14</b:Tag>
    <b:SourceType>Book</b:SourceType>
    <b:Guid>{6DC18A5C-E2A4-483D-8880-CAEE8C403BDE}</b:Guid>
    <b:Title>A  handbook  for  Construction  planning  and scheduling</b:Title>
    <b:Year>2014</b:Year>
    <b:Publisher>West Sussex:  John  Wiley  &amp;  Sons  Ltd</b:Publisher>
    <b:Author>
      <b:Author>
        <b:NameList>
          <b:Person>
            <b:Last>Baldwin  </b:Last>
            <b:First>A</b:First>
          </b:Person>
          <b:Person>
            <b:Last> Bordoli</b:Last>
            <b:First>D</b:First>
          </b:Person>
        </b:NameList>
      </b:Author>
    </b:Author>
    <b:RefOrder>55</b:RefOrder>
  </b:Source>
  <b:Source>
    <b:Tag>Bah15</b:Tag>
    <b:SourceType>JournalArticle</b:SourceType>
    <b:Guid>{684831AC-DF35-47BC-BD09-B0DA71DD831B}</b:Guid>
    <b:Title>Prioritization of Factors Affecting Time Management among Health managers</b:Title>
    <b:Year>2015</b:Year>
    <b:JournalName>International Journal of Travel Medicine and Global Health</b:JournalName>
    <b:Pages>3(4):159-64</b:Pages>
    <b:Author>
      <b:Author>
        <b:NameList>
          <b:Person>
            <b:Last>Bahadori</b:Last>
            <b:First>M</b:First>
          </b:Person>
          <b:Person>
            <b:Last>Salesi </b:Last>
            <b:First>M</b:First>
          </b:Person>
          <b:Person>
            <b:Last>Ravangard </b:Last>
            <b:First>R</b:First>
          </b:Person>
          <b:Person>
            <b:Last>Hosseini</b:Last>
            <b:First>SM</b:First>
          </b:Person>
          <b:Person>
            <b:Last>Raadabadi</b:Last>
            <b:First>M</b:First>
          </b:Person>
          <b:Person>
            <b:Last>Dana</b:Last>
            <b:Middle>H</b:Middle>
            <b:First>A</b:First>
          </b:Person>
          <b:Person>
            <b:Last>Ameryoun</b:Last>
            <b:First>A</b:First>
          </b:Person>
        </b:NameList>
      </b:Author>
    </b:Author>
    <b:RefOrder>56</b:RefOrder>
  </b:Source>
  <b:Source>
    <b:Tag>Ayo17</b:Tag>
    <b:SourceType>JournalArticle</b:SourceType>
    <b:Guid>{4F6FBE2B-7B59-4159-AFF6-DF6DABCB96D2}</b:Guid>
    <b:Title>Project Mnagement A Panacea to Improving The Performance of Construction Projects In Ogun State, Nigeria</b:Title>
    <b:JournalName>International Journal of Civil Engineering and Technology</b:JournalName>
    <b:Year>2017</b:Year>
    <b:Pages>8(9):1234–1242 http://www.iaeme.com/IJCIET</b:Pages>
    <b:Author>
      <b:Author>
        <b:NameList>
          <b:Person>
            <b:Last>Ayodeji </b:Last>
            <b:First>O</b:First>
          </b:Person>
          <b:Person>
            <b:Last>Eseohe</b:Last>
            <b:First>A</b:First>
          </b:Person>
          <b:Person>
            <b:Last>Opeyemi</b:Last>
            <b:First>J</b:First>
          </b:Person>
          <b:Person>
            <b:Last>Ebenezer</b:Last>
            <b:First>B</b:First>
          </b:Person>
          <b:Person>
            <b:Last> Amusan</b:Last>
            <b:First>L</b:First>
          </b:Person>
          <b:Person>
            <b:Last>Abisola</b:Last>
            <b:First>O</b:First>
          </b:Person>
        </b:NameList>
      </b:Author>
    </b:Author>
    <b:RefOrder>57</b:RefOrder>
  </b:Source>
  <b:Source>
    <b:Tag>Arc10</b:Tag>
    <b:SourceType>ConferenceProceedings</b:SourceType>
    <b:Guid>{C5DF8EB5-347A-44B2-9AD5-EC4581B069E8}</b:Guid>
    <b:Title>Leadership in Construction Project Management: Ignorance and Challenges</b:Title>
    <b:Pages>429-440</b:Pages>
    <b:Year>2010</b:Year>
    <b:ConferenceName>Proceedings 5th Built Environment Conference</b:ConferenceName>
    <b:City>18-20 July 2010, Durban, South Africa</b:City>
    <b:Publisher>ASOCSA2010-23</b:Publisher>
    <b:Author>
      <b:Author>
        <b:NameList>
          <b:Person>
            <b:Last>Archer</b:Last>
            <b:First>M</b:First>
          </b:Person>
          <b:Person>
            <b:Last>Verster</b:Last>
            <b:Middle>J.P</b:Middle>
            <b:First>J</b:First>
          </b:Person>
          <b:Person>
            <b:Last>Zulch</b:Last>
            <b:Middle>G</b:Middle>
            <b:First>B</b:First>
          </b:Person>
        </b:NameList>
      </b:Author>
    </b:Author>
    <b:RefOrder>58</b:RefOrder>
  </b:Source>
  <b:Source>
    <b:Tag>And04</b:Tag>
    <b:SourceType>ConferenceProceedings</b:SourceType>
    <b:Guid>{C1864D30-9BD2-4E1A-A3E7-064DFA264A55}</b:Guid>
    <b:Title>Motivation Perception of Construction Workers and their Supervisors in Indonesia</b:Title>
    <b:Year>2004</b:Year>
    <b:Pages>195-204</b:Pages>
    <b:ConferenceName>International Symposium on Globalisation and Construction.AIT Conference Centre</b:ConferenceName>
    <b:City>17-19 November, 2004 Bangkok, Thailand</b:City>
    <b:Author>
      <b:Author>
        <b:NameList>
          <b:Person>
            <b:Last>Andi</b:Last>
            <b:First>S</b:First>
          </b:Person>
        </b:NameList>
      </b:Author>
    </b:Author>
    <b:RefOrder>59</b:RefOrder>
  </b:Source>
  <b:Source>
    <b:Tag>Ami14</b:Tag>
    <b:SourceType>JournalArticle</b:SourceType>
    <b:Guid>{6A8D04A0-FF01-4D6A-A8F7-8706DE638ABD}</b:Guid>
    <b:Title>The study of time management factors and their influences on productivity</b:Title>
    <b:JournalName>Kuwait chapter of Arabian journal of business management review</b:JournalName>
    <b:Year>2014</b:Year>
    <b:Pages>3 :10a</b:Pages>
    <b:Author>
      <b:Author>
        <b:NameList>
          <b:Person>
            <b:Last>Amiri</b:Last>
            <b:First>Z</b:First>
          </b:Person>
          <b:Person>
            <b:Last>Ghobadian</b:Last>
            <b:First>M</b:First>
          </b:Person>
          <b:Person>
            <b:Last>Mirzaei</b:Last>
            <b:First>A</b:First>
          </b:Person>
        </b:NameList>
      </b:Author>
    </b:Author>
    <b:RefOrder>60</b:RefOrder>
  </b:Source>
  <b:Source>
    <b:Tag>Ama15</b:Tag>
    <b:SourceType>JournalArticle</b:SourceType>
    <b:Guid>{CEDB1FEE-51ED-4E70-AA57-96DF11AB50B7}</b:Guid>
    <b:Title>Critical Success Factors for Public Sector Construction Project Delivery: A Case of Owerri, Imo State</b:Title>
    <b:JournalName>International Journal of Research in Management, Science &amp; Technology (E-ISSN: 2321-3264)</b:JournalName>
    <b:Year>2015</b:Year>
    <b:Pages>3(1)11-21</b:Pages>
    <b:Author>
      <b:Author>
        <b:NameList>
          <b:Person>
            <b:Last>Amade</b:Last>
            <b:First>B</b:First>
          </b:Person>
          <b:Person>
            <b:Last>Ubani</b:Last>
            <b:Middle>C</b:Middle>
            <b:First>E</b:First>
          </b:Person>
          <b:Person>
            <b:Last>Omajeh</b:Last>
            <b:Middle>O-M</b:Middle>
            <b:First>E</b:First>
          </b:Person>
          <b:Person>
            <b:Last>Njoku</b:Last>
            <b:Middle>A</b:Middle>
            <b:First>U</b:First>
          </b:Person>
        </b:NameList>
      </b:Author>
    </b:Author>
    <b:RefOrder>61</b:RefOrder>
  </b:Source>
  <b:Source>
    <b:Tag>Alw01</b:Tag>
    <b:SourceType>JournalArticle</b:SourceType>
    <b:Guid>{D04C44AD-0F15-4F33-B136-4948588FD90E}</b:Guid>
    <b:Title>Effects of Quality Supervision on Rework in the Indonesian Context</b:Title>
    <b:JournalName>Asia Pacific Building and Construction Management Journal</b:JournalName>
    <b:Year>2001</b:Year>
    <b:Pages>6:2-9</b:Pages>
    <b:Author>
      <b:Author>
        <b:NameList>
          <b:Person>
            <b:Last>Alwi</b:Last>
            <b:First>S</b:First>
          </b:Person>
          <b:Person>
            <b:Last>Keith</b:Last>
            <b:First>H</b:First>
          </b:Person>
          <b:Person>
            <b:Last>Sharif</b:Last>
            <b:First>M</b:First>
          </b:Person>
        </b:NameList>
      </b:Author>
    </b:Author>
    <b:RefOrder>62</b:RefOrder>
  </b:Source>
  <b:Source>
    <b:Tag>Ako09</b:Tag>
    <b:SourceType>Report</b:SourceType>
    <b:Guid>{28FE1A91-319C-4C1B-B2EC-562101393757}</b:Guid>
    <b:Title>Motivational strategies to improve productivity in construction industry in Ghana</b:Title>
    <b:Year>2009</b:Year>
    <b:Publisher>An unpublished Master's Thesis, Kwame Nkrumah University of science and Technology Kumasi, Ghana</b:Publisher>
    <b:Author>
      <b:Author>
        <b:NameList>
          <b:Person>
            <b:Last>Adjei</b:Last>
            <b:Middle>A-G</b:Middle>
            <b:First>Emmanuel</b:First>
          </b:Person>
        </b:NameList>
      </b:Author>
    </b:Author>
    <b:RefOrder>63</b:RefOrder>
  </b:Source>
  <b:Source>
    <b:Tag>Ade12</b:Tag>
    <b:SourceType>Report</b:SourceType>
    <b:Guid>{B6597159-996D-4A1E-B735-0B9E3369AA6E}</b:Guid>
    <b:Title>Effective time management for high performance in an organization: case of Lasaco Assurance Plc</b:Title>
    <b:Year>2012</b:Year>
    <b:City>seinajoki-finland</b:City>
    <b:Publisher>An unpublished Barchelor Project, Seinajoki University of Applied Science, Finland</b:Publisher>
    <b:Author>
      <b:Author>
        <b:NameList>
          <b:Person>
            <b:Last>Adeyinka</b:Last>
            <b:First>Adeojo</b:First>
          </b:Person>
        </b:NameList>
      </b:Author>
    </b:Author>
    <b:RefOrder>64</b:RefOrder>
  </b:Source>
  <b:Source>
    <b:Tag>Ade18</b:Tag>
    <b:SourceType>JournalArticle</b:SourceType>
    <b:Guid>{75AAF2BE-2F17-4733-B17F-EB6424C228CC}</b:Guid>
    <b:Title>Assessment of Project Monitoring and Control Techniques in Ondo State Agency for Road Maintenance and Construction (OSARMCO)</b:Title>
    <b:JournalName>International Journal of Engineering and Management Research</b:JournalName>
    <b:Year>2018</b:Year>
    <b:Pages>8(5):177-184</b:Pages>
    <b:Author>
      <b:Author>
        <b:NameList>
          <b:Person>
            <b:Last>Adebayo</b:Last>
            <b:Middle>R</b:Middle>
            <b:First>O</b:First>
          </b:Person>
          <b:Person>
            <b:Last>Eniowo</b:Last>
            <b:Middle>D</b:Middle>
            <b:First>O</b:First>
          </b:Person>
          <b:Person>
            <b:Last>Ogunjobi</b:Last>
            <b:Middle>O</b:Middle>
            <b:First>V</b:First>
          </b:Person>
        </b:NameList>
      </b:Author>
    </b:Author>
    <b:RefOrder>65</b:RefOrder>
  </b:Source>
  <b:Source>
    <b:Tag>Ach04</b:Tag>
    <b:SourceType>ConferenceProceedings</b:SourceType>
    <b:Guid>{AE1071EE-4373-4C57-A96F-B603198210CC}</b:Guid>
    <b:Title>Factors Affecting Timely Completion of Construction Projects</b:Title>
    <b:Year>2004</b:Year>
    <b:Author>
      <b:Author>
        <b:NameList>
          <b:Person>
            <b:Last>Acharya, </b:Last>
            <b:Middle>K</b:Middle>
            <b:First>N</b:First>
          </b:Person>
          <b:Person>
            <b:Last>Kim</b:Last>
            <b:First>S</b:First>
          </b:Person>
          <b:Person>
            <b:Last>Lee</b:Last>
            <b:First>Y</b:First>
          </b:Person>
        </b:NameList>
      </b:Author>
    </b:Author>
    <b:ConferenceName>Proceedings of the Fifth Asia Pacific Industrial Engineering and Management Systems Conference</b:ConferenceName>
    <b:Publisher>APEMS</b:Publisher>
    <b:RefOrder>66</b:RefOrder>
  </b:Source>
  <b:Source>
    <b:Tag>PMI17</b:Tag>
    <b:SourceType>Book</b:SourceType>
    <b:Guid>{2F7E01AC-116C-46D3-A7B3-C0A11AC5337D}</b:Guid>
    <b:Title>Time management</b:Title>
    <b:Year>2017</b:Year>
    <b:Author>
      <b:Author>
        <b:Corporate>PMI (Project Management Institute)</b:Corporate>
      </b:Author>
    </b:Author>
    <b:City>pennsylvania-USA</b:City>
    <b:Publisher>Project management institute, Inc/http://www.pmi.org/learning</b:Publisher>
    <b:RefOrder>67</b:RefOrder>
  </b:Source>
</b:Sources>
</file>

<file path=customXml/itemProps1.xml><?xml version="1.0" encoding="utf-8"?>
<ds:datastoreItem xmlns:ds="http://schemas.openxmlformats.org/officeDocument/2006/customXml" ds:itemID="{8C05836F-9F55-4A45-8634-671920DEC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18</Pages>
  <Words>6901</Words>
  <Characters>39342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46151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Engineering Letters</dc:subject>
  <dc:creator>IAENG</dc:creator>
  <cp:lastModifiedBy>Sony</cp:lastModifiedBy>
  <cp:revision>38</cp:revision>
  <cp:lastPrinted>2023-12-30T14:59:00Z</cp:lastPrinted>
  <dcterms:created xsi:type="dcterms:W3CDTF">2023-12-01T10:07:00Z</dcterms:created>
  <dcterms:modified xsi:type="dcterms:W3CDTF">2024-01-10T15:41:00Z</dcterms:modified>
</cp:coreProperties>
</file>